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38" w:lineRule="exact"/>
        <w:ind w:left="680"/>
        <w:jc w:val="center"/>
        <w:rPr>
          <w:rFonts w:hint="eastAsia" w:ascii="黑体" w:hAnsi="黑体" w:eastAsia="黑体" w:cs="黑体"/>
          <w:b w:val="0"/>
          <w:bCs w:val="0"/>
          <w:spacing w:val="6"/>
          <w:position w:val="2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7"/>
          <w:position w:val="2"/>
          <w:sz w:val="36"/>
          <w:szCs w:val="36"/>
        </w:rPr>
        <w:t>南浔区202</w:t>
      </w:r>
      <w:r>
        <w:rPr>
          <w:rFonts w:hint="eastAsia" w:ascii="黑体" w:hAnsi="黑体" w:eastAsia="黑体" w:cs="黑体"/>
          <w:b w:val="0"/>
          <w:bCs w:val="0"/>
          <w:spacing w:val="7"/>
          <w:position w:val="2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pacing w:val="7"/>
          <w:position w:val="2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pacing w:val="-68"/>
          <w:position w:val="2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pacing w:val="7"/>
          <w:position w:val="2"/>
          <w:sz w:val="36"/>
          <w:szCs w:val="36"/>
        </w:rPr>
        <w:t>月-202</w:t>
      </w:r>
      <w:r>
        <w:rPr>
          <w:rFonts w:hint="eastAsia" w:ascii="黑体" w:hAnsi="黑体" w:eastAsia="黑体" w:cs="黑体"/>
          <w:b w:val="0"/>
          <w:bCs w:val="0"/>
          <w:spacing w:val="7"/>
          <w:position w:val="2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pacing w:val="7"/>
          <w:position w:val="2"/>
          <w:sz w:val="36"/>
          <w:szCs w:val="36"/>
        </w:rPr>
        <w:t>年12月屠宰环节病害猪无害化</w:t>
      </w:r>
      <w:r>
        <w:rPr>
          <w:rFonts w:hint="eastAsia" w:ascii="黑体" w:hAnsi="黑体" w:eastAsia="黑体" w:cs="黑体"/>
          <w:b w:val="0"/>
          <w:bCs w:val="0"/>
          <w:spacing w:val="6"/>
          <w:position w:val="2"/>
          <w:sz w:val="36"/>
          <w:szCs w:val="36"/>
        </w:rPr>
        <w:t>处理</w:t>
      </w:r>
      <w:r>
        <w:rPr>
          <w:rFonts w:hint="eastAsia" w:ascii="黑体" w:hAnsi="黑体" w:eastAsia="黑体" w:cs="黑体"/>
          <w:b w:val="0"/>
          <w:bCs w:val="0"/>
          <w:color w:val="000000"/>
          <w:spacing w:val="6"/>
          <w:position w:val="2"/>
          <w:sz w:val="36"/>
          <w:szCs w:val="36"/>
          <w:lang w:eastAsia="zh-CN"/>
        </w:rPr>
        <w:t>损失</w:t>
      </w:r>
      <w:r>
        <w:rPr>
          <w:rFonts w:hint="eastAsia" w:ascii="黑体" w:hAnsi="黑体" w:eastAsia="黑体" w:cs="黑体"/>
          <w:b w:val="0"/>
          <w:bCs w:val="0"/>
          <w:spacing w:val="6"/>
          <w:position w:val="2"/>
          <w:sz w:val="36"/>
          <w:szCs w:val="36"/>
        </w:rPr>
        <w:t>财政补贴资金</w:t>
      </w:r>
    </w:p>
    <w:p>
      <w:pPr>
        <w:spacing w:before="101" w:line="438" w:lineRule="exact"/>
        <w:ind w:left="68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6"/>
          <w:position w:val="2"/>
          <w:sz w:val="36"/>
          <w:szCs w:val="36"/>
        </w:rPr>
        <w:t>拨付明细表</w:t>
      </w:r>
    </w:p>
    <w:bookmarkEnd w:id="0"/>
    <w:p>
      <w:pPr>
        <w:spacing w:before="148"/>
      </w:pPr>
    </w:p>
    <w:tbl>
      <w:tblPr>
        <w:tblStyle w:val="13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624"/>
        <w:gridCol w:w="2183"/>
        <w:gridCol w:w="2600"/>
        <w:gridCol w:w="2567"/>
        <w:gridCol w:w="13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1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8"/>
                <w:szCs w:val="28"/>
              </w:rPr>
              <w:t>所属乡镇</w:t>
            </w:r>
          </w:p>
        </w:tc>
        <w:tc>
          <w:tcPr>
            <w:tcW w:w="262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</w:rPr>
              <w:t>屠宰企业名称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8"/>
                <w:szCs w:val="28"/>
              </w:rPr>
              <w:t>损失补贴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7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月-202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年12月</w:t>
            </w:r>
          </w:p>
        </w:tc>
        <w:tc>
          <w:tcPr>
            <w:tcW w:w="256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合计补贴金额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1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8"/>
                <w:szCs w:val="28"/>
              </w:rPr>
              <w:t>总头数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8"/>
                <w:szCs w:val="28"/>
              </w:rPr>
              <w:t>补贴金额（万元）</w:t>
            </w:r>
          </w:p>
        </w:tc>
        <w:tc>
          <w:tcPr>
            <w:tcW w:w="25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千金镇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</w:rPr>
              <w:t>湖州南浔华统肉制品有限公司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  <w:t>1269.25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101.54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  <w:t>101.54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4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</w:rPr>
              <w:t>合计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  <w:t>1269.25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  <w:t>101.54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3"/>
                <w:sz w:val="28"/>
                <w:szCs w:val="28"/>
                <w:lang w:val="en-US" w:eastAsia="zh-CN" w:bidi="ar-SA"/>
              </w:rPr>
              <w:t>101.54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pStyle w:val="6"/>
        <w:spacing w:before="53" w:line="272" w:lineRule="auto"/>
        <w:ind w:left="16"/>
        <w:jc w:val="both"/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备注：屠宰环节病害猪损失补贴每头800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元。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BC64E"/>
    <w:rsid w:val="3521CCFE"/>
    <w:rsid w:val="3DCBC64E"/>
    <w:rsid w:val="3EE7B9E1"/>
    <w:rsid w:val="4171E098"/>
    <w:rsid w:val="7EFFB1C7"/>
    <w:rsid w:val="AB8D09F1"/>
    <w:rsid w:val="BFEFEE57"/>
    <w:rsid w:val="CAFF4C32"/>
    <w:rsid w:val="E4FA95EE"/>
    <w:rsid w:val="EF777E9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qFormat/>
    <w:uiPriority w:val="0"/>
    <w:pPr>
      <w:widowControl w:val="0"/>
      <w:adjustRightInd/>
      <w:spacing w:after="0" w:line="240" w:lineRule="auto"/>
      <w:ind w:firstLine="420" w:firstLineChars="100"/>
      <w:jc w:val="both"/>
      <w:textAlignment w:val="auto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6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9">
    <w:name w:val="标题 1 Char"/>
    <w:link w:val="3"/>
    <w:qFormat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10">
    <w:name w:val="标题 3 Char"/>
    <w:link w:val="5"/>
    <w:qFormat/>
    <w:uiPriority w:val="0"/>
    <w:rPr>
      <w:rFonts w:eastAsia="楷体_GB2312"/>
      <w:b/>
    </w:rPr>
  </w:style>
  <w:style w:type="paragraph" w:customStyle="1" w:styleId="11">
    <w:name w:val="BodyText"/>
    <w:qFormat/>
    <w:uiPriority w:val="0"/>
    <w:pPr>
      <w:widowControl w:val="0"/>
      <w:adjustRightInd/>
      <w:spacing w:after="120" w:line="240" w:lineRule="auto"/>
      <w:jc w:val="both"/>
      <w:textAlignment w:val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8"/>
      <w:szCs w:val="28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2025-06-13T10:01:00Z</dcterms:created>
  <dc:creator>ZGMF-X10A</dc:creator>
  <lastModifiedBy>ZGMF-X10A</lastModifiedBy>
  <dcterms:modified xsi:type="dcterms:W3CDTF">2025-06-13T10:32:28Z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FD5E1F01F5C0234371864B687F5B4014</vt:lpwstr>
  </property>
</Properties>
</file>