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7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F45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bookmarkEnd w:id="0"/>
    <w:p w14:paraId="531B7327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17E27D8C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单位诚信经营，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并承诺</w:t>
      </w: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不存在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以下情况：</w:t>
      </w:r>
    </w:p>
    <w:p w14:paraId="30AB3F42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重大</w:t>
      </w: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违法违纪</w:t>
      </w:r>
    </w:p>
    <w:p w14:paraId="35BE8400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政府采购严重违法失信行为</w:t>
      </w:r>
    </w:p>
    <w:p w14:paraId="57A643F2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3.重大税收违法案件当事人名单</w:t>
      </w:r>
    </w:p>
    <w:p w14:paraId="35B5B369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4.涉及履职不到位所发生的法律纠纷案件</w:t>
      </w:r>
    </w:p>
    <w:p w14:paraId="218F2ABD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</w:p>
    <w:p w14:paraId="40795BC4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</w:p>
    <w:p w14:paraId="7E1E10B6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 xml:space="preserve">      承诺单位：</w:t>
      </w: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（盖章）</w:t>
      </w:r>
    </w:p>
    <w:p w14:paraId="1620871F">
      <w:pPr>
        <w:pStyle w:val="4"/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 xml:space="preserve">                               2025年*月*日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62E9"/>
    <w:rsid w:val="27135AFD"/>
    <w:rsid w:val="308A1A52"/>
    <w:rsid w:val="3D7BC9E4"/>
    <w:rsid w:val="3F714355"/>
    <w:rsid w:val="56073F6A"/>
    <w:rsid w:val="6BBFCBBF"/>
    <w:rsid w:val="6E091915"/>
    <w:rsid w:val="726335C9"/>
    <w:rsid w:val="758B186B"/>
    <w:rsid w:val="77E508F3"/>
    <w:rsid w:val="79A70BA7"/>
    <w:rsid w:val="7D7F0813"/>
    <w:rsid w:val="F9D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1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65</Characters>
  <Lines>0</Lines>
  <Paragraphs>0</Paragraphs>
  <TotalTime>12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2025-04-16T01:15:00Z</dcterms:created>
  <dc:creator>Administrator</dc:creator>
  <lastModifiedBy>tang</lastModifiedBy>
  <dcterms:modified xsi:type="dcterms:W3CDTF">2025-06-05T09:30:55Z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eyJoZGlkIjoiZmMzNTYyNzNhOGVjMjhlNjliYjdjNjg2MjlhYTkzYWEiLCJ1c2VySWQiOiIyMjk5MDMwODYifQ==</vt:lpwstr>
  </property>
  <property fmtid="{D5CDD505-2E9C-101B-9397-08002B2CF9AE}" pid="4" name="ICV">
    <vt:lpwstr>4F53C6A2B1BC4D5E8616D0ABD4B8D569_12</vt:lpwstr>
  </property>
</Properties>
</file>