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E6F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附件1</w:t>
      </w:r>
    </w:p>
    <w:p w14:paraId="05CBB7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南浔区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社会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心理健康服务中心委托管理</w:t>
      </w:r>
    </w:p>
    <w:p w14:paraId="080CBA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工作内容</w:t>
      </w:r>
      <w:bookmarkStart w:id="0" w:name="_GoBack"/>
      <w:bookmarkEnd w:id="0"/>
    </w:p>
    <w:tbl>
      <w:tblPr>
        <w:tblStyle w:val="6"/>
        <w:tblpPr w:leftFromText="180" w:rightFromText="180" w:vertAnchor="text" w:horzAnchor="page" w:tblpXSpec="center" w:tblpY="146"/>
        <w:tblOverlap w:val="never"/>
        <w:tblW w:w="950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1"/>
        <w:gridCol w:w="930"/>
        <w:gridCol w:w="941"/>
        <w:gridCol w:w="6750"/>
      </w:tblGrid>
      <w:tr w14:paraId="33A8AB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881" w:type="dxa"/>
            <w:noWrap w:val="0"/>
            <w:vAlign w:val="center"/>
          </w:tcPr>
          <w:p w14:paraId="6709A92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7"/>
                <w:sz w:val="21"/>
                <w:szCs w:val="21"/>
              </w:rPr>
              <w:t>序号</w:t>
            </w:r>
          </w:p>
        </w:tc>
        <w:tc>
          <w:tcPr>
            <w:tcW w:w="930" w:type="dxa"/>
            <w:noWrap w:val="0"/>
            <w:vAlign w:val="center"/>
          </w:tcPr>
          <w:p w14:paraId="6263FAA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7"/>
                <w:sz w:val="21"/>
                <w:szCs w:val="21"/>
              </w:rPr>
              <w:t>项目</w:t>
            </w:r>
          </w:p>
        </w:tc>
        <w:tc>
          <w:tcPr>
            <w:tcW w:w="941" w:type="dxa"/>
            <w:noWrap w:val="0"/>
            <w:vAlign w:val="center"/>
          </w:tcPr>
          <w:p w14:paraId="443C291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9"/>
                <w:sz w:val="21"/>
                <w:szCs w:val="21"/>
              </w:rPr>
              <w:t>类别</w:t>
            </w:r>
          </w:p>
        </w:tc>
        <w:tc>
          <w:tcPr>
            <w:tcW w:w="6750" w:type="dxa"/>
            <w:noWrap w:val="0"/>
            <w:vAlign w:val="center"/>
          </w:tcPr>
          <w:p w14:paraId="636B772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2"/>
                <w:sz w:val="21"/>
                <w:szCs w:val="21"/>
              </w:rPr>
              <w:t>工作内容</w:t>
            </w:r>
          </w:p>
        </w:tc>
      </w:tr>
      <w:tr w14:paraId="7608A8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8" w:hRule="atLeast"/>
          <w:jc w:val="center"/>
        </w:trPr>
        <w:tc>
          <w:tcPr>
            <w:tcW w:w="881" w:type="dxa"/>
            <w:vMerge w:val="restart"/>
            <w:tcBorders>
              <w:bottom w:val="nil"/>
            </w:tcBorders>
            <w:noWrap w:val="0"/>
            <w:vAlign w:val="center"/>
          </w:tcPr>
          <w:p w14:paraId="68AD9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 w14:paraId="33998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 w14:paraId="219FE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 w14:paraId="0D4BA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 w14:paraId="19ECC0C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1"/>
                <w:sz w:val="21"/>
                <w:szCs w:val="21"/>
                <w:lang w:val="en-US" w:eastAsia="zh-CN"/>
              </w:rPr>
              <w:t>（一）</w:t>
            </w:r>
          </w:p>
        </w:tc>
        <w:tc>
          <w:tcPr>
            <w:tcW w:w="930" w:type="dxa"/>
            <w:vMerge w:val="restart"/>
            <w:tcBorders>
              <w:bottom w:val="nil"/>
            </w:tcBorders>
            <w:noWrap w:val="0"/>
            <w:vAlign w:val="center"/>
          </w:tcPr>
          <w:p w14:paraId="5826B87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中心配备1名专职人员和1名兼职咨询师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  <w:p w14:paraId="69C502B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专职每个工作日上班，兼职咨询师每周1天。</w:t>
            </w:r>
          </w:p>
        </w:tc>
        <w:tc>
          <w:tcPr>
            <w:tcW w:w="941" w:type="dxa"/>
            <w:noWrap w:val="0"/>
            <w:vAlign w:val="center"/>
          </w:tcPr>
          <w:p w14:paraId="081879C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常态坐班服务</w:t>
            </w:r>
          </w:p>
        </w:tc>
        <w:tc>
          <w:tcPr>
            <w:tcW w:w="6750" w:type="dxa"/>
            <w:noWrap w:val="0"/>
            <w:vAlign w:val="center"/>
          </w:tcPr>
          <w:p w14:paraId="2F66F1F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安排1名专职人员，用全市统一的社会心理服务工作手册和心理咨询记录开展心理测评、个案咨询、心理危机干预等服务，统一使用“湖州市智慧心理云平台”开展咨询预约，在线测评和咨询记录按要求录入“湖州市智慧心理云平台”。</w:t>
            </w:r>
          </w:p>
        </w:tc>
      </w:tr>
      <w:tr w14:paraId="429B43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  <w:jc w:val="center"/>
        </w:trPr>
        <w:tc>
          <w:tcPr>
            <w:tcW w:w="881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0E023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3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0B81AB9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41" w:type="dxa"/>
            <w:noWrap w:val="0"/>
            <w:vAlign w:val="center"/>
          </w:tcPr>
          <w:p w14:paraId="47E9154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en-US" w:bidi="ar-SA"/>
              </w:rPr>
              <w:t>宣传工作</w:t>
            </w:r>
          </w:p>
        </w:tc>
        <w:tc>
          <w:tcPr>
            <w:tcW w:w="6750" w:type="dxa"/>
            <w:noWrap w:val="0"/>
            <w:vAlign w:val="center"/>
          </w:tcPr>
          <w:p w14:paraId="04D12B0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以线上或线下相结合模式，开展心理健康进学校、进村（社）护航青少年心灵成长，提升乡村长者隔代教育技能、心理保健等。全年开展不少于12场，每个乡镇街道至少1场。</w:t>
            </w:r>
          </w:p>
        </w:tc>
      </w:tr>
      <w:tr w14:paraId="3F1B5C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  <w:jc w:val="center"/>
        </w:trPr>
        <w:tc>
          <w:tcPr>
            <w:tcW w:w="881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5DDEA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3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646FD75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41" w:type="dxa"/>
            <w:noWrap w:val="0"/>
            <w:vAlign w:val="center"/>
          </w:tcPr>
          <w:p w14:paraId="78DD46C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en-US" w:bidi="ar-SA"/>
              </w:rPr>
              <w:t>大型团体辅导</w:t>
            </w:r>
          </w:p>
        </w:tc>
        <w:tc>
          <w:tcPr>
            <w:tcW w:w="6750" w:type="dxa"/>
            <w:noWrap w:val="0"/>
            <w:vAlign w:val="center"/>
          </w:tcPr>
          <w:p w14:paraId="5956520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实施青少年赋能计划，在重要考试或开学节点，走进学校为学生们举办大型心理素质拓展训练活动。帮助学生在心理游戏中体验放松与快乐，促进思考与反思。同时，发现高危青少年并及时进行干预。确保每年开展的活动不少于2场。</w:t>
            </w:r>
          </w:p>
        </w:tc>
      </w:tr>
      <w:tr w14:paraId="2C4B6C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8" w:hRule="atLeast"/>
          <w:jc w:val="center"/>
        </w:trPr>
        <w:tc>
          <w:tcPr>
            <w:tcW w:w="881" w:type="dxa"/>
            <w:vMerge w:val="continue"/>
            <w:tcBorders>
              <w:top w:val="nil"/>
              <w:bottom w:val="single" w:color="000000" w:sz="4" w:space="0"/>
            </w:tcBorders>
            <w:noWrap w:val="0"/>
            <w:vAlign w:val="center"/>
          </w:tcPr>
          <w:p w14:paraId="3F7AEA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30" w:type="dxa"/>
            <w:vMerge w:val="continue"/>
            <w:tcBorders>
              <w:top w:val="nil"/>
              <w:bottom w:val="single" w:color="000000" w:sz="4" w:space="0"/>
            </w:tcBorders>
            <w:noWrap w:val="0"/>
            <w:vAlign w:val="center"/>
          </w:tcPr>
          <w:p w14:paraId="20CFDBD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1" w:type="dxa"/>
            <w:tcBorders>
              <w:bottom w:val="single" w:color="000000" w:sz="4" w:space="0"/>
            </w:tcBorders>
            <w:noWrap w:val="0"/>
            <w:vAlign w:val="center"/>
          </w:tcPr>
          <w:p w14:paraId="7755EAE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en-US" w:bidi="ar-SA"/>
              </w:rPr>
              <w:t>试点监测分析</w:t>
            </w:r>
          </w:p>
        </w:tc>
        <w:tc>
          <w:tcPr>
            <w:tcW w:w="6750" w:type="dxa"/>
            <w:tcBorders>
              <w:bottom w:val="single" w:color="000000" w:sz="4" w:space="0"/>
            </w:tcBorders>
            <w:noWrap w:val="0"/>
            <w:vAlign w:val="center"/>
          </w:tcPr>
          <w:p w14:paraId="529D993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利用在线测评系统，选择至少一个村(社区)、机关单位或企业为试点，开展团体心理健康测评，进行团体心理健康分析并形成报告。</w:t>
            </w:r>
          </w:p>
        </w:tc>
      </w:tr>
      <w:tr w14:paraId="68FBFF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81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A9B8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（二）</w:t>
            </w:r>
          </w:p>
        </w:tc>
        <w:tc>
          <w:tcPr>
            <w:tcW w:w="930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B98F6A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en-US" w:bidi="ar-SA"/>
              </w:rPr>
              <w:t>工作</w:t>
            </w:r>
          </w:p>
          <w:p w14:paraId="6C5864A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en-US" w:bidi="ar-SA"/>
              </w:rPr>
              <w:t>督导</w:t>
            </w:r>
          </w:p>
        </w:tc>
        <w:tc>
          <w:tcPr>
            <w:tcW w:w="941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D0391D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en-US" w:bidi="ar-SA"/>
              </w:rPr>
              <w:t>指导乡 镇服务</w:t>
            </w:r>
          </w:p>
          <w:p w14:paraId="61736AD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en-US" w:bidi="ar-SA"/>
              </w:rPr>
              <w:t>站工作</w:t>
            </w:r>
          </w:p>
        </w:tc>
        <w:tc>
          <w:tcPr>
            <w:tcW w:w="6750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F1D23E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en-US" w:bidi="ar-SA"/>
              </w:rPr>
              <w:t>对南浔区的10个镇街的心理服务站开展不少于2场的督导工作。具体内容包括对镇街工作站的建设、队伍的搭建、心理科普宣传、建档工作、心理测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评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en-US" w:bidi="ar-SA"/>
              </w:rPr>
              <w:t>以及干预等工作情况进行全面的工作指导。在此基础上形成详细的工作报告。</w:t>
            </w:r>
          </w:p>
        </w:tc>
      </w:tr>
      <w:tr w14:paraId="31B117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881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9BF5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（三）</w:t>
            </w:r>
          </w:p>
        </w:tc>
        <w:tc>
          <w:tcPr>
            <w:tcW w:w="930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1D5501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en-US" w:bidi="ar-SA"/>
              </w:rPr>
              <w:t>分类</w:t>
            </w:r>
          </w:p>
          <w:p w14:paraId="39B9888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en-US" w:bidi="ar-SA"/>
              </w:rPr>
              <w:t>培训</w:t>
            </w:r>
          </w:p>
        </w:tc>
        <w:tc>
          <w:tcPr>
            <w:tcW w:w="941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E0DC23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en-US" w:bidi="ar-SA"/>
              </w:rPr>
              <w:t>人才队</w:t>
            </w:r>
          </w:p>
          <w:p w14:paraId="279BE33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en-US" w:bidi="ar-SA"/>
              </w:rPr>
              <w:t>伍能力</w:t>
            </w:r>
          </w:p>
          <w:p w14:paraId="4EBF8FB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en-US" w:bidi="ar-SA"/>
              </w:rPr>
              <w:t>提升</w:t>
            </w:r>
          </w:p>
        </w:tc>
        <w:tc>
          <w:tcPr>
            <w:tcW w:w="6750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2945D8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en-US" w:bidi="ar-SA"/>
              </w:rPr>
              <w:t>人才队伍能力提升，邀请资深心理学专家，采用讲座、团体辅导等形式，对咨询师和志愿者队伍进行能力提升培训或督导，确保每年开展的活动不少于2场。</w:t>
            </w:r>
          </w:p>
        </w:tc>
      </w:tr>
      <w:tr w14:paraId="7328D4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  <w:jc w:val="center"/>
        </w:trPr>
        <w:tc>
          <w:tcPr>
            <w:tcW w:w="881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71FE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（四）</w:t>
            </w:r>
          </w:p>
        </w:tc>
        <w:tc>
          <w:tcPr>
            <w:tcW w:w="930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61355D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en-US" w:bidi="ar-SA"/>
              </w:rPr>
              <w:t>干部</w:t>
            </w:r>
          </w:p>
          <w:p w14:paraId="57EBA2C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en-US" w:bidi="ar-SA"/>
              </w:rPr>
              <w:t>心理</w:t>
            </w:r>
          </w:p>
          <w:p w14:paraId="1DC8E41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en-US" w:bidi="ar-SA"/>
              </w:rPr>
              <w:t>护航</w:t>
            </w:r>
          </w:p>
        </w:tc>
        <w:tc>
          <w:tcPr>
            <w:tcW w:w="941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E2FD09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en-US" w:bidi="ar-SA"/>
              </w:rPr>
              <w:t>干部心</w:t>
            </w:r>
          </w:p>
          <w:p w14:paraId="1DDD93F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en-US" w:bidi="ar-SA"/>
              </w:rPr>
              <w:t>理健康</w:t>
            </w:r>
          </w:p>
          <w:p w14:paraId="53D9F65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en-US" w:bidi="ar-SA"/>
              </w:rPr>
              <w:t>辅导</w:t>
            </w:r>
          </w:p>
        </w:tc>
        <w:tc>
          <w:tcPr>
            <w:tcW w:w="6750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952E67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en-US" w:bidi="ar-SA"/>
              </w:rPr>
              <w:t>邀请资深心理专家，根据需求调研的结果，为区级镇街社区干部提供心理关爱服务，旨在缓解工作压力，并进一步增进工作效能。确保每年开展的活动不少于1场。</w:t>
            </w:r>
          </w:p>
        </w:tc>
      </w:tr>
      <w:tr w14:paraId="0A7F46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  <w:jc w:val="center"/>
        </w:trPr>
        <w:tc>
          <w:tcPr>
            <w:tcW w:w="881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266C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（五）</w:t>
            </w:r>
          </w:p>
        </w:tc>
        <w:tc>
          <w:tcPr>
            <w:tcW w:w="930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705010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工作</w:t>
            </w:r>
          </w:p>
          <w:p w14:paraId="3E772CD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评估</w:t>
            </w:r>
          </w:p>
        </w:tc>
        <w:tc>
          <w:tcPr>
            <w:tcW w:w="941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72A441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社会心理自评报告</w:t>
            </w:r>
          </w:p>
        </w:tc>
        <w:tc>
          <w:tcPr>
            <w:tcW w:w="6750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C6672E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en-US" w:bidi="ar-SA"/>
              </w:rPr>
              <w:t>对本年度社会心理完成情况自评，是否完成以上指标及时提出工作中的不足与整改方案，以书面报告形式呈现。</w:t>
            </w:r>
          </w:p>
        </w:tc>
      </w:tr>
    </w:tbl>
    <w:p w14:paraId="390BCDE2"/>
    <w:sectPr>
      <w:pgSz w:w="11906" w:h="16838"/>
      <w:pgMar w:top="1213" w:right="1080" w:bottom="1213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562035"/>
    <w:rsid w:val="35717CD5"/>
    <w:rsid w:val="35BB4B92"/>
    <w:rsid w:val="717E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adjustRightInd w:val="0"/>
      <w:snapToGrid w:val="0"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="方正小标宋简体"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796</Words>
  <Characters>798</Characters>
  <Lines>0</Lines>
  <Paragraphs>0</Paragraphs>
  <TotalTime>5</TotalTime>
  <ScaleCrop>false</ScaleCrop>
  <LinksUpToDate>false</LinksUpToDate>
  <CharactersWithSpaces>799</CharactersWithSpaces>
  <Application>WPS Office_12.1.0.21171_F1E327BC-269C-435d-A152-05C5408002CA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2025-06-05T08:43:00Z</dcterms:created>
  <dc:creator>Administrator</dc:creator>
  <lastModifiedBy>tang</lastModifiedBy>
  <dcterms:modified xsi:type="dcterms:W3CDTF">2025-06-05T09:26:39Z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eyJoZGlkIjoiZmMzNTYyNzNhOGVjMjhlNjliYjdjNjg2MjlhYTkzYWEiLCJ1c2VySWQiOiIyMjk5MDMwODYifQ==</vt:lpwstr>
  </property>
  <property fmtid="{D5CDD505-2E9C-101B-9397-08002B2CF9AE}" pid="4" name="ICV">
    <vt:lpwstr>A601E765C32B47538E19B6A3086B2D40_12</vt:lpwstr>
  </property>
</Properties>
</file>