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CD" w:rsidRDefault="009949CD">
      <w:pPr>
        <w:jc w:val="center"/>
        <w:rPr>
          <w:rFonts w:eastAsia="仿宋_GB2312"/>
          <w:sz w:val="32"/>
          <w:szCs w:val="32"/>
        </w:rPr>
      </w:pPr>
    </w:p>
    <w:p w:rsidR="009949CD" w:rsidRDefault="009949CD">
      <w:pPr>
        <w:jc w:val="center"/>
        <w:rPr>
          <w:rFonts w:eastAsia="仿宋_GB2312"/>
          <w:sz w:val="32"/>
          <w:szCs w:val="32"/>
        </w:rPr>
      </w:pPr>
    </w:p>
    <w:p w:rsidR="009949CD" w:rsidRDefault="00B764AF">
      <w:pPr>
        <w:spacing w:line="1100" w:lineRule="exact"/>
        <w:jc w:val="left"/>
        <w:rPr>
          <w:rFonts w:eastAsia="方正宋三_GBK"/>
          <w:color w:val="FF0000"/>
          <w:spacing w:val="20"/>
          <w:w w:val="70"/>
          <w:kern w:val="18"/>
          <w:sz w:val="96"/>
          <w:szCs w:val="96"/>
        </w:rPr>
      </w:pPr>
      <w:r>
        <w:rPr>
          <w:rFonts w:eastAsia="方正宋三_GBK"/>
          <w:noProof/>
          <w:color w:val="FF0000"/>
          <w:spacing w:val="20"/>
          <w:w w:val="70"/>
          <w:kern w:val="18"/>
          <w:sz w:val="96"/>
          <w:szCs w:val="96"/>
        </w:rPr>
        <mc:AlternateContent>
          <mc:Choice Requires="wps">
            <w:drawing>
              <wp:anchor distT="45720" distB="45720" distL="114300" distR="114300" simplePos="0" relativeHeight="251659264" behindDoc="0" locked="0" layoutInCell="1" allowOverlap="1">
                <wp:simplePos x="0" y="0"/>
                <wp:positionH relativeFrom="margin">
                  <wp:posOffset>4256405</wp:posOffset>
                </wp:positionH>
                <wp:positionV relativeFrom="paragraph">
                  <wp:posOffset>169545</wp:posOffset>
                </wp:positionV>
                <wp:extent cx="1371600" cy="95250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52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949CD" w:rsidRDefault="00B764AF">
                            <w:pPr>
                              <w:rPr>
                                <w:rFonts w:ascii="方正宋三_GBK" w:eastAsia="方正宋三_GBK"/>
                                <w:b/>
                                <w:color w:val="FF0000"/>
                                <w:w w:val="80"/>
                                <w:sz w:val="104"/>
                                <w:szCs w:val="104"/>
                              </w:rPr>
                            </w:pPr>
                            <w:r>
                              <w:rPr>
                                <w:rFonts w:ascii="方正宋三_GBK" w:eastAsia="方正宋三_GBK" w:hint="eastAsia"/>
                                <w:b/>
                                <w:color w:val="FF0000"/>
                                <w:w w:val="80"/>
                                <w:sz w:val="104"/>
                                <w:szCs w:val="104"/>
                              </w:rPr>
                              <w:t>文件</w:t>
                            </w:r>
                          </w:p>
                        </w:txbxContent>
                      </wps:txbx>
                      <wps:bodyPr rot="0" vert="horz" wrap="square" lIns="91440" tIns="45720" rIns="91440" bIns="45720" anchor="t" anchorCtr="0">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文本框 2" o:spid="_x0000_s1026" type="#_x0000_t202" style="position:absolute;margin-left:335.15pt;margin-top:13.35pt;width:108pt;height:7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" filled="f" stroked="f">
                <v:textbox>
                  <w:txbxContent>
                    <w:p w:rsidR="009949CD" w:rsidRDefault="00B764AF">
                      <w:pPr>
                        <w:rPr>
                          <w:rFonts w:ascii="方正宋三_GBK" w:eastAsia="方正宋三_GBK"/>
                          <w:b/>
                          <w:color w:val="FF0000"/>
                          <w:w w:val="80"/>
                          <w:sz w:val="104"/>
                          <w:szCs w:val="104"/>
                        </w:rPr>
                      </w:pPr>
                      <w:r>
                        <w:rPr>
                          <w:rFonts w:ascii="方正宋三_GBK" w:eastAsia="方正宋三_GBK" w:hint="eastAsia"/>
                          <w:b/>
                          <w:color w:val="FF0000"/>
                          <w:w w:val="80"/>
                          <w:sz w:val="104"/>
                          <w:szCs w:val="104"/>
                        </w:rPr>
                        <w:t>文件</w:t>
                      </w:r>
                    </w:p>
                  </w:txbxContent>
                </v:textbox>
                <w10:wrap type="square" anchorx="margin"/>
              </v:shape>
            </w:pict>
          </mc:Fallback>
        </mc:AlternateContent>
      </w:r>
      <w:r>
        <w:rPr>
          <w:rFonts w:eastAsia="方正宋三_GBK"/>
          <w:color w:val="FF0000"/>
          <w:spacing w:val="20"/>
          <w:w w:val="70"/>
          <w:kern w:val="18"/>
          <w:sz w:val="96"/>
          <w:szCs w:val="96"/>
        </w:rPr>
        <w:t>湖州市教育保障中心</w:t>
      </w:r>
    </w:p>
    <w:p w:rsidR="009949CD" w:rsidRDefault="00B764AF">
      <w:pPr>
        <w:spacing w:line="1100" w:lineRule="exact"/>
        <w:jc w:val="left"/>
        <w:rPr>
          <w:rFonts w:eastAsia="方正宋三_GBK"/>
          <w:color w:val="FF0000"/>
          <w:spacing w:val="-20"/>
          <w:w w:val="70"/>
          <w:kern w:val="18"/>
          <w:sz w:val="90"/>
          <w:szCs w:val="90"/>
        </w:rPr>
      </w:pPr>
      <w:r>
        <w:rPr>
          <w:rFonts w:eastAsia="方正宋三_GBK"/>
          <w:color w:val="FF0000"/>
          <w:spacing w:val="-20"/>
          <w:w w:val="70"/>
          <w:kern w:val="18"/>
          <w:sz w:val="90"/>
          <w:szCs w:val="90"/>
        </w:rPr>
        <w:t>（湖州市电化教育馆）</w:t>
      </w:r>
    </w:p>
    <w:p w:rsidR="009949CD" w:rsidRDefault="009949CD">
      <w:pPr>
        <w:jc w:val="center"/>
        <w:rPr>
          <w:rFonts w:eastAsia="仿宋_GB2312"/>
          <w:sz w:val="32"/>
          <w:szCs w:val="32"/>
        </w:rPr>
      </w:pPr>
    </w:p>
    <w:p w:rsidR="009949CD" w:rsidRDefault="00B764AF">
      <w:pPr>
        <w:jc w:val="center"/>
        <w:rPr>
          <w:rFonts w:eastAsia="仿宋_GB2312"/>
          <w:sz w:val="32"/>
          <w:szCs w:val="32"/>
        </w:rPr>
      </w:pPr>
      <w:r>
        <w:rPr>
          <w:rFonts w:eastAsia="仿宋_GB2312"/>
          <w:sz w:val="32"/>
          <w:szCs w:val="32"/>
        </w:rPr>
        <w:t>湖教信〔</w:t>
      </w:r>
      <w:r>
        <w:rPr>
          <w:rFonts w:eastAsia="仿宋_GB2312"/>
          <w:sz w:val="32"/>
          <w:szCs w:val="32"/>
        </w:rPr>
        <w:t>2025</w:t>
      </w:r>
      <w:r>
        <w:rPr>
          <w:rFonts w:eastAsia="仿宋_GB2312"/>
          <w:sz w:val="32"/>
          <w:szCs w:val="32"/>
        </w:rPr>
        <w:t>〕</w:t>
      </w:r>
      <w:r w:rsidR="00A170E8">
        <w:rPr>
          <w:rFonts w:eastAsia="仿宋_GB2312"/>
          <w:sz w:val="32"/>
          <w:szCs w:val="32"/>
        </w:rPr>
        <w:t xml:space="preserve">4 </w:t>
      </w:r>
      <w:r>
        <w:rPr>
          <w:rFonts w:eastAsia="仿宋_GB2312"/>
          <w:sz w:val="32"/>
          <w:szCs w:val="32"/>
        </w:rPr>
        <w:t>号</w:t>
      </w:r>
    </w:p>
    <w:p w:rsidR="009949CD" w:rsidRDefault="00B764AF">
      <w:pPr>
        <w:jc w:val="center"/>
        <w:rPr>
          <w:rFonts w:eastAsia="仿宋_GB2312"/>
          <w:sz w:val="32"/>
          <w:szCs w:val="32"/>
        </w:rPr>
      </w:pPr>
      <w:r>
        <w:rPr>
          <w:rFonts w:eastAsia="方正小标宋简体"/>
          <w:b/>
          <w:noProof/>
          <w:color w:val="000000" w:themeColor="text1"/>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93345</wp:posOffset>
                </wp:positionV>
                <wp:extent cx="5831840" cy="0"/>
                <wp:effectExtent l="0" t="19050" r="35560" b="19050"/>
                <wp:wrapNone/>
                <wp:docPr id="4" name="直接连接符 4"/>
                <wp:cNvGraphicFramePr/>
                <a:graphic xmlns:a="http://schemas.openxmlformats.org/drawingml/2006/main">
                  <a:graphicData uri="http://schemas.microsoft.com/office/word/2010/wordprocessingShape">
                    <wps:wsp>
                      <wps:cNvCnPr/>
                      <wps:spPr>
                        <a:xfrm>
                          <a:off x="0" y="0"/>
                          <a:ext cx="5832000" cy="0"/>
                        </a:xfrm>
                        <a:prstGeom prst="line">
                          <a:avLst/>
                        </a:prstGeom>
                        <a:ln w="3175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psCustomData="http://www.wps.cn/officeDocument/2013/wpsCustomData" xmlns:cx1="http://schemas.microsoft.com/office/drawing/2015/9/8/chartex">
            <w:pict>
              <v:line id="_x0000_s1026" o:spid="_x0000_s1026" o:spt="20" style="position:absolute;left:0pt;margin-left:0pt;margin-top:7.35pt;height:0pt;width:459.2pt;z-index:251660288;mso-width-relative:page;mso-height-relative:page;" filled="f" stroked="t" coordsize="21600,21600" o:gfxdata="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tyQStkA&#10;AAAGAQAADwAAAAAAAAABACAAAAAiAAAAZHJzL2Rvd25yZXYueG1sUEsBAhQAFAAAAAgAh07iQEIK&#10;VcjlAQAAsgMAAA4AAAAAAAAAAQAgAAAAKAEAAGRycy9lMm9Eb2MueG1sUEsFBgAAAAAGAAYAWQEA&#10;AH8FAAAAAA==&#10;">
                <v:fill on="f" focussize="0,0"/>
                <v:stroke weight="2.5pt" color="#FF0000 [3209]" miterlimit="8" joinstyle="miter"/>
                <v:imagedata o:title=""/>
                <o:lock v:ext="edit" aspectratio="f"/>
              </v:line>
            </w:pict>
          </mc:Fallback>
        </mc:AlternateContent>
      </w:r>
    </w:p>
    <w:p w:rsidR="00D04257" w:rsidRDefault="00B764AF">
      <w:pPr>
        <w:spacing w:line="480" w:lineRule="exact"/>
        <w:jc w:val="center"/>
        <w:rPr>
          <w:rFonts w:ascii="方正大标宋_GBK" w:eastAsia="方正大标宋_GBK"/>
          <w:sz w:val="44"/>
          <w:szCs w:val="44"/>
        </w:rPr>
      </w:pPr>
      <w:r w:rsidRPr="00D04257">
        <w:rPr>
          <w:rFonts w:ascii="方正大标宋_GBK" w:eastAsia="方正大标宋_GBK" w:hint="eastAsia"/>
          <w:sz w:val="44"/>
          <w:szCs w:val="44"/>
        </w:rPr>
        <w:t>关于</w:t>
      </w:r>
      <w:r w:rsidR="00D04257">
        <w:rPr>
          <w:rFonts w:ascii="方正大标宋_GBK" w:eastAsia="方正大标宋_GBK" w:hint="eastAsia"/>
          <w:sz w:val="44"/>
          <w:szCs w:val="44"/>
        </w:rPr>
        <w:t>举办</w:t>
      </w:r>
      <w:r w:rsidRPr="00D04257">
        <w:rPr>
          <w:rFonts w:ascii="方正大标宋_GBK" w:eastAsia="方正大标宋_GBK" w:hint="eastAsia"/>
          <w:sz w:val="44"/>
          <w:szCs w:val="44"/>
        </w:rPr>
        <w:t>第二十六届</w:t>
      </w:r>
      <w:r w:rsidR="00D04257">
        <w:rPr>
          <w:rFonts w:ascii="方正大标宋_GBK" w:eastAsia="方正大标宋_GBK" w:hint="eastAsia"/>
          <w:sz w:val="44"/>
          <w:szCs w:val="44"/>
        </w:rPr>
        <w:t>湖州市</w:t>
      </w:r>
      <w:r w:rsidRPr="00D04257">
        <w:rPr>
          <w:rFonts w:ascii="方正大标宋_GBK" w:eastAsia="方正大标宋_GBK" w:hint="eastAsia"/>
          <w:sz w:val="44"/>
          <w:szCs w:val="44"/>
        </w:rPr>
        <w:t>师生信息</w:t>
      </w:r>
    </w:p>
    <w:p w:rsidR="009949CD" w:rsidRPr="00D04257" w:rsidRDefault="00B764AF">
      <w:pPr>
        <w:spacing w:line="480" w:lineRule="exact"/>
        <w:jc w:val="center"/>
        <w:rPr>
          <w:rFonts w:ascii="方正大标宋_GBK" w:eastAsia="方正大标宋_GBK"/>
          <w:sz w:val="44"/>
          <w:szCs w:val="44"/>
        </w:rPr>
      </w:pPr>
      <w:r w:rsidRPr="00D04257">
        <w:rPr>
          <w:rFonts w:ascii="方正大标宋_GBK" w:eastAsia="方正大标宋_GBK" w:hint="eastAsia"/>
          <w:sz w:val="44"/>
          <w:szCs w:val="44"/>
        </w:rPr>
        <w:t>素养提升实践活动的通知</w:t>
      </w:r>
    </w:p>
    <w:p w:rsidR="009949CD" w:rsidRDefault="00B764AF">
      <w:pPr>
        <w:snapToGrid w:val="0"/>
        <w:spacing w:beforeLines="100" w:before="312" w:line="560" w:lineRule="exact"/>
        <w:rPr>
          <w:rFonts w:eastAsia="仿宋_GB2312"/>
          <w:sz w:val="32"/>
          <w:szCs w:val="32"/>
        </w:rPr>
      </w:pPr>
      <w:r>
        <w:rPr>
          <w:rFonts w:eastAsia="仿宋_GB2312"/>
          <w:sz w:val="32"/>
          <w:szCs w:val="32"/>
        </w:rPr>
        <w:t>各区县教育保障（信息、技术）中心、市属学校：</w:t>
      </w:r>
    </w:p>
    <w:p w:rsidR="009949CD" w:rsidRDefault="00B764AF">
      <w:pPr>
        <w:snapToGrid w:val="0"/>
        <w:spacing w:line="560" w:lineRule="exact"/>
        <w:ind w:firstLineChars="200" w:firstLine="640"/>
        <w:rPr>
          <w:rFonts w:eastAsia="仿宋_GB2312"/>
          <w:sz w:val="32"/>
          <w:szCs w:val="32"/>
        </w:rPr>
      </w:pPr>
      <w:r>
        <w:rPr>
          <w:rFonts w:eastAsia="仿宋_GB2312"/>
          <w:sz w:val="32"/>
          <w:szCs w:val="32"/>
        </w:rPr>
        <w:t>根据《浙江省教育技术中心关于举办</w:t>
      </w:r>
      <w:r>
        <w:rPr>
          <w:rFonts w:eastAsia="仿宋_GB2312"/>
          <w:sz w:val="32"/>
          <w:szCs w:val="32"/>
        </w:rPr>
        <w:t>2025</w:t>
      </w:r>
      <w:r>
        <w:rPr>
          <w:rFonts w:eastAsia="仿宋_GB2312"/>
          <w:sz w:val="32"/>
          <w:szCs w:val="32"/>
        </w:rPr>
        <w:t>年全省师生信息素养提升实践活动</w:t>
      </w:r>
      <w:r>
        <w:rPr>
          <w:rFonts w:eastAsia="仿宋_GB2312" w:hint="eastAsia"/>
          <w:sz w:val="32"/>
          <w:szCs w:val="32"/>
        </w:rPr>
        <w:t>（</w:t>
      </w:r>
      <w:r>
        <w:rPr>
          <w:rFonts w:eastAsia="仿宋_GB2312"/>
          <w:sz w:val="32"/>
          <w:szCs w:val="32"/>
        </w:rPr>
        <w:t>第二十六届学生活动</w:t>
      </w:r>
      <w:r>
        <w:rPr>
          <w:rFonts w:eastAsia="仿宋_GB2312" w:hint="eastAsia"/>
          <w:sz w:val="32"/>
          <w:szCs w:val="32"/>
        </w:rPr>
        <w:t>）</w:t>
      </w:r>
      <w:r>
        <w:rPr>
          <w:rFonts w:eastAsia="仿宋_GB2312"/>
          <w:sz w:val="32"/>
          <w:szCs w:val="32"/>
        </w:rPr>
        <w:t>的通知》（浙教技中心〔</w:t>
      </w:r>
      <w:r>
        <w:rPr>
          <w:rFonts w:eastAsia="仿宋_GB2312"/>
          <w:sz w:val="32"/>
          <w:szCs w:val="32"/>
        </w:rPr>
        <w:t>2025</w:t>
      </w:r>
      <w:r>
        <w:rPr>
          <w:rFonts w:eastAsia="仿宋_GB2312"/>
          <w:sz w:val="32"/>
          <w:szCs w:val="32"/>
        </w:rPr>
        <w:t>〕</w:t>
      </w:r>
      <w:r>
        <w:rPr>
          <w:rFonts w:eastAsia="仿宋_GB2312"/>
          <w:sz w:val="32"/>
          <w:szCs w:val="32"/>
        </w:rPr>
        <w:t>1</w:t>
      </w:r>
      <w:r>
        <w:rPr>
          <w:rFonts w:eastAsia="仿宋_GB2312"/>
          <w:sz w:val="32"/>
          <w:szCs w:val="32"/>
        </w:rPr>
        <w:t>号）精神，</w:t>
      </w:r>
      <w:r>
        <w:rPr>
          <w:rFonts w:eastAsia="仿宋_GB2312"/>
          <w:kern w:val="0"/>
          <w:sz w:val="32"/>
          <w:szCs w:val="32"/>
        </w:rPr>
        <w:t>为</w:t>
      </w:r>
      <w:bookmarkStart w:id="0" w:name="_GoBack"/>
      <w:bookmarkEnd w:id="0"/>
      <w:r>
        <w:rPr>
          <w:rFonts w:eastAsia="仿宋_GB2312"/>
          <w:kern w:val="0"/>
          <w:sz w:val="32"/>
          <w:szCs w:val="32"/>
        </w:rPr>
        <w:t>全面提升师生信息素养，引导学生在创造、分享过程中锻炼劳动实践能力，培养探索精神，激发创新热情</w:t>
      </w:r>
      <w:r>
        <w:rPr>
          <w:rFonts w:eastAsia="仿宋_GB2312"/>
          <w:sz w:val="32"/>
          <w:szCs w:val="32"/>
        </w:rPr>
        <w:t>。</w:t>
      </w:r>
      <w:r>
        <w:rPr>
          <w:rFonts w:eastAsia="仿宋_GB2312"/>
          <w:kern w:val="0"/>
          <w:sz w:val="32"/>
          <w:szCs w:val="32"/>
        </w:rPr>
        <w:t>经研究，决定</w:t>
      </w:r>
      <w:r w:rsidR="00D04257" w:rsidRPr="00D04257">
        <w:rPr>
          <w:rFonts w:eastAsia="仿宋_GB2312" w:hint="eastAsia"/>
          <w:kern w:val="0"/>
          <w:sz w:val="32"/>
          <w:szCs w:val="32"/>
        </w:rPr>
        <w:t>举办第二十六届湖州市师生信息素养提升实践活动</w:t>
      </w:r>
      <w:r>
        <w:rPr>
          <w:rFonts w:eastAsia="仿宋_GB2312" w:hint="eastAsia"/>
          <w:sz w:val="32"/>
          <w:szCs w:val="32"/>
        </w:rPr>
        <w:t>（</w:t>
      </w:r>
      <w:r>
        <w:rPr>
          <w:rFonts w:eastAsia="仿宋_GB2312"/>
          <w:sz w:val="32"/>
          <w:szCs w:val="32"/>
        </w:rPr>
        <w:t>第二十六届学生活动</w:t>
      </w:r>
      <w:r>
        <w:rPr>
          <w:rFonts w:eastAsia="仿宋_GB2312"/>
          <w:kern w:val="0"/>
          <w:sz w:val="32"/>
          <w:szCs w:val="32"/>
        </w:rPr>
        <w:t>，以下简称</w:t>
      </w:r>
      <w:r>
        <w:rPr>
          <w:rFonts w:eastAsia="仿宋_GB2312"/>
          <w:kern w:val="0"/>
          <w:sz w:val="32"/>
          <w:szCs w:val="32"/>
        </w:rPr>
        <w:t>“</w:t>
      </w:r>
      <w:r>
        <w:rPr>
          <w:rFonts w:eastAsia="仿宋_GB2312"/>
          <w:kern w:val="0"/>
          <w:sz w:val="32"/>
          <w:szCs w:val="32"/>
        </w:rPr>
        <w:t>活动</w:t>
      </w:r>
      <w:r>
        <w:rPr>
          <w:rFonts w:eastAsia="仿宋_GB2312"/>
          <w:kern w:val="0"/>
          <w:sz w:val="32"/>
          <w:szCs w:val="32"/>
        </w:rPr>
        <w:t>”</w:t>
      </w:r>
      <w:r>
        <w:rPr>
          <w:rFonts w:eastAsia="仿宋_GB2312" w:hint="eastAsia"/>
          <w:sz w:val="32"/>
          <w:szCs w:val="32"/>
        </w:rPr>
        <w:t>）</w:t>
      </w:r>
      <w:r>
        <w:rPr>
          <w:rFonts w:eastAsia="仿宋_GB2312"/>
          <w:kern w:val="0"/>
          <w:sz w:val="32"/>
          <w:szCs w:val="32"/>
        </w:rPr>
        <w:t>，现就有关事项通知如下：</w:t>
      </w:r>
      <w:r>
        <w:rPr>
          <w:rFonts w:eastAsia="仿宋_GB2312"/>
          <w:sz w:val="32"/>
          <w:szCs w:val="32"/>
        </w:rPr>
        <w:t xml:space="preserve"> </w:t>
      </w:r>
    </w:p>
    <w:p w:rsidR="009949CD" w:rsidRDefault="00B764AF">
      <w:pPr>
        <w:snapToGrid w:val="0"/>
        <w:spacing w:line="560" w:lineRule="exact"/>
        <w:ind w:firstLineChars="200" w:firstLine="640"/>
        <w:rPr>
          <w:rFonts w:eastAsia="仿宋_GB2312"/>
          <w:kern w:val="0"/>
          <w:sz w:val="32"/>
          <w:szCs w:val="32"/>
        </w:rPr>
      </w:pPr>
      <w:r w:rsidRPr="004244A9">
        <w:rPr>
          <w:rFonts w:eastAsia="黑体" w:hint="eastAsia"/>
          <w:kern w:val="0"/>
          <w:sz w:val="32"/>
          <w:szCs w:val="32"/>
        </w:rPr>
        <w:t>一、评选项目及要求</w:t>
      </w:r>
    </w:p>
    <w:p w:rsidR="009949CD" w:rsidRDefault="00B764AF">
      <w:pPr>
        <w:snapToGrid w:val="0"/>
        <w:spacing w:line="560" w:lineRule="exact"/>
        <w:ind w:firstLineChars="200" w:firstLine="640"/>
        <w:rPr>
          <w:rFonts w:eastAsia="仿宋_GB2312"/>
          <w:kern w:val="0"/>
          <w:sz w:val="32"/>
          <w:szCs w:val="32"/>
        </w:rPr>
      </w:pPr>
      <w:r>
        <w:rPr>
          <w:rFonts w:eastAsia="仿宋_GB2312"/>
          <w:kern w:val="0"/>
          <w:sz w:val="32"/>
          <w:szCs w:val="32"/>
        </w:rPr>
        <w:t>本次活动以</w:t>
      </w:r>
      <w:r>
        <w:rPr>
          <w:rFonts w:eastAsia="仿宋_GB2312"/>
          <w:kern w:val="0"/>
          <w:sz w:val="32"/>
          <w:szCs w:val="32"/>
        </w:rPr>
        <w:t>“</w:t>
      </w:r>
      <w:r>
        <w:rPr>
          <w:rFonts w:eastAsia="仿宋_GB2312"/>
          <w:kern w:val="0"/>
          <w:sz w:val="32"/>
          <w:szCs w:val="32"/>
        </w:rPr>
        <w:t>实践、探索、创新</w:t>
      </w:r>
      <w:r>
        <w:rPr>
          <w:rFonts w:eastAsia="仿宋_GB2312"/>
          <w:kern w:val="0"/>
          <w:sz w:val="32"/>
          <w:szCs w:val="32"/>
        </w:rPr>
        <w:t>”</w:t>
      </w:r>
      <w:r>
        <w:rPr>
          <w:rFonts w:eastAsia="仿宋_GB2312"/>
          <w:kern w:val="0"/>
          <w:sz w:val="32"/>
          <w:szCs w:val="32"/>
        </w:rPr>
        <w:t>为主题，请各区县</w:t>
      </w:r>
      <w:r>
        <w:rPr>
          <w:rFonts w:eastAsia="仿宋_GB2312"/>
          <w:sz w:val="32"/>
          <w:szCs w:val="32"/>
        </w:rPr>
        <w:t>教育保障（信息、技术）中心及市属学校</w:t>
      </w:r>
      <w:r>
        <w:rPr>
          <w:rFonts w:eastAsia="仿宋_GB2312"/>
          <w:kern w:val="0"/>
          <w:sz w:val="32"/>
          <w:szCs w:val="32"/>
        </w:rPr>
        <w:t>高度重视，聚焦立德树人的根本任务，落实</w:t>
      </w:r>
      <w:r>
        <w:rPr>
          <w:rFonts w:eastAsia="仿宋_GB2312" w:hint="eastAsia"/>
          <w:kern w:val="0"/>
          <w:sz w:val="32"/>
          <w:szCs w:val="32"/>
        </w:rPr>
        <w:t>五育融合</w:t>
      </w:r>
      <w:r>
        <w:rPr>
          <w:rFonts w:eastAsia="仿宋_GB2312"/>
          <w:kern w:val="0"/>
          <w:sz w:val="32"/>
          <w:szCs w:val="32"/>
        </w:rPr>
        <w:t>的相关要求，有机整合各方资源，加强新时代中小学科学教育，因地制宜组织本地中小学</w:t>
      </w:r>
      <w:r>
        <w:rPr>
          <w:rFonts w:eastAsia="仿宋_GB2312"/>
          <w:kern w:val="0"/>
          <w:sz w:val="32"/>
          <w:szCs w:val="32"/>
        </w:rPr>
        <w:lastRenderedPageBreak/>
        <w:t>生积极参加，切实把提升中小学生数字素养作为培养创新型人才、实施创新教育的重要载体和突破口，培养学生的创新意识和创造能力，促进学生健康成长和全面发展。</w:t>
      </w:r>
    </w:p>
    <w:p w:rsidR="009949CD" w:rsidRPr="004244A9" w:rsidRDefault="00B764AF">
      <w:pPr>
        <w:snapToGrid w:val="0"/>
        <w:spacing w:line="560" w:lineRule="exact"/>
        <w:ind w:firstLineChars="200" w:firstLine="643"/>
        <w:rPr>
          <w:rFonts w:eastAsia="楷体_GB2312"/>
          <w:b/>
          <w:sz w:val="32"/>
          <w:szCs w:val="32"/>
        </w:rPr>
      </w:pPr>
      <w:r w:rsidRPr="004244A9">
        <w:rPr>
          <w:rFonts w:eastAsia="楷体_GB2312" w:hint="eastAsia"/>
          <w:b/>
          <w:sz w:val="32"/>
          <w:szCs w:val="32"/>
        </w:rPr>
        <w:t>（一）申报名额</w:t>
      </w:r>
    </w:p>
    <w:p w:rsidR="009949CD" w:rsidRDefault="00B764AF">
      <w:pPr>
        <w:snapToGrid w:val="0"/>
        <w:spacing w:line="560" w:lineRule="exact"/>
        <w:ind w:firstLineChars="200" w:firstLine="643"/>
        <w:rPr>
          <w:rFonts w:eastAsia="仿宋_GB2312"/>
          <w:sz w:val="32"/>
          <w:szCs w:val="32"/>
        </w:rPr>
      </w:pPr>
      <w:r>
        <w:rPr>
          <w:rFonts w:eastAsia="仿宋_GB2312" w:hint="eastAsia"/>
          <w:b/>
          <w:bCs/>
          <w:sz w:val="32"/>
          <w:szCs w:val="32"/>
        </w:rPr>
        <w:t>1.</w:t>
      </w:r>
      <w:r>
        <w:rPr>
          <w:rFonts w:eastAsia="仿宋_GB2312"/>
          <w:b/>
          <w:bCs/>
          <w:sz w:val="32"/>
          <w:szCs w:val="32"/>
        </w:rPr>
        <w:t>数字艺术项目：</w:t>
      </w:r>
      <w:r>
        <w:rPr>
          <w:rFonts w:eastAsia="仿宋_GB2312" w:hint="eastAsia"/>
          <w:sz w:val="32"/>
          <w:szCs w:val="32"/>
        </w:rPr>
        <w:t>各</w:t>
      </w:r>
      <w:r>
        <w:rPr>
          <w:rFonts w:eastAsia="仿宋_GB2312"/>
          <w:sz w:val="32"/>
          <w:szCs w:val="32"/>
        </w:rPr>
        <w:t>区县按学段每项限额报送</w:t>
      </w:r>
      <w:r>
        <w:rPr>
          <w:rFonts w:eastAsia="仿宋_GB2312" w:hint="eastAsia"/>
          <w:sz w:val="32"/>
          <w:szCs w:val="32"/>
        </w:rPr>
        <w:t>3</w:t>
      </w:r>
      <w:r>
        <w:rPr>
          <w:rFonts w:eastAsia="仿宋_GB2312"/>
          <w:sz w:val="32"/>
          <w:szCs w:val="32"/>
        </w:rPr>
        <w:t>件作品参加全市评比。各子项目作品，同一学校推荐数量不超过</w:t>
      </w:r>
      <w:r>
        <w:rPr>
          <w:rFonts w:eastAsia="仿宋_GB2312"/>
          <w:sz w:val="32"/>
          <w:szCs w:val="32"/>
        </w:rPr>
        <w:t>2</w:t>
      </w:r>
      <w:r>
        <w:rPr>
          <w:rFonts w:eastAsia="仿宋_GB2312"/>
          <w:sz w:val="32"/>
          <w:szCs w:val="32"/>
        </w:rPr>
        <w:t>件。每件作品限报</w:t>
      </w:r>
      <w:r>
        <w:rPr>
          <w:rFonts w:eastAsia="仿宋_GB2312"/>
          <w:sz w:val="32"/>
          <w:szCs w:val="32"/>
        </w:rPr>
        <w:t>1</w:t>
      </w:r>
      <w:r>
        <w:rPr>
          <w:rFonts w:eastAsia="仿宋_GB2312"/>
          <w:sz w:val="32"/>
          <w:szCs w:val="32"/>
        </w:rPr>
        <w:t>名作者（其中</w:t>
      </w:r>
      <w:r>
        <w:rPr>
          <w:rFonts w:eastAsia="仿宋_GB2312"/>
          <w:spacing w:val="-1"/>
          <w:sz w:val="32"/>
          <w:szCs w:val="32"/>
        </w:rPr>
        <w:t>微电影项目为</w:t>
      </w:r>
      <w:r>
        <w:rPr>
          <w:rFonts w:eastAsia="仿宋_GB2312"/>
          <w:spacing w:val="-1"/>
          <w:sz w:val="32"/>
          <w:szCs w:val="32"/>
        </w:rPr>
        <w:t>2</w:t>
      </w:r>
      <w:r>
        <w:rPr>
          <w:rFonts w:eastAsia="仿宋_GB2312"/>
          <w:spacing w:val="-1"/>
          <w:sz w:val="32"/>
          <w:szCs w:val="32"/>
        </w:rPr>
        <w:t>名</w:t>
      </w:r>
      <w:r>
        <w:rPr>
          <w:rFonts w:eastAsia="仿宋_GB2312"/>
          <w:sz w:val="32"/>
          <w:szCs w:val="32"/>
        </w:rPr>
        <w:t>）。每名作者限报</w:t>
      </w:r>
      <w:r>
        <w:rPr>
          <w:rFonts w:eastAsia="仿宋_GB2312"/>
          <w:sz w:val="32"/>
          <w:szCs w:val="32"/>
        </w:rPr>
        <w:t>1</w:t>
      </w:r>
      <w:r>
        <w:rPr>
          <w:rFonts w:eastAsia="仿宋_GB2312"/>
          <w:sz w:val="32"/>
          <w:szCs w:val="32"/>
        </w:rPr>
        <w:t>件作品，每件作品限报</w:t>
      </w:r>
      <w:r>
        <w:rPr>
          <w:rFonts w:eastAsia="仿宋_GB2312"/>
          <w:sz w:val="32"/>
          <w:szCs w:val="32"/>
        </w:rPr>
        <w:t>1</w:t>
      </w:r>
      <w:r>
        <w:rPr>
          <w:rFonts w:eastAsia="仿宋_GB2312"/>
          <w:sz w:val="32"/>
          <w:szCs w:val="32"/>
        </w:rPr>
        <w:t>名指导教师（中小学生应独立设计并创作作品，指导教师可以给予适当的启发和技术指导）。</w:t>
      </w:r>
      <w:r>
        <w:rPr>
          <w:rFonts w:eastAsia="仿宋_GB2312" w:hint="eastAsia"/>
          <w:sz w:val="32"/>
          <w:szCs w:val="32"/>
        </w:rPr>
        <w:t>各市属学校限报</w:t>
      </w:r>
      <w:r>
        <w:rPr>
          <w:rFonts w:eastAsia="仿宋_GB2312" w:hint="eastAsia"/>
          <w:sz w:val="32"/>
          <w:szCs w:val="32"/>
        </w:rPr>
        <w:t>3</w:t>
      </w:r>
      <w:r>
        <w:rPr>
          <w:rFonts w:eastAsia="仿宋_GB2312" w:hint="eastAsia"/>
          <w:sz w:val="32"/>
          <w:szCs w:val="32"/>
        </w:rPr>
        <w:t>件。</w:t>
      </w:r>
    </w:p>
    <w:p w:rsidR="009949CD" w:rsidRDefault="00B764AF">
      <w:pPr>
        <w:snapToGrid w:val="0"/>
        <w:spacing w:line="560" w:lineRule="exact"/>
        <w:ind w:firstLineChars="200" w:firstLine="643"/>
        <w:rPr>
          <w:rFonts w:eastAsia="仿宋_GB2312"/>
          <w:sz w:val="32"/>
          <w:szCs w:val="32"/>
        </w:rPr>
      </w:pPr>
      <w:r>
        <w:rPr>
          <w:rFonts w:eastAsia="仿宋_GB2312" w:hint="eastAsia"/>
          <w:b/>
          <w:bCs/>
          <w:sz w:val="32"/>
          <w:szCs w:val="32"/>
        </w:rPr>
        <w:t>2.</w:t>
      </w:r>
      <w:r>
        <w:rPr>
          <w:rFonts w:eastAsia="仿宋_GB2312"/>
          <w:b/>
          <w:bCs/>
          <w:sz w:val="32"/>
          <w:szCs w:val="32"/>
        </w:rPr>
        <w:t>计算思维项目：</w:t>
      </w:r>
      <w:r>
        <w:rPr>
          <w:rFonts w:eastAsia="仿宋_GB2312" w:hint="eastAsia"/>
          <w:sz w:val="32"/>
          <w:szCs w:val="32"/>
        </w:rPr>
        <w:t>各</w:t>
      </w:r>
      <w:r>
        <w:rPr>
          <w:rFonts w:eastAsia="仿宋_GB2312"/>
          <w:sz w:val="32"/>
          <w:szCs w:val="32"/>
        </w:rPr>
        <w:t>区县按学段每项限额报送</w:t>
      </w:r>
      <w:r>
        <w:rPr>
          <w:rFonts w:eastAsia="仿宋_GB2312" w:hint="eastAsia"/>
          <w:sz w:val="32"/>
          <w:szCs w:val="32"/>
        </w:rPr>
        <w:t>3</w:t>
      </w:r>
      <w:r>
        <w:rPr>
          <w:rFonts w:eastAsia="仿宋_GB2312"/>
          <w:sz w:val="32"/>
          <w:szCs w:val="32"/>
        </w:rPr>
        <w:t>件，每件作品限报</w:t>
      </w:r>
      <w:r>
        <w:rPr>
          <w:rFonts w:eastAsia="仿宋_GB2312"/>
          <w:sz w:val="32"/>
          <w:szCs w:val="32"/>
        </w:rPr>
        <w:t>1</w:t>
      </w:r>
      <w:r>
        <w:rPr>
          <w:rFonts w:eastAsia="仿宋_GB2312"/>
          <w:sz w:val="32"/>
          <w:szCs w:val="32"/>
        </w:rPr>
        <w:t>名作者，每名作者限报</w:t>
      </w:r>
      <w:r>
        <w:rPr>
          <w:rFonts w:eastAsia="仿宋_GB2312"/>
          <w:sz w:val="32"/>
          <w:szCs w:val="32"/>
        </w:rPr>
        <w:t>1</w:t>
      </w:r>
      <w:r>
        <w:rPr>
          <w:rFonts w:eastAsia="仿宋_GB2312"/>
          <w:sz w:val="32"/>
          <w:szCs w:val="32"/>
        </w:rPr>
        <w:t>件作品，每件作品限报</w:t>
      </w:r>
      <w:r>
        <w:rPr>
          <w:rFonts w:eastAsia="仿宋_GB2312"/>
          <w:sz w:val="32"/>
          <w:szCs w:val="32"/>
        </w:rPr>
        <w:t>1</w:t>
      </w:r>
      <w:r>
        <w:rPr>
          <w:rFonts w:eastAsia="仿宋_GB2312"/>
          <w:sz w:val="32"/>
          <w:szCs w:val="32"/>
        </w:rPr>
        <w:t>名指导教师。</w:t>
      </w:r>
      <w:r>
        <w:rPr>
          <w:rFonts w:eastAsia="仿宋_GB2312" w:hint="eastAsia"/>
          <w:sz w:val="32"/>
          <w:szCs w:val="32"/>
        </w:rPr>
        <w:t>各市属学校限报</w:t>
      </w:r>
      <w:r>
        <w:rPr>
          <w:rFonts w:eastAsia="仿宋_GB2312" w:hint="eastAsia"/>
          <w:sz w:val="32"/>
          <w:szCs w:val="32"/>
        </w:rPr>
        <w:t>3</w:t>
      </w:r>
      <w:r>
        <w:rPr>
          <w:rFonts w:eastAsia="仿宋_GB2312" w:hint="eastAsia"/>
          <w:sz w:val="32"/>
          <w:szCs w:val="32"/>
        </w:rPr>
        <w:t>件。</w:t>
      </w:r>
    </w:p>
    <w:p w:rsidR="009949CD" w:rsidRPr="004244A9" w:rsidRDefault="00B764AF" w:rsidP="004244A9">
      <w:pPr>
        <w:snapToGrid w:val="0"/>
        <w:spacing w:line="560" w:lineRule="exact"/>
        <w:ind w:firstLineChars="200" w:firstLine="643"/>
        <w:jc w:val="left"/>
        <w:rPr>
          <w:rFonts w:eastAsia="楷体_GB2312"/>
          <w:b/>
          <w:sz w:val="32"/>
          <w:szCs w:val="32"/>
        </w:rPr>
      </w:pPr>
      <w:r w:rsidRPr="004244A9">
        <w:rPr>
          <w:rFonts w:eastAsia="楷体_GB2312" w:hint="eastAsia"/>
          <w:b/>
          <w:sz w:val="32"/>
          <w:szCs w:val="32"/>
        </w:rPr>
        <w:t>（二）作品要求</w:t>
      </w:r>
    </w:p>
    <w:p w:rsidR="009949CD" w:rsidRDefault="00B764AF">
      <w:pPr>
        <w:snapToGrid w:val="0"/>
        <w:spacing w:line="560" w:lineRule="exact"/>
        <w:ind w:firstLineChars="221" w:firstLine="707"/>
        <w:jc w:val="left"/>
        <w:rPr>
          <w:rFonts w:eastAsia="仿宋_GB2312"/>
          <w:sz w:val="32"/>
          <w:szCs w:val="32"/>
        </w:rPr>
      </w:pPr>
      <w:r>
        <w:rPr>
          <w:rFonts w:eastAsia="仿宋_GB2312" w:hint="eastAsia"/>
          <w:sz w:val="32"/>
          <w:szCs w:val="32"/>
        </w:rPr>
        <w:t>详见</w:t>
      </w:r>
      <w:r>
        <w:rPr>
          <w:rFonts w:eastAsia="仿宋_GB2312"/>
          <w:kern w:val="0"/>
          <w:sz w:val="32"/>
          <w:szCs w:val="32"/>
        </w:rPr>
        <w:t>“</w:t>
      </w:r>
      <w:r>
        <w:rPr>
          <w:rFonts w:eastAsia="仿宋_GB2312" w:hint="eastAsia"/>
          <w:sz w:val="32"/>
          <w:szCs w:val="32"/>
        </w:rPr>
        <w:t>活动指南</w:t>
      </w:r>
      <w:r>
        <w:rPr>
          <w:rFonts w:eastAsia="仿宋_GB2312"/>
          <w:kern w:val="0"/>
          <w:sz w:val="32"/>
          <w:szCs w:val="32"/>
        </w:rPr>
        <w:t>”</w:t>
      </w:r>
      <w:r>
        <w:rPr>
          <w:rFonts w:eastAsia="仿宋_GB2312" w:hint="eastAsia"/>
          <w:sz w:val="32"/>
          <w:szCs w:val="32"/>
        </w:rPr>
        <w:t>。</w:t>
      </w:r>
    </w:p>
    <w:p w:rsidR="009949CD" w:rsidRPr="004244A9" w:rsidRDefault="00B764AF" w:rsidP="004244A9">
      <w:pPr>
        <w:snapToGrid w:val="0"/>
        <w:spacing w:line="560" w:lineRule="exact"/>
        <w:ind w:firstLineChars="200" w:firstLine="643"/>
        <w:jc w:val="left"/>
        <w:rPr>
          <w:rFonts w:eastAsia="楷体_GB2312"/>
          <w:b/>
          <w:sz w:val="32"/>
          <w:szCs w:val="32"/>
        </w:rPr>
      </w:pPr>
      <w:r w:rsidRPr="004244A9">
        <w:rPr>
          <w:rFonts w:eastAsia="楷体_GB2312" w:hint="eastAsia"/>
          <w:b/>
          <w:sz w:val="32"/>
          <w:szCs w:val="32"/>
        </w:rPr>
        <w:t>（三）奖项设置</w:t>
      </w:r>
    </w:p>
    <w:p w:rsidR="009949CD" w:rsidRDefault="00B764AF">
      <w:pPr>
        <w:snapToGrid w:val="0"/>
        <w:spacing w:line="560" w:lineRule="exact"/>
        <w:ind w:firstLineChars="221" w:firstLine="707"/>
        <w:jc w:val="left"/>
        <w:rPr>
          <w:rFonts w:eastAsia="仿宋_GB2312"/>
          <w:sz w:val="32"/>
          <w:szCs w:val="32"/>
        </w:rPr>
      </w:pPr>
      <w:r>
        <w:rPr>
          <w:rFonts w:eastAsia="仿宋_GB2312"/>
          <w:color w:val="000000"/>
          <w:sz w:val="32"/>
          <w:szCs w:val="32"/>
        </w:rPr>
        <w:t>上报作品</w:t>
      </w:r>
      <w:r>
        <w:rPr>
          <w:rFonts w:eastAsia="仿宋_GB2312"/>
          <w:sz w:val="32"/>
          <w:szCs w:val="32"/>
        </w:rPr>
        <w:t>经</w:t>
      </w:r>
      <w:r>
        <w:rPr>
          <w:rFonts w:eastAsia="仿宋_GB2312" w:hint="eastAsia"/>
          <w:sz w:val="32"/>
          <w:szCs w:val="32"/>
        </w:rPr>
        <w:t>市级</w:t>
      </w:r>
      <w:r>
        <w:rPr>
          <w:rFonts w:eastAsia="仿宋_GB2312"/>
          <w:sz w:val="32"/>
          <w:szCs w:val="32"/>
        </w:rPr>
        <w:t>评审</w:t>
      </w:r>
      <w:r w:rsidR="00E675DB">
        <w:rPr>
          <w:rFonts w:eastAsia="仿宋_GB2312" w:hint="eastAsia"/>
          <w:sz w:val="32"/>
          <w:szCs w:val="32"/>
        </w:rPr>
        <w:t>及</w:t>
      </w:r>
      <w:r w:rsidR="00D04257">
        <w:rPr>
          <w:rFonts w:eastAsia="仿宋_GB2312" w:hint="eastAsia"/>
          <w:sz w:val="32"/>
          <w:szCs w:val="32"/>
        </w:rPr>
        <w:t>现场测试后（现场测试相关事宜另行通知）</w:t>
      </w:r>
      <w:r w:rsidR="00E675DB">
        <w:rPr>
          <w:rFonts w:eastAsia="仿宋_GB2312"/>
          <w:sz w:val="32"/>
          <w:szCs w:val="32"/>
        </w:rPr>
        <w:t>后</w:t>
      </w:r>
      <w:r w:rsidR="00E675DB">
        <w:rPr>
          <w:rFonts w:eastAsia="仿宋_GB2312" w:hint="eastAsia"/>
          <w:sz w:val="32"/>
          <w:szCs w:val="32"/>
        </w:rPr>
        <w:t>选出</w:t>
      </w:r>
      <w:r w:rsidR="00E675DB">
        <w:rPr>
          <w:rFonts w:eastAsia="仿宋_GB2312"/>
          <w:sz w:val="32"/>
          <w:szCs w:val="32"/>
        </w:rPr>
        <w:t>一、二、三等奖</w:t>
      </w:r>
      <w:r w:rsidR="00E675DB">
        <w:rPr>
          <w:rFonts w:eastAsia="仿宋_GB2312" w:hint="eastAsia"/>
          <w:sz w:val="32"/>
          <w:szCs w:val="32"/>
        </w:rPr>
        <w:t>，并</w:t>
      </w:r>
      <w:r>
        <w:rPr>
          <w:rFonts w:eastAsia="仿宋_GB2312" w:hint="eastAsia"/>
          <w:sz w:val="32"/>
          <w:szCs w:val="32"/>
        </w:rPr>
        <w:t>择优</w:t>
      </w:r>
      <w:r>
        <w:rPr>
          <w:rFonts w:eastAsia="仿宋_GB2312"/>
          <w:sz w:val="32"/>
          <w:szCs w:val="32"/>
        </w:rPr>
        <w:t>推荐</w:t>
      </w:r>
      <w:r>
        <w:rPr>
          <w:rFonts w:eastAsia="仿宋_GB2312" w:hint="eastAsia"/>
          <w:sz w:val="32"/>
          <w:szCs w:val="32"/>
        </w:rPr>
        <w:t>至</w:t>
      </w:r>
      <w:r>
        <w:rPr>
          <w:rFonts w:eastAsia="仿宋_GB2312"/>
          <w:sz w:val="32"/>
          <w:szCs w:val="32"/>
        </w:rPr>
        <w:t>全省</w:t>
      </w:r>
      <w:r>
        <w:rPr>
          <w:rFonts w:eastAsia="仿宋_GB2312" w:hint="eastAsia"/>
          <w:sz w:val="32"/>
          <w:szCs w:val="32"/>
        </w:rPr>
        <w:t>评审</w:t>
      </w:r>
      <w:r>
        <w:rPr>
          <w:rFonts w:eastAsia="仿宋_GB2312"/>
          <w:sz w:val="32"/>
          <w:szCs w:val="32"/>
        </w:rPr>
        <w:t>活动。</w:t>
      </w:r>
    </w:p>
    <w:p w:rsidR="009949CD" w:rsidRPr="004244A9" w:rsidRDefault="00B764AF">
      <w:pPr>
        <w:snapToGrid w:val="0"/>
        <w:spacing w:line="560" w:lineRule="exact"/>
        <w:ind w:firstLineChars="199" w:firstLine="637"/>
        <w:rPr>
          <w:rFonts w:eastAsia="黑体"/>
          <w:bCs/>
          <w:sz w:val="32"/>
          <w:szCs w:val="32"/>
        </w:rPr>
      </w:pPr>
      <w:r w:rsidRPr="004244A9">
        <w:rPr>
          <w:rFonts w:eastAsia="黑体" w:hint="eastAsia"/>
          <w:bCs/>
          <w:sz w:val="32"/>
          <w:szCs w:val="32"/>
        </w:rPr>
        <w:t>二、作品报送时间</w:t>
      </w:r>
    </w:p>
    <w:p w:rsidR="009949CD" w:rsidRDefault="00B764AF">
      <w:pPr>
        <w:spacing w:line="560" w:lineRule="exact"/>
        <w:ind w:firstLineChars="200" w:firstLine="640"/>
        <w:jc w:val="left"/>
        <w:outlineLvl w:val="0"/>
        <w:rPr>
          <w:rFonts w:eastAsia="仿宋_GB2312"/>
          <w:sz w:val="32"/>
          <w:szCs w:val="32"/>
        </w:rPr>
      </w:pPr>
      <w:r>
        <w:rPr>
          <w:rFonts w:eastAsia="仿宋_GB2312"/>
          <w:sz w:val="32"/>
          <w:szCs w:val="32"/>
        </w:rPr>
        <w:t>请各区县、市属学校将数字艺术及计算思维项目作品的推荐名单、推荐作品登记表、作品创作说明（见</w:t>
      </w:r>
      <w:r>
        <w:rPr>
          <w:rFonts w:eastAsia="仿宋_GB2312"/>
          <w:sz w:val="32"/>
          <w:szCs w:val="32"/>
        </w:rPr>
        <w:t>“</w:t>
      </w:r>
      <w:r>
        <w:rPr>
          <w:rFonts w:eastAsia="仿宋_GB2312"/>
          <w:sz w:val="32"/>
          <w:szCs w:val="32"/>
        </w:rPr>
        <w:t>活动指南</w:t>
      </w:r>
      <w:r>
        <w:rPr>
          <w:rFonts w:eastAsia="仿宋_GB2312"/>
          <w:sz w:val="32"/>
          <w:szCs w:val="32"/>
        </w:rPr>
        <w:t>”</w:t>
      </w:r>
      <w:r>
        <w:rPr>
          <w:rFonts w:eastAsia="仿宋_GB2312"/>
          <w:sz w:val="32"/>
          <w:szCs w:val="32"/>
        </w:rPr>
        <w:t>）及参赛作品</w:t>
      </w:r>
      <w:r>
        <w:rPr>
          <w:rFonts w:eastAsia="仿宋_GB2312" w:hint="eastAsia"/>
          <w:sz w:val="32"/>
          <w:szCs w:val="32"/>
        </w:rPr>
        <w:t>，</w:t>
      </w:r>
      <w:r>
        <w:rPr>
          <w:rFonts w:eastAsia="仿宋_GB2312"/>
          <w:sz w:val="32"/>
          <w:szCs w:val="32"/>
        </w:rPr>
        <w:t>于</w:t>
      </w:r>
      <w:r>
        <w:rPr>
          <w:rFonts w:eastAsia="仿宋_GB2312"/>
          <w:sz w:val="32"/>
          <w:szCs w:val="32"/>
        </w:rPr>
        <w:t>2025</w:t>
      </w:r>
      <w:r>
        <w:rPr>
          <w:rFonts w:eastAsia="仿宋_GB2312"/>
          <w:sz w:val="32"/>
          <w:szCs w:val="32"/>
        </w:rPr>
        <w:t>年</w:t>
      </w:r>
      <w:r w:rsidR="00D04257">
        <w:rPr>
          <w:rFonts w:eastAsia="仿宋_GB2312"/>
          <w:sz w:val="32"/>
          <w:szCs w:val="32"/>
        </w:rPr>
        <w:t>3</w:t>
      </w:r>
      <w:r>
        <w:rPr>
          <w:rFonts w:eastAsia="仿宋_GB2312"/>
          <w:sz w:val="32"/>
          <w:szCs w:val="32"/>
        </w:rPr>
        <w:t>月</w:t>
      </w:r>
      <w:r w:rsidR="00D04257">
        <w:rPr>
          <w:rFonts w:eastAsia="仿宋_GB2312"/>
          <w:sz w:val="32"/>
          <w:szCs w:val="32"/>
        </w:rPr>
        <w:t>17</w:t>
      </w:r>
      <w:r>
        <w:rPr>
          <w:rFonts w:eastAsia="仿宋_GB2312"/>
          <w:sz w:val="32"/>
          <w:szCs w:val="32"/>
        </w:rPr>
        <w:t>日前</w:t>
      </w:r>
      <w:r>
        <w:rPr>
          <w:rFonts w:eastAsia="仿宋_GB2312" w:hint="eastAsia"/>
          <w:sz w:val="32"/>
          <w:szCs w:val="32"/>
        </w:rPr>
        <w:t>报送至</w:t>
      </w:r>
      <w:r>
        <w:rPr>
          <w:rFonts w:eastAsia="仿宋_GB2312"/>
          <w:sz w:val="32"/>
          <w:szCs w:val="32"/>
        </w:rPr>
        <w:t>湖州市教育保障中心。</w:t>
      </w:r>
    </w:p>
    <w:p w:rsidR="009949CD" w:rsidRPr="004244A9" w:rsidRDefault="00B764AF">
      <w:pPr>
        <w:snapToGrid w:val="0"/>
        <w:spacing w:line="560" w:lineRule="exact"/>
        <w:ind w:firstLineChars="199" w:firstLine="637"/>
        <w:rPr>
          <w:rFonts w:eastAsia="黑体"/>
          <w:bCs/>
          <w:sz w:val="32"/>
          <w:szCs w:val="32"/>
        </w:rPr>
      </w:pPr>
      <w:r w:rsidRPr="004244A9">
        <w:rPr>
          <w:rFonts w:eastAsia="黑体" w:hint="eastAsia"/>
          <w:bCs/>
          <w:sz w:val="32"/>
          <w:szCs w:val="32"/>
        </w:rPr>
        <w:lastRenderedPageBreak/>
        <w:t>三、创客及智能机器人项目活动另行通知。</w:t>
      </w:r>
    </w:p>
    <w:p w:rsidR="009949CD" w:rsidRPr="004244A9" w:rsidRDefault="00B764AF">
      <w:pPr>
        <w:snapToGrid w:val="0"/>
        <w:spacing w:line="560" w:lineRule="exact"/>
        <w:ind w:firstLineChars="199" w:firstLine="637"/>
        <w:rPr>
          <w:rFonts w:eastAsia="黑体"/>
          <w:bCs/>
          <w:sz w:val="32"/>
          <w:szCs w:val="32"/>
        </w:rPr>
      </w:pPr>
      <w:r w:rsidRPr="004244A9">
        <w:rPr>
          <w:rFonts w:eastAsia="黑体" w:hint="eastAsia"/>
          <w:bCs/>
          <w:sz w:val="32"/>
          <w:szCs w:val="32"/>
        </w:rPr>
        <w:t>四、联系方式</w:t>
      </w:r>
      <w:r w:rsidRPr="004244A9">
        <w:rPr>
          <w:rFonts w:eastAsia="黑体" w:hint="eastAsia"/>
          <w:bCs/>
          <w:sz w:val="32"/>
          <w:szCs w:val="32"/>
        </w:rPr>
        <w:t xml:space="preserve"> </w:t>
      </w:r>
    </w:p>
    <w:p w:rsidR="009949CD" w:rsidRDefault="00B764AF">
      <w:pPr>
        <w:snapToGrid w:val="0"/>
        <w:spacing w:line="560" w:lineRule="exact"/>
        <w:ind w:firstLineChars="200" w:firstLine="640"/>
        <w:rPr>
          <w:rFonts w:eastAsia="仿宋_GB2312"/>
          <w:sz w:val="32"/>
          <w:szCs w:val="32"/>
        </w:rPr>
      </w:pPr>
      <w:r>
        <w:rPr>
          <w:rFonts w:eastAsia="仿宋_GB2312"/>
          <w:sz w:val="32"/>
          <w:szCs w:val="32"/>
        </w:rPr>
        <w:t>联系人：</w:t>
      </w:r>
      <w:r w:rsidR="00D04257">
        <w:rPr>
          <w:rFonts w:eastAsia="仿宋_GB2312" w:hint="eastAsia"/>
          <w:sz w:val="32"/>
          <w:szCs w:val="32"/>
        </w:rPr>
        <w:t>朱</w:t>
      </w:r>
      <w:r>
        <w:rPr>
          <w:rFonts w:eastAsia="仿宋_GB2312"/>
          <w:sz w:val="32"/>
          <w:szCs w:val="32"/>
        </w:rPr>
        <w:t>老师</w:t>
      </w:r>
    </w:p>
    <w:p w:rsidR="009949CD" w:rsidRDefault="00B764AF">
      <w:pPr>
        <w:snapToGrid w:val="0"/>
        <w:spacing w:line="560" w:lineRule="exact"/>
        <w:ind w:firstLineChars="200" w:firstLine="640"/>
        <w:rPr>
          <w:rFonts w:eastAsia="仿宋_GB2312"/>
          <w:sz w:val="32"/>
          <w:szCs w:val="32"/>
        </w:rPr>
      </w:pPr>
      <w:r>
        <w:rPr>
          <w:rFonts w:eastAsia="仿宋_GB2312"/>
          <w:sz w:val="32"/>
          <w:szCs w:val="32"/>
        </w:rPr>
        <w:t>联系电话：</w:t>
      </w:r>
      <w:r>
        <w:rPr>
          <w:rFonts w:eastAsia="仿宋_GB2312"/>
          <w:sz w:val="32"/>
          <w:szCs w:val="32"/>
        </w:rPr>
        <w:t>28990</w:t>
      </w:r>
      <w:r w:rsidR="00D04257">
        <w:rPr>
          <w:rFonts w:eastAsia="仿宋_GB2312"/>
          <w:sz w:val="32"/>
          <w:szCs w:val="32"/>
        </w:rPr>
        <w:t>60</w:t>
      </w:r>
      <w:r w:rsidR="00D04257">
        <w:rPr>
          <w:rFonts w:eastAsia="仿宋_GB2312" w:hint="eastAsia"/>
          <w:sz w:val="32"/>
          <w:szCs w:val="32"/>
        </w:rPr>
        <w:t xml:space="preserve"> </w:t>
      </w:r>
      <w:r w:rsidR="00D04257">
        <w:rPr>
          <w:rFonts w:eastAsia="仿宋_GB2312" w:hint="eastAsia"/>
          <w:sz w:val="32"/>
          <w:szCs w:val="32"/>
        </w:rPr>
        <w:t>、</w:t>
      </w:r>
      <w:r w:rsidR="00D04257">
        <w:rPr>
          <w:rFonts w:eastAsia="仿宋_GB2312"/>
          <w:sz w:val="32"/>
          <w:szCs w:val="32"/>
        </w:rPr>
        <w:t>671238</w:t>
      </w:r>
      <w:r w:rsidR="00A122FF">
        <w:rPr>
          <w:rFonts w:eastAsia="仿宋_GB2312" w:hint="eastAsia"/>
          <w:sz w:val="32"/>
          <w:szCs w:val="32"/>
        </w:rPr>
        <w:t>。钉钉号：</w:t>
      </w:r>
      <w:r w:rsidR="00A122FF" w:rsidRPr="00A122FF">
        <w:rPr>
          <w:rFonts w:eastAsia="仿宋_GB2312"/>
          <w:sz w:val="32"/>
          <w:szCs w:val="32"/>
        </w:rPr>
        <w:t>zyf2899060</w:t>
      </w:r>
    </w:p>
    <w:p w:rsidR="009949CD" w:rsidRDefault="00B764AF">
      <w:pPr>
        <w:snapToGrid w:val="0"/>
        <w:spacing w:line="560" w:lineRule="exact"/>
        <w:ind w:firstLineChars="200" w:firstLine="640"/>
        <w:rPr>
          <w:rFonts w:eastAsia="仿宋_GB2312"/>
          <w:sz w:val="32"/>
          <w:szCs w:val="32"/>
        </w:rPr>
      </w:pPr>
      <w:r>
        <w:rPr>
          <w:rFonts w:eastAsia="仿宋_GB2312"/>
          <w:sz w:val="32"/>
          <w:szCs w:val="32"/>
        </w:rPr>
        <w:t>电子邮箱：</w:t>
      </w:r>
      <w:r w:rsidR="00A122FF" w:rsidRPr="00A122FF">
        <w:rPr>
          <w:rFonts w:eastAsia="仿宋_GB2312"/>
          <w:sz w:val="32"/>
          <w:szCs w:val="32"/>
        </w:rPr>
        <w:t>zhuyf060</w:t>
      </w:r>
      <w:r w:rsidR="00A122FF">
        <w:rPr>
          <w:rFonts w:eastAsia="仿宋_GB2312"/>
          <w:sz w:val="32"/>
          <w:szCs w:val="32"/>
        </w:rPr>
        <w:t xml:space="preserve"> </w:t>
      </w:r>
      <w:r>
        <w:rPr>
          <w:rFonts w:eastAsia="仿宋_GB2312"/>
          <w:sz w:val="32"/>
          <w:szCs w:val="32"/>
        </w:rPr>
        <w:t>@qq.com</w:t>
      </w:r>
      <w:r>
        <w:rPr>
          <w:rFonts w:eastAsia="仿宋_GB2312"/>
          <w:sz w:val="32"/>
          <w:szCs w:val="32"/>
        </w:rPr>
        <w:t>。</w:t>
      </w:r>
    </w:p>
    <w:p w:rsidR="009949CD" w:rsidRDefault="009949CD">
      <w:pPr>
        <w:snapToGrid w:val="0"/>
        <w:spacing w:line="560" w:lineRule="exact"/>
        <w:ind w:firstLineChars="199" w:firstLine="637"/>
        <w:rPr>
          <w:rFonts w:eastAsia="仿宋_GB2312"/>
          <w:sz w:val="32"/>
          <w:szCs w:val="32"/>
        </w:rPr>
      </w:pPr>
    </w:p>
    <w:p w:rsidR="009949CD" w:rsidRDefault="00B764AF">
      <w:pPr>
        <w:snapToGrid w:val="0"/>
        <w:spacing w:line="560" w:lineRule="exact"/>
        <w:ind w:firstLineChars="199" w:firstLine="597"/>
        <w:rPr>
          <w:rFonts w:eastAsia="仿宋_GB2312"/>
          <w:sz w:val="30"/>
          <w:szCs w:val="30"/>
        </w:rPr>
      </w:pPr>
      <w:r>
        <w:rPr>
          <w:rFonts w:eastAsia="仿宋_GB2312"/>
          <w:sz w:val="30"/>
          <w:szCs w:val="30"/>
        </w:rPr>
        <w:t>附件：</w:t>
      </w:r>
      <w:r>
        <w:rPr>
          <w:rFonts w:eastAsia="仿宋_GB2312"/>
          <w:sz w:val="30"/>
          <w:szCs w:val="30"/>
        </w:rPr>
        <w:t>2025</w:t>
      </w:r>
      <w:r>
        <w:rPr>
          <w:rFonts w:eastAsia="仿宋_GB2312"/>
          <w:sz w:val="30"/>
          <w:szCs w:val="30"/>
        </w:rPr>
        <w:t>年全省师生信息素养提升实践活动（第二十六届学生活动）指南</w:t>
      </w:r>
    </w:p>
    <w:p w:rsidR="009949CD" w:rsidRDefault="00B764AF">
      <w:pPr>
        <w:snapToGrid w:val="0"/>
        <w:spacing w:line="560" w:lineRule="exact"/>
        <w:ind w:firstLineChars="199" w:firstLine="557"/>
        <w:rPr>
          <w:rFonts w:eastAsia="仿宋_GB2312"/>
          <w:color w:val="000000"/>
          <w:sz w:val="30"/>
          <w:szCs w:val="30"/>
        </w:rPr>
      </w:pPr>
      <w:r>
        <w:rPr>
          <w:rFonts w:eastAsia="仿宋_GB2312"/>
          <w:sz w:val="28"/>
          <w:szCs w:val="28"/>
        </w:rPr>
        <w:t>（请</w:t>
      </w:r>
      <w:r>
        <w:rPr>
          <w:rFonts w:eastAsia="仿宋_GB2312" w:hint="eastAsia"/>
          <w:sz w:val="28"/>
          <w:szCs w:val="28"/>
        </w:rPr>
        <w:t>登录</w:t>
      </w:r>
      <w:r>
        <w:rPr>
          <w:rFonts w:eastAsia="仿宋_GB2312"/>
          <w:sz w:val="28"/>
          <w:szCs w:val="28"/>
        </w:rPr>
        <w:t>“</w:t>
      </w:r>
      <w:r>
        <w:rPr>
          <w:rFonts w:eastAsia="仿宋_GB2312"/>
          <w:sz w:val="28"/>
          <w:szCs w:val="28"/>
        </w:rPr>
        <w:t>湖州教育网</w:t>
      </w:r>
      <w:r>
        <w:rPr>
          <w:rFonts w:eastAsia="仿宋_GB2312"/>
          <w:sz w:val="28"/>
          <w:szCs w:val="28"/>
        </w:rPr>
        <w:t>”</w:t>
      </w:r>
      <w:r>
        <w:rPr>
          <w:rFonts w:eastAsia="仿宋_GB2312"/>
          <w:sz w:val="28"/>
          <w:szCs w:val="28"/>
        </w:rPr>
        <w:t>教育技术栏目下载）</w:t>
      </w:r>
    </w:p>
    <w:p w:rsidR="009949CD" w:rsidRDefault="009949CD">
      <w:pPr>
        <w:snapToGrid w:val="0"/>
        <w:spacing w:line="560" w:lineRule="exact"/>
        <w:ind w:firstLineChars="1391" w:firstLine="4451"/>
        <w:rPr>
          <w:rFonts w:eastAsia="仿宋_GB2312"/>
          <w:color w:val="000000"/>
          <w:sz w:val="32"/>
          <w:szCs w:val="32"/>
        </w:rPr>
      </w:pPr>
    </w:p>
    <w:p w:rsidR="009949CD" w:rsidRDefault="009949CD">
      <w:pPr>
        <w:snapToGrid w:val="0"/>
        <w:spacing w:line="560" w:lineRule="exact"/>
        <w:ind w:firstLineChars="1391" w:firstLine="4451"/>
        <w:rPr>
          <w:rFonts w:eastAsia="仿宋_GB2312"/>
          <w:color w:val="000000"/>
          <w:sz w:val="32"/>
          <w:szCs w:val="32"/>
        </w:rPr>
      </w:pPr>
    </w:p>
    <w:p w:rsidR="000C065D" w:rsidRDefault="000C065D">
      <w:pPr>
        <w:snapToGrid w:val="0"/>
        <w:spacing w:line="560" w:lineRule="exact"/>
        <w:ind w:firstLineChars="1391" w:firstLine="4451"/>
        <w:rPr>
          <w:rFonts w:eastAsia="仿宋_GB2312"/>
          <w:color w:val="000000"/>
          <w:sz w:val="32"/>
          <w:szCs w:val="32"/>
        </w:rPr>
      </w:pPr>
    </w:p>
    <w:p w:rsidR="000C065D" w:rsidRDefault="000C065D">
      <w:pPr>
        <w:snapToGrid w:val="0"/>
        <w:spacing w:line="560" w:lineRule="exact"/>
        <w:ind w:firstLineChars="1391" w:firstLine="4451"/>
        <w:rPr>
          <w:rFonts w:eastAsia="仿宋_GB2312"/>
          <w:color w:val="000000"/>
          <w:sz w:val="32"/>
          <w:szCs w:val="32"/>
        </w:rPr>
      </w:pPr>
    </w:p>
    <w:p w:rsidR="000C065D" w:rsidRDefault="000C065D">
      <w:pPr>
        <w:snapToGrid w:val="0"/>
        <w:spacing w:line="560" w:lineRule="exact"/>
        <w:ind w:firstLineChars="1391" w:firstLine="4451"/>
        <w:rPr>
          <w:rFonts w:eastAsia="仿宋_GB2312"/>
          <w:color w:val="000000"/>
          <w:sz w:val="32"/>
          <w:szCs w:val="32"/>
        </w:rPr>
      </w:pPr>
    </w:p>
    <w:p w:rsidR="009949CD" w:rsidRDefault="00B764AF">
      <w:pPr>
        <w:snapToGrid w:val="0"/>
        <w:spacing w:line="560" w:lineRule="exact"/>
        <w:ind w:firstLineChars="1350" w:firstLine="4320"/>
        <w:rPr>
          <w:rFonts w:eastAsia="仿宋_GB2312"/>
          <w:color w:val="000000"/>
          <w:sz w:val="32"/>
          <w:szCs w:val="32"/>
        </w:rPr>
      </w:pPr>
      <w:r>
        <w:rPr>
          <w:rFonts w:eastAsia="仿宋_GB2312"/>
          <w:color w:val="000000"/>
          <w:sz w:val="32"/>
          <w:szCs w:val="32"/>
        </w:rPr>
        <w:t>湖州市教育保障中心</w:t>
      </w:r>
    </w:p>
    <w:p w:rsidR="009949CD" w:rsidRDefault="00B764AF">
      <w:pPr>
        <w:snapToGrid w:val="0"/>
        <w:spacing w:line="560" w:lineRule="exact"/>
        <w:ind w:firstLineChars="1441" w:firstLine="4611"/>
        <w:rPr>
          <w:rFonts w:eastAsia="仿宋_GB2312"/>
          <w:color w:val="000000"/>
          <w:sz w:val="32"/>
          <w:szCs w:val="32"/>
        </w:rPr>
      </w:pPr>
      <w:r>
        <w:rPr>
          <w:rFonts w:eastAsia="仿宋_GB2312"/>
          <w:color w:val="000000"/>
          <w:sz w:val="32"/>
          <w:szCs w:val="32"/>
        </w:rPr>
        <w:t>2025</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sidR="00D04257">
        <w:rPr>
          <w:rFonts w:eastAsia="仿宋_GB2312"/>
          <w:color w:val="000000"/>
          <w:sz w:val="32"/>
          <w:szCs w:val="32"/>
        </w:rPr>
        <w:t>17</w:t>
      </w:r>
      <w:r>
        <w:rPr>
          <w:rFonts w:eastAsia="仿宋_GB2312"/>
          <w:color w:val="000000"/>
          <w:sz w:val="32"/>
          <w:szCs w:val="32"/>
        </w:rPr>
        <w:t>日</w:t>
      </w:r>
    </w:p>
    <w:p w:rsidR="000C065D" w:rsidRDefault="000C065D">
      <w:pPr>
        <w:snapToGrid w:val="0"/>
        <w:spacing w:line="560" w:lineRule="exact"/>
        <w:ind w:firstLineChars="1441" w:firstLine="4611"/>
        <w:rPr>
          <w:rFonts w:eastAsia="仿宋_GB2312"/>
          <w:color w:val="000000"/>
          <w:sz w:val="32"/>
          <w:szCs w:val="32"/>
        </w:rPr>
      </w:pPr>
    </w:p>
    <w:p w:rsidR="000C065D" w:rsidRDefault="000C065D">
      <w:pPr>
        <w:snapToGrid w:val="0"/>
        <w:spacing w:line="560" w:lineRule="exact"/>
        <w:ind w:firstLineChars="1441" w:firstLine="4611"/>
        <w:rPr>
          <w:rFonts w:eastAsia="仿宋_GB2312"/>
          <w:color w:val="000000"/>
          <w:sz w:val="32"/>
          <w:szCs w:val="32"/>
        </w:rPr>
      </w:pPr>
    </w:p>
    <w:p w:rsidR="000C065D" w:rsidRDefault="000C065D">
      <w:pPr>
        <w:snapToGrid w:val="0"/>
        <w:spacing w:line="560" w:lineRule="exact"/>
        <w:ind w:firstLineChars="1441" w:firstLine="4611"/>
        <w:rPr>
          <w:rFonts w:eastAsia="仿宋_GB2312"/>
          <w:color w:val="000000"/>
          <w:sz w:val="32"/>
          <w:szCs w:val="32"/>
        </w:rPr>
      </w:pPr>
    </w:p>
    <w:p w:rsidR="000C065D" w:rsidRDefault="000C065D">
      <w:pPr>
        <w:snapToGrid w:val="0"/>
        <w:spacing w:line="560" w:lineRule="exact"/>
        <w:ind w:firstLineChars="1441" w:firstLine="4611"/>
        <w:rPr>
          <w:rFonts w:eastAsia="仿宋_GB2312"/>
          <w:color w:val="000000"/>
          <w:sz w:val="32"/>
          <w:szCs w:val="32"/>
        </w:rPr>
      </w:pPr>
    </w:p>
    <w:p w:rsidR="000C065D" w:rsidRDefault="000C065D">
      <w:pPr>
        <w:snapToGrid w:val="0"/>
        <w:spacing w:line="560" w:lineRule="exact"/>
        <w:ind w:firstLineChars="1441" w:firstLine="4611"/>
        <w:rPr>
          <w:rFonts w:eastAsia="仿宋_GB2312"/>
          <w:color w:val="000000"/>
          <w:sz w:val="32"/>
          <w:szCs w:val="32"/>
        </w:rPr>
      </w:pPr>
    </w:p>
    <w:p w:rsidR="000C065D" w:rsidRDefault="000C065D">
      <w:pPr>
        <w:snapToGrid w:val="0"/>
        <w:spacing w:line="560" w:lineRule="exact"/>
        <w:ind w:firstLineChars="1441" w:firstLine="4611"/>
        <w:rPr>
          <w:rFonts w:eastAsia="仿宋_GB2312"/>
          <w:color w:val="000000"/>
          <w:sz w:val="32"/>
          <w:szCs w:val="32"/>
        </w:rPr>
      </w:pPr>
    </w:p>
    <w:p w:rsidR="000C065D" w:rsidRDefault="000C065D">
      <w:pPr>
        <w:snapToGrid w:val="0"/>
        <w:spacing w:line="560" w:lineRule="exact"/>
        <w:ind w:firstLineChars="1441" w:firstLine="4611"/>
        <w:rPr>
          <w:rFonts w:eastAsia="仿宋_GB2312"/>
          <w:color w:val="000000"/>
          <w:sz w:val="32"/>
          <w:szCs w:val="32"/>
        </w:rPr>
      </w:pPr>
    </w:p>
    <w:p w:rsidR="000C065D" w:rsidRDefault="000C065D">
      <w:pPr>
        <w:snapToGrid w:val="0"/>
        <w:spacing w:line="560" w:lineRule="exact"/>
        <w:ind w:firstLineChars="1441" w:firstLine="4611"/>
        <w:rPr>
          <w:rFonts w:eastAsia="仿宋_GB2312"/>
          <w:color w:val="000000"/>
          <w:sz w:val="32"/>
          <w:szCs w:val="32"/>
        </w:rPr>
      </w:pPr>
    </w:p>
    <w:p w:rsidR="000C065D" w:rsidRDefault="000C065D">
      <w:pPr>
        <w:snapToGrid w:val="0"/>
        <w:spacing w:line="560" w:lineRule="exact"/>
        <w:ind w:firstLineChars="1441" w:firstLine="4611"/>
        <w:rPr>
          <w:rFonts w:eastAsia="仿宋_GB2312"/>
          <w:color w:val="000000"/>
          <w:sz w:val="32"/>
          <w:szCs w:val="32"/>
        </w:rPr>
      </w:pPr>
    </w:p>
    <w:p w:rsidR="000C065D" w:rsidRDefault="000C065D" w:rsidP="000C065D">
      <w:pPr>
        <w:tabs>
          <w:tab w:val="left" w:pos="3525"/>
          <w:tab w:val="center" w:pos="4422"/>
        </w:tabs>
        <w:spacing w:line="700" w:lineRule="exact"/>
        <w:rPr>
          <w:rFonts w:eastAsia="黑体"/>
          <w:bCs/>
          <w:sz w:val="32"/>
          <w:szCs w:val="32"/>
        </w:rPr>
      </w:pPr>
      <w:r>
        <w:rPr>
          <w:rFonts w:eastAsia="黑体"/>
          <w:bCs/>
          <w:sz w:val="32"/>
          <w:szCs w:val="32"/>
        </w:rPr>
        <w:t>附件</w:t>
      </w:r>
    </w:p>
    <w:p w:rsidR="000C065D" w:rsidRDefault="000C065D" w:rsidP="000C065D">
      <w:pPr>
        <w:jc w:val="center"/>
        <w:rPr>
          <w:rFonts w:eastAsia="仿宋"/>
          <w:bCs/>
          <w:sz w:val="44"/>
          <w:szCs w:val="44"/>
        </w:rPr>
      </w:pPr>
    </w:p>
    <w:p w:rsidR="000C065D" w:rsidRDefault="000C065D" w:rsidP="000C065D">
      <w:pPr>
        <w:jc w:val="center"/>
        <w:rPr>
          <w:rFonts w:eastAsia="方正小标宋简体"/>
          <w:bCs/>
          <w:sz w:val="44"/>
          <w:szCs w:val="44"/>
        </w:rPr>
      </w:pPr>
      <w:r>
        <w:rPr>
          <w:rFonts w:eastAsia="方正小标宋简体"/>
          <w:bCs/>
          <w:sz w:val="44"/>
          <w:szCs w:val="44"/>
        </w:rPr>
        <w:t>202</w:t>
      </w:r>
      <w:r>
        <w:rPr>
          <w:rFonts w:eastAsia="方正小标宋简体" w:hint="eastAsia"/>
          <w:bCs/>
          <w:sz w:val="44"/>
          <w:szCs w:val="44"/>
        </w:rPr>
        <w:t>5</w:t>
      </w:r>
      <w:r>
        <w:rPr>
          <w:rFonts w:eastAsia="方正小标宋简体"/>
          <w:bCs/>
          <w:sz w:val="44"/>
          <w:szCs w:val="44"/>
        </w:rPr>
        <w:t>年全省师生信息素养提升实践活动</w:t>
      </w:r>
    </w:p>
    <w:p w:rsidR="000C065D" w:rsidRDefault="000C065D" w:rsidP="000C065D">
      <w:pPr>
        <w:jc w:val="center"/>
        <w:rPr>
          <w:rFonts w:eastAsia="方正小标宋简体"/>
          <w:bCs/>
          <w:sz w:val="44"/>
          <w:szCs w:val="44"/>
        </w:rPr>
      </w:pPr>
      <w:r>
        <w:rPr>
          <w:rFonts w:eastAsia="方正小标宋简体" w:hint="eastAsia"/>
          <w:bCs/>
          <w:sz w:val="44"/>
          <w:szCs w:val="44"/>
        </w:rPr>
        <w:t>（第二十六</w:t>
      </w:r>
      <w:r>
        <w:rPr>
          <w:rFonts w:eastAsia="方正小标宋简体"/>
          <w:bCs/>
          <w:sz w:val="44"/>
          <w:szCs w:val="44"/>
        </w:rPr>
        <w:t>届学生活动）</w:t>
      </w:r>
    </w:p>
    <w:p w:rsidR="000C065D" w:rsidRDefault="000C065D" w:rsidP="000C065D">
      <w:pPr>
        <w:jc w:val="center"/>
        <w:rPr>
          <w:rFonts w:eastAsia="仿宋"/>
          <w:bCs/>
          <w:sz w:val="32"/>
          <w:szCs w:val="32"/>
        </w:rPr>
      </w:pPr>
    </w:p>
    <w:p w:rsidR="000C065D" w:rsidRDefault="000C065D" w:rsidP="000C065D">
      <w:pPr>
        <w:jc w:val="center"/>
        <w:rPr>
          <w:rFonts w:eastAsia="仿宋"/>
          <w:bCs/>
          <w:sz w:val="44"/>
          <w:szCs w:val="44"/>
        </w:rPr>
      </w:pPr>
    </w:p>
    <w:p w:rsidR="000C065D" w:rsidRDefault="000C065D" w:rsidP="000C065D">
      <w:pPr>
        <w:jc w:val="center"/>
        <w:rPr>
          <w:rFonts w:eastAsia="方正小标宋简体"/>
          <w:bCs/>
          <w:sz w:val="44"/>
          <w:szCs w:val="44"/>
        </w:rPr>
      </w:pPr>
      <w:r>
        <w:rPr>
          <w:rFonts w:eastAsia="方正小标宋简体" w:hint="eastAsia"/>
          <w:bCs/>
          <w:sz w:val="44"/>
          <w:szCs w:val="44"/>
        </w:rPr>
        <w:t>指南</w:t>
      </w:r>
    </w:p>
    <w:p w:rsidR="000C065D" w:rsidRDefault="000C065D" w:rsidP="000C065D">
      <w:pPr>
        <w:jc w:val="center"/>
        <w:rPr>
          <w:rFonts w:eastAsia="仿宋"/>
          <w:bCs/>
          <w:sz w:val="44"/>
          <w:szCs w:val="44"/>
        </w:rPr>
      </w:pPr>
    </w:p>
    <w:p w:rsidR="000C065D" w:rsidRDefault="000C065D" w:rsidP="000C065D">
      <w:pPr>
        <w:jc w:val="center"/>
        <w:rPr>
          <w:rFonts w:eastAsia="仿宋"/>
          <w:bCs/>
          <w:sz w:val="32"/>
          <w:szCs w:val="32"/>
        </w:rPr>
      </w:pPr>
    </w:p>
    <w:p w:rsidR="000C065D" w:rsidRDefault="000C065D" w:rsidP="000C065D">
      <w:pPr>
        <w:jc w:val="center"/>
        <w:rPr>
          <w:rFonts w:eastAsia="仿宋"/>
          <w:bCs/>
          <w:sz w:val="32"/>
          <w:szCs w:val="32"/>
        </w:rPr>
      </w:pPr>
    </w:p>
    <w:p w:rsidR="000C065D" w:rsidRDefault="000C065D" w:rsidP="000C065D">
      <w:pPr>
        <w:jc w:val="center"/>
        <w:rPr>
          <w:rFonts w:eastAsia="仿宋"/>
          <w:bCs/>
          <w:sz w:val="32"/>
          <w:szCs w:val="32"/>
        </w:rPr>
      </w:pPr>
    </w:p>
    <w:p w:rsidR="000C065D" w:rsidRDefault="000C065D" w:rsidP="000C065D">
      <w:pPr>
        <w:jc w:val="center"/>
        <w:rPr>
          <w:rFonts w:eastAsia="仿宋"/>
          <w:bCs/>
          <w:sz w:val="32"/>
          <w:szCs w:val="32"/>
        </w:rPr>
      </w:pPr>
    </w:p>
    <w:p w:rsidR="000C065D" w:rsidRDefault="000C065D" w:rsidP="000C065D">
      <w:pPr>
        <w:jc w:val="center"/>
        <w:rPr>
          <w:rFonts w:eastAsia="仿宋"/>
          <w:bCs/>
          <w:sz w:val="32"/>
          <w:szCs w:val="32"/>
        </w:rPr>
      </w:pPr>
    </w:p>
    <w:p w:rsidR="000C065D" w:rsidRDefault="000C065D" w:rsidP="000C065D">
      <w:pPr>
        <w:jc w:val="center"/>
        <w:rPr>
          <w:rFonts w:eastAsia="仿宋"/>
          <w:bCs/>
          <w:sz w:val="32"/>
          <w:szCs w:val="32"/>
        </w:rPr>
      </w:pPr>
    </w:p>
    <w:p w:rsidR="000C065D" w:rsidRDefault="000C065D" w:rsidP="000C065D">
      <w:pPr>
        <w:jc w:val="center"/>
        <w:rPr>
          <w:rFonts w:eastAsia="仿宋"/>
          <w:bCs/>
          <w:sz w:val="32"/>
          <w:szCs w:val="32"/>
        </w:rPr>
      </w:pPr>
    </w:p>
    <w:p w:rsidR="000C065D" w:rsidRDefault="000C065D" w:rsidP="000C065D">
      <w:pPr>
        <w:jc w:val="center"/>
        <w:rPr>
          <w:rFonts w:eastAsia="仿宋"/>
          <w:sz w:val="32"/>
          <w:szCs w:val="32"/>
        </w:rPr>
      </w:pPr>
    </w:p>
    <w:p w:rsidR="000C065D" w:rsidRDefault="000C065D" w:rsidP="000C065D">
      <w:pPr>
        <w:jc w:val="center"/>
        <w:rPr>
          <w:rFonts w:eastAsia="仿宋_GB2312"/>
          <w:sz w:val="32"/>
          <w:szCs w:val="32"/>
        </w:rPr>
      </w:pPr>
    </w:p>
    <w:p w:rsidR="000C065D" w:rsidRDefault="000C065D" w:rsidP="000C065D">
      <w:pPr>
        <w:jc w:val="center"/>
        <w:rPr>
          <w:rFonts w:eastAsia="仿宋_GB2312"/>
          <w:sz w:val="32"/>
          <w:szCs w:val="32"/>
        </w:rPr>
      </w:pPr>
      <w:r>
        <w:rPr>
          <w:rFonts w:eastAsia="仿宋_GB2312" w:hint="eastAsia"/>
          <w:sz w:val="32"/>
          <w:szCs w:val="32"/>
        </w:rPr>
        <w:t>浙江省教育技术中心</w:t>
      </w:r>
    </w:p>
    <w:p w:rsidR="000C065D" w:rsidRDefault="000C065D" w:rsidP="000C065D">
      <w:pPr>
        <w:jc w:val="center"/>
        <w:rPr>
          <w:rFonts w:eastAsia="仿宋_GB2312"/>
          <w:sz w:val="32"/>
          <w:szCs w:val="32"/>
        </w:rPr>
      </w:pPr>
      <w:r>
        <w:rPr>
          <w:rFonts w:eastAsia="仿宋_GB2312"/>
          <w:sz w:val="32"/>
          <w:szCs w:val="32"/>
        </w:rPr>
        <w:t>202</w:t>
      </w:r>
      <w:r>
        <w:rPr>
          <w:rFonts w:eastAsia="仿宋_GB2312" w:hint="eastAsia"/>
          <w:sz w:val="32"/>
          <w:szCs w:val="32"/>
        </w:rPr>
        <w:t>5</w:t>
      </w:r>
      <w:r>
        <w:rPr>
          <w:rFonts w:eastAsia="仿宋_GB2312" w:hint="eastAsia"/>
          <w:sz w:val="32"/>
          <w:szCs w:val="32"/>
        </w:rPr>
        <w:t>年</w:t>
      </w:r>
      <w:r>
        <w:rPr>
          <w:rFonts w:eastAsia="仿宋_GB2312"/>
          <w:sz w:val="32"/>
          <w:szCs w:val="32"/>
        </w:rPr>
        <w:t>1</w:t>
      </w:r>
      <w:r>
        <w:rPr>
          <w:rFonts w:eastAsia="仿宋_GB2312" w:hint="eastAsia"/>
          <w:sz w:val="32"/>
          <w:szCs w:val="32"/>
        </w:rPr>
        <w:t>月</w:t>
      </w:r>
    </w:p>
    <w:p w:rsidR="000C065D" w:rsidRDefault="000C065D" w:rsidP="000C065D">
      <w:pPr>
        <w:jc w:val="center"/>
        <w:rPr>
          <w:rFonts w:eastAsia="黑体"/>
          <w:bCs/>
          <w:sz w:val="32"/>
          <w:szCs w:val="32"/>
        </w:rPr>
        <w:sectPr w:rsidR="000C065D">
          <w:footerReference w:type="default" r:id="rId8"/>
          <w:footerReference w:type="first" r:id="rId9"/>
          <w:footnotePr>
            <w:pos w:val="beneathText"/>
            <w:numRestart w:val="eachPage"/>
          </w:footnotePr>
          <w:pgSz w:w="11906" w:h="16838"/>
          <w:pgMar w:top="1440" w:right="1800" w:bottom="1440" w:left="1800" w:header="851" w:footer="992" w:gutter="0"/>
          <w:pgNumType w:fmt="numberInDash" w:chapStyle="1"/>
          <w:cols w:space="720"/>
          <w:titlePg/>
          <w:docGrid w:type="linesAndChars" w:linePitch="312"/>
        </w:sectPr>
      </w:pPr>
    </w:p>
    <w:p w:rsidR="000C065D" w:rsidRDefault="000C065D" w:rsidP="000C065D">
      <w:pPr>
        <w:jc w:val="center"/>
        <w:rPr>
          <w:rFonts w:eastAsia="黑体"/>
          <w:bCs/>
          <w:sz w:val="32"/>
          <w:szCs w:val="32"/>
        </w:rPr>
      </w:pPr>
      <w:r>
        <w:rPr>
          <w:rFonts w:eastAsia="黑体" w:hint="eastAsia"/>
          <w:bCs/>
          <w:sz w:val="32"/>
          <w:szCs w:val="32"/>
        </w:rPr>
        <w:lastRenderedPageBreak/>
        <w:t>目录</w:t>
      </w:r>
    </w:p>
    <w:p w:rsidR="000C065D" w:rsidRDefault="000C065D" w:rsidP="000C065D">
      <w:pPr>
        <w:jc w:val="center"/>
        <w:rPr>
          <w:rFonts w:eastAsia="黑体"/>
          <w:bCs/>
          <w:sz w:val="32"/>
          <w:szCs w:val="32"/>
        </w:rPr>
      </w:pPr>
    </w:p>
    <w:p w:rsidR="000C065D" w:rsidRDefault="000C065D" w:rsidP="000C065D">
      <w:pPr>
        <w:tabs>
          <w:tab w:val="left" w:pos="9180"/>
        </w:tabs>
        <w:spacing w:line="520" w:lineRule="exact"/>
        <w:rPr>
          <w:rFonts w:eastAsia="黑体"/>
          <w:sz w:val="32"/>
          <w:szCs w:val="32"/>
        </w:rPr>
      </w:pPr>
      <w:r>
        <w:rPr>
          <w:rFonts w:eastAsia="黑体" w:hint="eastAsia"/>
          <w:sz w:val="32"/>
          <w:szCs w:val="32"/>
        </w:rPr>
        <w:t>一、人员范围</w:t>
      </w:r>
    </w:p>
    <w:p w:rsidR="000C065D" w:rsidRDefault="000C065D" w:rsidP="000C065D">
      <w:pPr>
        <w:spacing w:line="520" w:lineRule="exact"/>
        <w:rPr>
          <w:rFonts w:eastAsia="黑体"/>
          <w:sz w:val="32"/>
          <w:szCs w:val="32"/>
        </w:rPr>
      </w:pPr>
      <w:r>
        <w:rPr>
          <w:rFonts w:eastAsia="黑体" w:hint="eastAsia"/>
          <w:sz w:val="32"/>
          <w:szCs w:val="32"/>
        </w:rPr>
        <w:t>二、活动内容</w:t>
      </w:r>
    </w:p>
    <w:p w:rsidR="000C065D" w:rsidRDefault="000C065D" w:rsidP="000C065D">
      <w:pPr>
        <w:spacing w:line="520" w:lineRule="exact"/>
        <w:rPr>
          <w:rFonts w:eastAsia="黑体"/>
          <w:sz w:val="32"/>
          <w:szCs w:val="32"/>
        </w:rPr>
      </w:pPr>
      <w:r>
        <w:rPr>
          <w:rFonts w:eastAsia="黑体" w:hint="eastAsia"/>
          <w:sz w:val="32"/>
          <w:szCs w:val="32"/>
        </w:rPr>
        <w:t>三、数字艺术项目设置及有关要求</w:t>
      </w:r>
    </w:p>
    <w:p w:rsidR="000C065D" w:rsidRDefault="000C065D" w:rsidP="000C065D">
      <w:pPr>
        <w:spacing w:line="520" w:lineRule="exact"/>
        <w:rPr>
          <w:rFonts w:eastAsia="黑体"/>
          <w:sz w:val="32"/>
          <w:szCs w:val="32"/>
        </w:rPr>
      </w:pPr>
      <w:r>
        <w:rPr>
          <w:rFonts w:eastAsia="黑体" w:hint="eastAsia"/>
          <w:sz w:val="32"/>
          <w:szCs w:val="32"/>
        </w:rPr>
        <w:t>四、计算思维</w:t>
      </w:r>
      <w:r>
        <w:rPr>
          <w:rFonts w:eastAsia="黑体"/>
          <w:sz w:val="32"/>
          <w:szCs w:val="32"/>
        </w:rPr>
        <w:t>项目设置及有关要求</w:t>
      </w:r>
    </w:p>
    <w:p w:rsidR="000C065D" w:rsidRDefault="000C065D" w:rsidP="000C065D">
      <w:pPr>
        <w:spacing w:line="520" w:lineRule="exact"/>
        <w:rPr>
          <w:rFonts w:eastAsia="黑体"/>
          <w:sz w:val="32"/>
          <w:szCs w:val="32"/>
        </w:rPr>
      </w:pPr>
      <w:r>
        <w:rPr>
          <w:rFonts w:eastAsia="黑体" w:hint="eastAsia"/>
          <w:sz w:val="32"/>
          <w:szCs w:val="32"/>
        </w:rPr>
        <w:t>五、机器人</w:t>
      </w:r>
      <w:r>
        <w:rPr>
          <w:rFonts w:eastAsia="黑体"/>
          <w:sz w:val="32"/>
          <w:szCs w:val="32"/>
        </w:rPr>
        <w:t>项目设置及有关要求</w:t>
      </w:r>
    </w:p>
    <w:p w:rsidR="000C065D" w:rsidRDefault="000C065D" w:rsidP="000C065D">
      <w:pPr>
        <w:spacing w:line="520" w:lineRule="exact"/>
        <w:rPr>
          <w:rFonts w:eastAsia="黑体"/>
          <w:sz w:val="32"/>
          <w:szCs w:val="32"/>
        </w:rPr>
      </w:pPr>
      <w:r>
        <w:rPr>
          <w:rFonts w:eastAsia="黑体" w:hint="eastAsia"/>
          <w:sz w:val="32"/>
          <w:szCs w:val="32"/>
        </w:rPr>
        <w:t>六、创客</w:t>
      </w:r>
      <w:r>
        <w:rPr>
          <w:rFonts w:eastAsia="黑体"/>
          <w:sz w:val="32"/>
          <w:szCs w:val="32"/>
        </w:rPr>
        <w:t>项目设置及有关要求</w:t>
      </w:r>
    </w:p>
    <w:p w:rsidR="000C065D" w:rsidRDefault="000C065D" w:rsidP="000C065D">
      <w:pPr>
        <w:spacing w:line="520" w:lineRule="exact"/>
        <w:rPr>
          <w:rFonts w:eastAsia="黑体"/>
          <w:sz w:val="32"/>
          <w:szCs w:val="32"/>
        </w:rPr>
      </w:pPr>
      <w:r>
        <w:rPr>
          <w:rFonts w:eastAsia="黑体" w:hint="eastAsia"/>
          <w:sz w:val="32"/>
          <w:szCs w:val="32"/>
        </w:rPr>
        <w:t>七、参与资格审定和奖项设置</w:t>
      </w:r>
    </w:p>
    <w:p w:rsidR="000C065D" w:rsidRDefault="000C065D" w:rsidP="000C065D">
      <w:pPr>
        <w:spacing w:line="520" w:lineRule="exact"/>
        <w:rPr>
          <w:rFonts w:eastAsia="黑体"/>
          <w:sz w:val="32"/>
          <w:szCs w:val="32"/>
        </w:rPr>
      </w:pPr>
      <w:r>
        <w:rPr>
          <w:rFonts w:eastAsia="黑体" w:hint="eastAsia"/>
          <w:sz w:val="32"/>
          <w:szCs w:val="32"/>
        </w:rPr>
        <w:t>八、组织工作</w:t>
      </w:r>
    </w:p>
    <w:p w:rsidR="000C065D" w:rsidRDefault="000C065D" w:rsidP="000C065D">
      <w:pPr>
        <w:spacing w:line="520" w:lineRule="exact"/>
        <w:rPr>
          <w:rFonts w:eastAsia="黑体"/>
          <w:sz w:val="32"/>
          <w:szCs w:val="32"/>
        </w:rPr>
      </w:pPr>
    </w:p>
    <w:p w:rsidR="000C065D" w:rsidRDefault="000C065D" w:rsidP="000C065D">
      <w:pPr>
        <w:spacing w:line="520" w:lineRule="exact"/>
        <w:rPr>
          <w:rFonts w:eastAsia="黑体"/>
          <w:sz w:val="32"/>
          <w:szCs w:val="32"/>
        </w:rPr>
      </w:pPr>
    </w:p>
    <w:p w:rsidR="000C065D" w:rsidRDefault="000C065D" w:rsidP="000C065D">
      <w:pPr>
        <w:spacing w:line="4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附表1：推荐作品登记表</w:t>
      </w:r>
    </w:p>
    <w:p w:rsidR="000C065D" w:rsidRDefault="000C065D" w:rsidP="000C065D">
      <w:pPr>
        <w:spacing w:line="4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附表2：作品创作说明</w:t>
      </w:r>
    </w:p>
    <w:p w:rsidR="000C065D" w:rsidRDefault="000C065D" w:rsidP="000C065D">
      <w:pPr>
        <w:spacing w:line="4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附表3：数字艺术项目市级作品推荐名单</w:t>
      </w:r>
    </w:p>
    <w:p w:rsidR="000C065D" w:rsidRDefault="000C065D" w:rsidP="000C065D">
      <w:pPr>
        <w:spacing w:line="4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附表4：计算思维项目市级作品推荐名单</w:t>
      </w:r>
    </w:p>
    <w:p w:rsidR="000C065D" w:rsidRDefault="000C065D" w:rsidP="000C065D">
      <w:pPr>
        <w:spacing w:line="4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附表5：活动参与情况数据统计表</w:t>
      </w:r>
    </w:p>
    <w:p w:rsidR="000C065D" w:rsidRDefault="000C065D" w:rsidP="000C065D">
      <w:pPr>
        <w:spacing w:line="4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附表6：活动组织单位联系人信息表</w:t>
      </w:r>
    </w:p>
    <w:p w:rsidR="000C065D" w:rsidRDefault="000C065D" w:rsidP="000C065D">
      <w:pPr>
        <w:spacing w:line="400" w:lineRule="exact"/>
        <w:rPr>
          <w:rFonts w:ascii="仿宋_GB2312" w:eastAsia="仿宋_GB2312" w:hAnsi="仿宋_GB2312" w:cs="仿宋_GB2312"/>
          <w:bCs/>
          <w:sz w:val="32"/>
          <w:szCs w:val="32"/>
        </w:rPr>
      </w:pPr>
    </w:p>
    <w:p w:rsidR="000C065D" w:rsidRDefault="000C065D" w:rsidP="000C065D">
      <w:pPr>
        <w:spacing w:line="4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附件1：数字艺术项目作品创作导向</w:t>
      </w:r>
    </w:p>
    <w:p w:rsidR="000C065D" w:rsidRDefault="000C065D" w:rsidP="000C065D">
      <w:pPr>
        <w:spacing w:line="4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附件2：计算思维项目作品创作导向</w:t>
      </w:r>
    </w:p>
    <w:p w:rsidR="000C065D" w:rsidRDefault="000C065D" w:rsidP="000C065D">
      <w:pPr>
        <w:spacing w:line="400" w:lineRule="exact"/>
        <w:rPr>
          <w:rFonts w:eastAsia="仿宋"/>
          <w:bCs/>
          <w:sz w:val="32"/>
          <w:szCs w:val="32"/>
        </w:rPr>
      </w:pPr>
    </w:p>
    <w:p w:rsidR="000C065D" w:rsidRDefault="000C065D" w:rsidP="000C065D">
      <w:pPr>
        <w:spacing w:line="400" w:lineRule="exact"/>
        <w:rPr>
          <w:rFonts w:eastAsia="仿宋"/>
          <w:bCs/>
          <w:sz w:val="32"/>
          <w:szCs w:val="32"/>
        </w:rPr>
      </w:pPr>
    </w:p>
    <w:p w:rsidR="000C065D" w:rsidRDefault="000C065D" w:rsidP="000C065D">
      <w:pPr>
        <w:spacing w:line="440" w:lineRule="exact"/>
        <w:ind w:firstLineChars="200" w:firstLine="640"/>
        <w:outlineLvl w:val="0"/>
        <w:rPr>
          <w:rFonts w:eastAsia="黑体"/>
          <w:sz w:val="32"/>
          <w:szCs w:val="32"/>
        </w:rPr>
      </w:pPr>
      <w:r>
        <w:rPr>
          <w:rFonts w:eastAsia="黑体"/>
          <w:sz w:val="32"/>
          <w:szCs w:val="32"/>
        </w:rPr>
        <w:br w:type="page"/>
      </w:r>
      <w:r>
        <w:rPr>
          <w:rFonts w:eastAsia="黑体" w:hint="eastAsia"/>
          <w:sz w:val="32"/>
          <w:szCs w:val="32"/>
        </w:rPr>
        <w:lastRenderedPageBreak/>
        <w:t>一、人员范围</w:t>
      </w:r>
    </w:p>
    <w:p w:rsidR="000C065D" w:rsidRDefault="000C065D" w:rsidP="000C065D">
      <w:pPr>
        <w:spacing w:line="440" w:lineRule="exact"/>
        <w:ind w:firstLineChars="200" w:firstLine="640"/>
        <w:rPr>
          <w:rFonts w:eastAsia="仿宋_GB2312"/>
          <w:sz w:val="32"/>
          <w:szCs w:val="32"/>
        </w:rPr>
      </w:pPr>
      <w:r>
        <w:rPr>
          <w:rFonts w:eastAsia="仿宋_GB2312" w:hint="eastAsia"/>
          <w:sz w:val="32"/>
          <w:szCs w:val="32"/>
        </w:rPr>
        <w:t>全省小学、初中、高中（含中职）在校学生。</w:t>
      </w:r>
    </w:p>
    <w:p w:rsidR="000C065D" w:rsidRDefault="000C065D" w:rsidP="000C065D">
      <w:pPr>
        <w:spacing w:line="440" w:lineRule="exact"/>
        <w:ind w:firstLineChars="200" w:firstLine="640"/>
        <w:outlineLvl w:val="0"/>
        <w:rPr>
          <w:rFonts w:eastAsia="黑体"/>
          <w:sz w:val="32"/>
          <w:szCs w:val="32"/>
        </w:rPr>
      </w:pPr>
      <w:r>
        <w:rPr>
          <w:rFonts w:eastAsia="黑体" w:hint="eastAsia"/>
          <w:sz w:val="32"/>
          <w:szCs w:val="32"/>
        </w:rPr>
        <w:t>二、活动内容</w:t>
      </w:r>
    </w:p>
    <w:p w:rsidR="000C065D" w:rsidRDefault="000C065D" w:rsidP="000C065D">
      <w:pPr>
        <w:spacing w:line="440" w:lineRule="exact"/>
        <w:ind w:firstLineChars="200" w:firstLine="640"/>
        <w:rPr>
          <w:rFonts w:eastAsia="仿宋_GB2312"/>
          <w:sz w:val="32"/>
          <w:szCs w:val="32"/>
        </w:rPr>
      </w:pPr>
      <w:r>
        <w:rPr>
          <w:rFonts w:eastAsia="仿宋_GB2312" w:hint="eastAsia"/>
          <w:sz w:val="32"/>
          <w:szCs w:val="32"/>
        </w:rPr>
        <w:t>数字艺术、计算思维</w:t>
      </w:r>
      <w:r>
        <w:rPr>
          <w:rFonts w:eastAsia="仿宋_GB2312"/>
          <w:sz w:val="32"/>
          <w:szCs w:val="32"/>
        </w:rPr>
        <w:t>、机器人</w:t>
      </w:r>
      <w:r>
        <w:rPr>
          <w:rFonts w:eastAsia="仿宋_GB2312" w:hint="eastAsia"/>
          <w:sz w:val="32"/>
          <w:szCs w:val="32"/>
        </w:rPr>
        <w:t>和创客四</w:t>
      </w:r>
      <w:r>
        <w:rPr>
          <w:rFonts w:eastAsia="仿宋_GB2312"/>
          <w:sz w:val="32"/>
          <w:szCs w:val="32"/>
        </w:rPr>
        <w:t>个大项</w:t>
      </w:r>
      <w:r>
        <w:rPr>
          <w:rFonts w:eastAsia="仿宋_GB2312" w:hint="eastAsia"/>
          <w:sz w:val="32"/>
          <w:szCs w:val="32"/>
        </w:rPr>
        <w:t>。</w:t>
      </w:r>
    </w:p>
    <w:p w:rsidR="000C065D" w:rsidRDefault="000C065D" w:rsidP="000C065D">
      <w:pPr>
        <w:spacing w:line="440" w:lineRule="exact"/>
        <w:ind w:firstLineChars="200" w:firstLine="640"/>
        <w:outlineLvl w:val="0"/>
        <w:rPr>
          <w:rFonts w:eastAsia="仿宋"/>
          <w:sz w:val="32"/>
          <w:szCs w:val="32"/>
        </w:rPr>
      </w:pPr>
      <w:r>
        <w:rPr>
          <w:rFonts w:eastAsia="黑体" w:hint="eastAsia"/>
          <w:sz w:val="32"/>
          <w:szCs w:val="32"/>
        </w:rPr>
        <w:t>三、数字艺术项目设置及有关要求</w:t>
      </w:r>
    </w:p>
    <w:p w:rsidR="000C065D" w:rsidRDefault="000C065D" w:rsidP="000C065D">
      <w:pPr>
        <w:spacing w:line="440" w:lineRule="exact"/>
        <w:ind w:firstLineChars="200" w:firstLine="640"/>
        <w:rPr>
          <w:rFonts w:eastAsia="仿宋_GB2312"/>
          <w:sz w:val="32"/>
          <w:szCs w:val="32"/>
        </w:rPr>
      </w:pPr>
      <w:r>
        <w:rPr>
          <w:rFonts w:eastAsia="仿宋_GB2312" w:hint="eastAsia"/>
          <w:sz w:val="32"/>
          <w:szCs w:val="32"/>
        </w:rPr>
        <w:t>数字艺术项目是使用数字化资源和工具，设计、制作完成数字艺术作品。</w:t>
      </w:r>
    </w:p>
    <w:p w:rsidR="000C065D" w:rsidRDefault="000C065D" w:rsidP="000C065D">
      <w:pPr>
        <w:numPr>
          <w:ilvl w:val="0"/>
          <w:numId w:val="1"/>
        </w:numPr>
        <w:spacing w:line="440" w:lineRule="exact"/>
        <w:ind w:firstLineChars="200" w:firstLine="643"/>
        <w:outlineLvl w:val="1"/>
        <w:rPr>
          <w:rFonts w:eastAsia="楷体_GB2312"/>
          <w:b/>
          <w:bCs/>
          <w:sz w:val="32"/>
          <w:szCs w:val="32"/>
        </w:rPr>
      </w:pPr>
      <w:r>
        <w:rPr>
          <w:rFonts w:eastAsia="楷体_GB2312" w:hint="eastAsia"/>
          <w:b/>
          <w:bCs/>
          <w:sz w:val="32"/>
          <w:szCs w:val="32"/>
        </w:rPr>
        <w:t>项目设置</w:t>
      </w:r>
    </w:p>
    <w:tbl>
      <w:tblPr>
        <w:tblW w:w="5001" w:type="pc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155"/>
        <w:gridCol w:w="1411"/>
        <w:gridCol w:w="1411"/>
        <w:gridCol w:w="2325"/>
      </w:tblGrid>
      <w:tr w:rsidR="000C065D" w:rsidTr="00A122FF">
        <w:trPr>
          <w:trHeight w:val="450"/>
        </w:trPr>
        <w:tc>
          <w:tcPr>
            <w:tcW w:w="1899" w:type="pct"/>
            <w:vAlign w:val="center"/>
          </w:tcPr>
          <w:p w:rsidR="000C065D" w:rsidRDefault="000C065D" w:rsidP="00A122FF">
            <w:pPr>
              <w:spacing w:line="440" w:lineRule="exact"/>
              <w:jc w:val="center"/>
              <w:rPr>
                <w:rFonts w:eastAsia="黑体"/>
                <w:sz w:val="28"/>
                <w:szCs w:val="28"/>
              </w:rPr>
            </w:pPr>
            <w:r>
              <w:rPr>
                <w:rFonts w:eastAsia="黑体" w:hint="eastAsia"/>
                <w:spacing w:val="-3"/>
                <w:sz w:val="28"/>
                <w:szCs w:val="28"/>
              </w:rPr>
              <w:t>项目名称</w:t>
            </w:r>
          </w:p>
        </w:tc>
        <w:tc>
          <w:tcPr>
            <w:tcW w:w="850" w:type="pct"/>
            <w:vAlign w:val="center"/>
          </w:tcPr>
          <w:p w:rsidR="000C065D" w:rsidRDefault="000C065D" w:rsidP="00A122FF">
            <w:pPr>
              <w:spacing w:line="440" w:lineRule="exact"/>
              <w:jc w:val="center"/>
              <w:rPr>
                <w:rFonts w:eastAsia="黑体"/>
                <w:sz w:val="28"/>
                <w:szCs w:val="28"/>
              </w:rPr>
            </w:pPr>
            <w:r>
              <w:rPr>
                <w:rFonts w:eastAsia="黑体" w:hint="eastAsia"/>
                <w:spacing w:val="-3"/>
                <w:sz w:val="28"/>
                <w:szCs w:val="28"/>
              </w:rPr>
              <w:t>小学组</w:t>
            </w:r>
          </w:p>
        </w:tc>
        <w:tc>
          <w:tcPr>
            <w:tcW w:w="850" w:type="pct"/>
            <w:vAlign w:val="center"/>
          </w:tcPr>
          <w:p w:rsidR="000C065D" w:rsidRDefault="000C065D" w:rsidP="00A122FF">
            <w:pPr>
              <w:spacing w:line="440" w:lineRule="exact"/>
              <w:jc w:val="center"/>
              <w:rPr>
                <w:rFonts w:eastAsia="黑体"/>
                <w:sz w:val="28"/>
                <w:szCs w:val="28"/>
              </w:rPr>
            </w:pPr>
            <w:r>
              <w:rPr>
                <w:rFonts w:eastAsia="黑体" w:hint="eastAsia"/>
                <w:spacing w:val="-2"/>
                <w:sz w:val="28"/>
                <w:szCs w:val="28"/>
              </w:rPr>
              <w:t>初中组</w:t>
            </w:r>
          </w:p>
        </w:tc>
        <w:tc>
          <w:tcPr>
            <w:tcW w:w="1399" w:type="pct"/>
            <w:vAlign w:val="center"/>
          </w:tcPr>
          <w:p w:rsidR="000C065D" w:rsidRDefault="000C065D" w:rsidP="00A122FF">
            <w:pPr>
              <w:spacing w:line="440" w:lineRule="exact"/>
              <w:jc w:val="center"/>
              <w:rPr>
                <w:rFonts w:eastAsia="黑体"/>
                <w:sz w:val="28"/>
                <w:szCs w:val="28"/>
              </w:rPr>
            </w:pPr>
            <w:r>
              <w:rPr>
                <w:rFonts w:eastAsia="黑体" w:hint="eastAsia"/>
                <w:spacing w:val="-3"/>
                <w:sz w:val="28"/>
                <w:szCs w:val="28"/>
              </w:rPr>
              <w:t>高中组（含中职）</w:t>
            </w:r>
          </w:p>
        </w:tc>
      </w:tr>
      <w:tr w:rsidR="000C065D" w:rsidTr="00A122FF">
        <w:trPr>
          <w:trHeight w:val="443"/>
        </w:trPr>
        <w:tc>
          <w:tcPr>
            <w:tcW w:w="1899" w:type="pct"/>
            <w:vAlign w:val="center"/>
          </w:tcPr>
          <w:p w:rsidR="000C065D" w:rsidRDefault="000C065D" w:rsidP="00A122FF">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pacing w:val="-8"/>
                <w:sz w:val="28"/>
                <w:szCs w:val="28"/>
              </w:rPr>
              <w:t>数字绘画</w:t>
            </w:r>
          </w:p>
        </w:tc>
        <w:tc>
          <w:tcPr>
            <w:tcW w:w="850" w:type="pct"/>
            <w:vAlign w:val="center"/>
          </w:tcPr>
          <w:p w:rsidR="000C065D" w:rsidRDefault="000C065D" w:rsidP="00A122FF">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c>
          <w:tcPr>
            <w:tcW w:w="850" w:type="pct"/>
            <w:vAlign w:val="center"/>
          </w:tcPr>
          <w:p w:rsidR="000C065D" w:rsidRDefault="000C065D" w:rsidP="00A122FF">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c>
          <w:tcPr>
            <w:tcW w:w="1399" w:type="pct"/>
            <w:vAlign w:val="center"/>
          </w:tcPr>
          <w:p w:rsidR="000C065D" w:rsidRDefault="000C065D" w:rsidP="00A122FF">
            <w:pPr>
              <w:spacing w:line="440" w:lineRule="exact"/>
              <w:jc w:val="center"/>
              <w:rPr>
                <w:rFonts w:ascii="仿宋_GB2312" w:eastAsia="仿宋_GB2312" w:hAnsi="仿宋_GB2312" w:cs="仿宋_GB2312"/>
              </w:rPr>
            </w:pPr>
          </w:p>
        </w:tc>
      </w:tr>
      <w:tr w:rsidR="000C065D" w:rsidTr="00A122FF">
        <w:trPr>
          <w:trHeight w:val="443"/>
        </w:trPr>
        <w:tc>
          <w:tcPr>
            <w:tcW w:w="1899" w:type="pct"/>
            <w:vAlign w:val="center"/>
          </w:tcPr>
          <w:p w:rsidR="000C065D" w:rsidRDefault="000C065D" w:rsidP="00A122FF">
            <w:pPr>
              <w:spacing w:line="440" w:lineRule="exact"/>
              <w:jc w:val="center"/>
              <w:rPr>
                <w:rFonts w:ascii="仿宋_GB2312" w:eastAsia="仿宋_GB2312" w:hAnsi="仿宋_GB2312" w:cs="仿宋_GB2312"/>
                <w:spacing w:val="-8"/>
                <w:sz w:val="28"/>
                <w:szCs w:val="28"/>
              </w:rPr>
            </w:pPr>
            <w:bookmarkStart w:id="1" w:name="_Hlk123390225"/>
            <w:r>
              <w:rPr>
                <w:rFonts w:ascii="仿宋_GB2312" w:eastAsia="仿宋_GB2312" w:hAnsi="仿宋_GB2312" w:cs="仿宋_GB2312" w:hint="eastAsia"/>
                <w:spacing w:val="-8"/>
                <w:sz w:val="28"/>
                <w:szCs w:val="28"/>
              </w:rPr>
              <w:t>电子板报</w:t>
            </w:r>
          </w:p>
        </w:tc>
        <w:tc>
          <w:tcPr>
            <w:tcW w:w="850" w:type="pct"/>
            <w:vAlign w:val="center"/>
          </w:tcPr>
          <w:p w:rsidR="000C065D" w:rsidRDefault="000C065D" w:rsidP="00A122FF">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c>
          <w:tcPr>
            <w:tcW w:w="850" w:type="pct"/>
            <w:vAlign w:val="center"/>
          </w:tcPr>
          <w:p w:rsidR="000C065D" w:rsidRDefault="000C065D" w:rsidP="00A122FF">
            <w:pPr>
              <w:spacing w:line="440" w:lineRule="exact"/>
              <w:jc w:val="center"/>
              <w:rPr>
                <w:rFonts w:ascii="仿宋_GB2312" w:eastAsia="仿宋_GB2312" w:hAnsi="仿宋_GB2312" w:cs="仿宋_GB2312"/>
                <w:sz w:val="32"/>
                <w:szCs w:val="32"/>
              </w:rPr>
            </w:pPr>
          </w:p>
        </w:tc>
        <w:tc>
          <w:tcPr>
            <w:tcW w:w="1399" w:type="pct"/>
            <w:vAlign w:val="center"/>
          </w:tcPr>
          <w:p w:rsidR="000C065D" w:rsidRDefault="000C065D" w:rsidP="00A122FF">
            <w:pPr>
              <w:spacing w:line="440" w:lineRule="exact"/>
              <w:jc w:val="center"/>
              <w:rPr>
                <w:rFonts w:ascii="仿宋_GB2312" w:eastAsia="仿宋_GB2312" w:hAnsi="仿宋_GB2312" w:cs="仿宋_GB2312"/>
              </w:rPr>
            </w:pPr>
          </w:p>
        </w:tc>
      </w:tr>
      <w:tr w:rsidR="000C065D" w:rsidTr="00A122FF">
        <w:trPr>
          <w:trHeight w:val="443"/>
        </w:trPr>
        <w:tc>
          <w:tcPr>
            <w:tcW w:w="1899" w:type="pct"/>
            <w:vAlign w:val="center"/>
          </w:tcPr>
          <w:p w:rsidR="000C065D" w:rsidRDefault="000C065D" w:rsidP="00A122FF">
            <w:pPr>
              <w:spacing w:line="440" w:lineRule="exact"/>
              <w:jc w:val="center"/>
              <w:rPr>
                <w:rFonts w:ascii="仿宋_GB2312" w:eastAsia="仿宋_GB2312" w:hAnsi="仿宋_GB2312" w:cs="仿宋_GB2312"/>
                <w:spacing w:val="-8"/>
                <w:sz w:val="28"/>
                <w:szCs w:val="28"/>
              </w:rPr>
            </w:pPr>
            <w:r>
              <w:rPr>
                <w:rFonts w:ascii="仿宋_GB2312" w:eastAsia="仿宋_GB2312" w:hAnsi="仿宋_GB2312" w:cs="仿宋_GB2312" w:hint="eastAsia"/>
                <w:spacing w:val="-8"/>
                <w:sz w:val="28"/>
                <w:szCs w:val="28"/>
              </w:rPr>
              <w:t>海报设计</w:t>
            </w:r>
          </w:p>
        </w:tc>
        <w:tc>
          <w:tcPr>
            <w:tcW w:w="850" w:type="pct"/>
            <w:vAlign w:val="center"/>
          </w:tcPr>
          <w:p w:rsidR="000C065D" w:rsidRDefault="000C065D" w:rsidP="00A122FF">
            <w:pPr>
              <w:spacing w:line="440" w:lineRule="exact"/>
              <w:jc w:val="center"/>
              <w:rPr>
                <w:rFonts w:ascii="仿宋_GB2312" w:eastAsia="仿宋_GB2312" w:hAnsi="仿宋_GB2312" w:cs="仿宋_GB2312"/>
                <w:sz w:val="32"/>
                <w:szCs w:val="32"/>
              </w:rPr>
            </w:pPr>
          </w:p>
        </w:tc>
        <w:tc>
          <w:tcPr>
            <w:tcW w:w="850" w:type="pct"/>
            <w:vAlign w:val="center"/>
          </w:tcPr>
          <w:p w:rsidR="000C065D" w:rsidRDefault="000C065D" w:rsidP="00A122FF">
            <w:pPr>
              <w:spacing w:line="440" w:lineRule="exact"/>
              <w:jc w:val="center"/>
              <w:rPr>
                <w:rFonts w:ascii="仿宋_GB2312" w:eastAsia="仿宋_GB2312" w:hAnsi="仿宋_GB2312" w:cs="仿宋_GB2312"/>
                <w:sz w:val="32"/>
                <w:szCs w:val="32"/>
              </w:rPr>
            </w:pPr>
          </w:p>
        </w:tc>
        <w:tc>
          <w:tcPr>
            <w:tcW w:w="1399" w:type="pct"/>
            <w:vAlign w:val="center"/>
          </w:tcPr>
          <w:p w:rsidR="000C065D" w:rsidRDefault="000C065D" w:rsidP="00A122FF">
            <w:pPr>
              <w:spacing w:line="440" w:lineRule="exact"/>
              <w:jc w:val="center"/>
              <w:rPr>
                <w:rFonts w:ascii="仿宋_GB2312" w:eastAsia="仿宋_GB2312" w:hAnsi="仿宋_GB2312" w:cs="仿宋_GB2312"/>
              </w:rPr>
            </w:pPr>
            <w:r>
              <w:rPr>
                <w:rFonts w:ascii="仿宋_GB2312" w:eastAsia="仿宋_GB2312" w:hAnsi="仿宋_GB2312" w:cs="仿宋_GB2312" w:hint="eastAsia"/>
                <w:sz w:val="32"/>
                <w:szCs w:val="32"/>
              </w:rPr>
              <w:t>●</w:t>
            </w:r>
          </w:p>
        </w:tc>
      </w:tr>
      <w:tr w:rsidR="000C065D" w:rsidTr="00A122FF">
        <w:trPr>
          <w:trHeight w:val="443"/>
        </w:trPr>
        <w:tc>
          <w:tcPr>
            <w:tcW w:w="1899" w:type="pct"/>
            <w:vAlign w:val="center"/>
          </w:tcPr>
          <w:p w:rsidR="000C065D" w:rsidRDefault="000C065D" w:rsidP="00A122FF">
            <w:pPr>
              <w:spacing w:line="440" w:lineRule="exact"/>
              <w:jc w:val="center"/>
              <w:rPr>
                <w:rFonts w:ascii="仿宋_GB2312" w:eastAsia="仿宋_GB2312" w:hAnsi="仿宋_GB2312" w:cs="仿宋_GB2312"/>
                <w:spacing w:val="-8"/>
                <w:sz w:val="28"/>
                <w:szCs w:val="28"/>
                <w:lang w:val="en-BZ"/>
              </w:rPr>
            </w:pPr>
            <w:r>
              <w:rPr>
                <w:rFonts w:ascii="仿宋_GB2312" w:eastAsia="仿宋_GB2312" w:hAnsi="仿宋_GB2312" w:cs="仿宋_GB2312" w:hint="eastAsia"/>
                <w:spacing w:val="-2"/>
                <w:sz w:val="28"/>
                <w:szCs w:val="28"/>
              </w:rPr>
              <w:t>3D创意设计</w:t>
            </w:r>
            <w:bookmarkEnd w:id="1"/>
          </w:p>
        </w:tc>
        <w:tc>
          <w:tcPr>
            <w:tcW w:w="850" w:type="pct"/>
            <w:vAlign w:val="center"/>
          </w:tcPr>
          <w:p w:rsidR="000C065D" w:rsidRDefault="000C065D" w:rsidP="00A122FF">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c>
          <w:tcPr>
            <w:tcW w:w="850" w:type="pct"/>
            <w:vAlign w:val="center"/>
          </w:tcPr>
          <w:p w:rsidR="000C065D" w:rsidRDefault="000C065D" w:rsidP="00A122FF">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c>
          <w:tcPr>
            <w:tcW w:w="1399" w:type="pct"/>
            <w:vAlign w:val="center"/>
          </w:tcPr>
          <w:p w:rsidR="000C065D" w:rsidRDefault="000C065D" w:rsidP="00A122FF">
            <w:pPr>
              <w:spacing w:line="440" w:lineRule="exact"/>
              <w:jc w:val="center"/>
              <w:rPr>
                <w:rFonts w:ascii="仿宋_GB2312" w:eastAsia="仿宋_GB2312" w:hAnsi="仿宋_GB2312" w:cs="仿宋_GB2312"/>
              </w:rPr>
            </w:pPr>
            <w:r>
              <w:rPr>
                <w:rFonts w:ascii="仿宋_GB2312" w:eastAsia="仿宋_GB2312" w:hAnsi="仿宋_GB2312" w:cs="仿宋_GB2312" w:hint="eastAsia"/>
                <w:sz w:val="32"/>
                <w:szCs w:val="32"/>
              </w:rPr>
              <w:t>●</w:t>
            </w:r>
          </w:p>
        </w:tc>
      </w:tr>
      <w:tr w:rsidR="000C065D" w:rsidTr="00A122FF">
        <w:trPr>
          <w:trHeight w:val="443"/>
        </w:trPr>
        <w:tc>
          <w:tcPr>
            <w:tcW w:w="1899" w:type="pct"/>
            <w:vAlign w:val="center"/>
          </w:tcPr>
          <w:p w:rsidR="000C065D" w:rsidRDefault="000C065D" w:rsidP="00A122FF">
            <w:pPr>
              <w:spacing w:line="440" w:lineRule="exact"/>
              <w:jc w:val="center"/>
              <w:rPr>
                <w:rFonts w:ascii="仿宋_GB2312" w:eastAsia="仿宋_GB2312" w:hAnsi="仿宋_GB2312" w:cs="仿宋_GB2312"/>
                <w:spacing w:val="-4"/>
                <w:sz w:val="28"/>
                <w:szCs w:val="28"/>
              </w:rPr>
            </w:pPr>
            <w:r>
              <w:rPr>
                <w:rFonts w:ascii="仿宋_GB2312" w:eastAsia="仿宋_GB2312" w:hAnsi="仿宋_GB2312" w:cs="仿宋_GB2312" w:hint="eastAsia"/>
                <w:spacing w:val="-1"/>
                <w:sz w:val="28"/>
                <w:szCs w:val="28"/>
              </w:rPr>
              <w:t>微电影</w:t>
            </w:r>
          </w:p>
        </w:tc>
        <w:tc>
          <w:tcPr>
            <w:tcW w:w="850" w:type="pct"/>
            <w:vAlign w:val="center"/>
          </w:tcPr>
          <w:p w:rsidR="000C065D" w:rsidRDefault="000C065D" w:rsidP="00A122FF">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c>
          <w:tcPr>
            <w:tcW w:w="850" w:type="pct"/>
            <w:vAlign w:val="center"/>
          </w:tcPr>
          <w:p w:rsidR="000C065D" w:rsidRDefault="000C065D" w:rsidP="00A122FF">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c>
          <w:tcPr>
            <w:tcW w:w="1399" w:type="pct"/>
            <w:vAlign w:val="center"/>
          </w:tcPr>
          <w:p w:rsidR="000C065D" w:rsidRDefault="000C065D" w:rsidP="00A122FF">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r>
    </w:tbl>
    <w:p w:rsidR="000C065D" w:rsidRDefault="000C065D" w:rsidP="000C065D">
      <w:pPr>
        <w:spacing w:line="440" w:lineRule="exact"/>
        <w:outlineLvl w:val="1"/>
        <w:rPr>
          <w:rFonts w:eastAsia="仿宋"/>
          <w:spacing w:val="-7"/>
          <w:sz w:val="28"/>
          <w:szCs w:val="28"/>
        </w:rPr>
      </w:pPr>
      <w:r>
        <w:rPr>
          <w:rFonts w:ascii="仿宋_GB2312" w:eastAsia="仿宋_GB2312" w:hAnsi="仿宋_GB2312" w:cs="仿宋_GB2312" w:hint="eastAsia"/>
          <w:spacing w:val="-7"/>
          <w:sz w:val="28"/>
          <w:szCs w:val="28"/>
        </w:rPr>
        <w:t>注：表格中打“</w:t>
      </w:r>
      <w:r>
        <w:rPr>
          <w:rFonts w:ascii="仿宋_GB2312" w:eastAsia="仿宋_GB2312" w:hAnsi="仿宋_GB2312" w:cs="仿宋_GB2312" w:hint="eastAsia"/>
          <w:sz w:val="32"/>
          <w:szCs w:val="32"/>
        </w:rPr>
        <w:t>●</w:t>
      </w:r>
      <w:r>
        <w:rPr>
          <w:rFonts w:ascii="仿宋_GB2312" w:eastAsia="仿宋_GB2312" w:hAnsi="仿宋_GB2312" w:cs="仿宋_GB2312" w:hint="eastAsia"/>
          <w:spacing w:val="-7"/>
          <w:sz w:val="28"/>
          <w:szCs w:val="28"/>
        </w:rPr>
        <w:t>”代表该组别设置对应项目。</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（二）项目形态界定</w:t>
      </w:r>
    </w:p>
    <w:p w:rsidR="000C065D" w:rsidRDefault="000C065D" w:rsidP="000C065D">
      <w:pPr>
        <w:spacing w:line="440" w:lineRule="exact"/>
        <w:ind w:firstLineChars="200" w:firstLine="643"/>
        <w:rPr>
          <w:rFonts w:ascii="仿宋_GB2312" w:eastAsia="仿宋_GB2312" w:hAnsi="仿宋_GB2312" w:cs="仿宋_GB2312"/>
          <w:b/>
          <w:bCs/>
          <w:sz w:val="32"/>
          <w:szCs w:val="32"/>
        </w:rPr>
      </w:pPr>
      <w:bookmarkStart w:id="2" w:name="_Hlk123324509"/>
      <w:r>
        <w:rPr>
          <w:rFonts w:ascii="仿宋_GB2312" w:eastAsia="仿宋_GB2312" w:hAnsi="仿宋_GB2312" w:cs="仿宋_GB2312" w:hint="eastAsia"/>
          <w:b/>
          <w:bCs/>
          <w:sz w:val="32"/>
          <w:szCs w:val="32"/>
        </w:rPr>
        <w:t>1.数字绘画</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运用各类计算机绘画软件制作完成作品。可以是单幅画或表达同一主题的组画（建议不超过4幅），画面呈现的美术风格不限。</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提交作品格式为 JPG、BMP 等常用格式，大小建议不超过20MB，须同步提交作品源文件。注意：绘画软件须能够本地安装，AI生成、数字摄影等作品均不属于此项目范围。</w:t>
      </w:r>
    </w:p>
    <w:p w:rsidR="000C065D" w:rsidRDefault="000C065D" w:rsidP="000C065D">
      <w:pPr>
        <w:spacing w:line="4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2.电子板报</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运用文字、绘画、图形、图像等素材和相应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提交作品（含其中链接的所有独立文件）大小建议不超</w:t>
      </w:r>
      <w:r>
        <w:rPr>
          <w:rFonts w:ascii="仿宋_GB2312" w:eastAsia="仿宋_GB2312" w:hAnsi="仿宋_GB2312" w:cs="仿宋_GB2312" w:hint="eastAsia"/>
          <w:sz w:val="32"/>
          <w:szCs w:val="32"/>
        </w:rPr>
        <w:lastRenderedPageBreak/>
        <w:t>过50MB。</w:t>
      </w:r>
    </w:p>
    <w:p w:rsidR="000C065D" w:rsidRDefault="000C065D" w:rsidP="000C065D">
      <w:pPr>
        <w:spacing w:line="4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3.海报设计</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计算机图像处理软件设计制作完成的海报。围绕某一特定主题，强调图形、文字、色彩三大基本元素的综合表现能力，主要视觉内容须为原创。作品力求创意新颖、主题突出、设计规范、视觉鲜明，具有一定的艺术表现力和传播价值。</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提交作品展示图为JPG等常用格式，大小建议不超过 100MB，须同步提交PSD、AI、CDR等格式源文件。</w:t>
      </w:r>
    </w:p>
    <w:p w:rsidR="000C065D" w:rsidRDefault="000C065D" w:rsidP="000C065D">
      <w:pPr>
        <w:spacing w:line="4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4.3D创意设计</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使用各类计算机三维设计软件设计完成的作品。鼓励思考、发现在日常生活中有待改善的地方，提出创新解决方案，并编写设计方案，完成三维建模。</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提交作品设计方案、源文件、三视图，大小建议不超过 100MB。</w:t>
      </w:r>
    </w:p>
    <w:p w:rsidR="000C065D" w:rsidRDefault="000C065D" w:rsidP="000C065D">
      <w:pPr>
        <w:spacing w:line="4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5.微电影</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围绕一定主题，通过创意、编剧、导演、拍摄、绘制及剪辑、合成等手段，运用视听语言创作的影像短片。作品主题应积极向上，主要展现与学生家庭、校园生活、网络素养等紧密相关的内容。</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作者应参与各个环节的主创工作（编剧、导演、拍摄、表演等），并完成后期剪辑及合成制作。主题及音画内容均须遵守国家法律法规，内容应为原创。</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提交作品格式为 MP4 等常用格式。作品大小建议不超过 200MB，播放时长建议不超过5分钟。注意：单纯AI生成作品不属于此项目范围。</w:t>
      </w:r>
    </w:p>
    <w:bookmarkEnd w:id="2"/>
    <w:p w:rsidR="000C065D" w:rsidRDefault="000C065D" w:rsidP="000C065D">
      <w:pPr>
        <w:spacing w:line="440" w:lineRule="exact"/>
        <w:ind w:firstLineChars="200" w:firstLine="643"/>
        <w:outlineLvl w:val="1"/>
        <w:rPr>
          <w:rFonts w:eastAsia="楷体_GB2312"/>
          <w:b/>
          <w:bCs/>
          <w:sz w:val="32"/>
          <w:szCs w:val="32"/>
        </w:rPr>
      </w:pPr>
      <w:r>
        <w:rPr>
          <w:rFonts w:eastAsia="楷体_GB2312"/>
          <w:b/>
          <w:bCs/>
          <w:sz w:val="32"/>
          <w:szCs w:val="32"/>
        </w:rPr>
        <w:t>（三）作品报送和推荐</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省级参赛作品由设区市活动组织单位统一报送。杭州市、宁波市、温州市按学段每项限额报送4件，其余各设区市按学段每项限额报送3件作品参加全省评比。各设区市推荐省级评审的各子项目作品，同一学校推荐数量不超过2件。</w:t>
      </w:r>
      <w:r>
        <w:rPr>
          <w:rFonts w:ascii="仿宋_GB2312" w:eastAsia="仿宋_GB2312" w:hAnsi="仿宋_GB2312" w:cs="仿宋_GB2312" w:hint="eastAsia"/>
          <w:sz w:val="32"/>
          <w:szCs w:val="32"/>
        </w:rPr>
        <w:lastRenderedPageBreak/>
        <w:t>每件作品限报1名作者（其中</w:t>
      </w:r>
      <w:r>
        <w:rPr>
          <w:rFonts w:ascii="仿宋_GB2312" w:eastAsia="仿宋_GB2312" w:hAnsi="仿宋_GB2312" w:cs="仿宋_GB2312" w:hint="eastAsia"/>
          <w:spacing w:val="-1"/>
          <w:sz w:val="32"/>
          <w:szCs w:val="32"/>
        </w:rPr>
        <w:t>微电影项目为2名</w:t>
      </w:r>
      <w:r>
        <w:rPr>
          <w:rFonts w:ascii="仿宋_GB2312" w:eastAsia="仿宋_GB2312" w:hAnsi="仿宋_GB2312" w:cs="仿宋_GB2312" w:hint="eastAsia"/>
          <w:sz w:val="32"/>
          <w:szCs w:val="32"/>
        </w:rPr>
        <w:t>）。每名作者限报1件作品，每件作品限报1名指导教师（中小学生应独立设计并创作作品，指导教师可以给予适当的启发和技术指导）。</w:t>
      </w:r>
    </w:p>
    <w:p w:rsidR="000C065D" w:rsidRDefault="000C065D" w:rsidP="000C065D">
      <w:pPr>
        <w:adjustRightInd w:val="0"/>
        <w:snapToGrid w:val="0"/>
        <w:spacing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lang w:bidi="ar"/>
        </w:rPr>
        <w:t>2.各</w:t>
      </w:r>
      <w:r>
        <w:rPr>
          <w:rFonts w:ascii="仿宋_GB2312" w:eastAsia="仿宋_GB2312" w:hAnsi="仿宋_GB2312" w:cs="仿宋_GB2312" w:hint="eastAsia"/>
          <w:sz w:val="32"/>
          <w:szCs w:val="32"/>
        </w:rPr>
        <w:t>设区市活动组织单位于2025年4月15日前将数字艺术项目市级作品推荐名单（附表3）、参赛作品、活动参与情</w:t>
      </w:r>
      <w:r>
        <w:rPr>
          <w:rFonts w:ascii="仿宋_GB2312" w:eastAsia="仿宋_GB2312" w:hAnsi="仿宋_GB2312" w:cs="仿宋_GB2312" w:hint="eastAsia"/>
          <w:bCs/>
          <w:sz w:val="32"/>
          <w:szCs w:val="32"/>
        </w:rPr>
        <w:t>况数据统计表（附表5）</w:t>
      </w:r>
      <w:r>
        <w:rPr>
          <w:rFonts w:ascii="仿宋_GB2312" w:eastAsia="仿宋_GB2312" w:hAnsi="仿宋_GB2312" w:cs="仿宋_GB2312" w:hint="eastAsia"/>
          <w:sz w:val="32"/>
          <w:szCs w:val="32"/>
          <w:lang w:bidi="ar"/>
        </w:rPr>
        <w:t>电子稿及纸质稿加盖公章的PDF版校对一致后报送至浙江省教育技术中心邮箱：839505517@qq.com。</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3.参赛作品要求以文件夹形式建立“</w:t>
      </w:r>
      <w:r>
        <w:rPr>
          <w:rFonts w:ascii="仿宋_GB2312" w:eastAsia="仿宋_GB2312" w:hAnsi="仿宋_GB2312" w:cs="仿宋_GB2312" w:hint="eastAsia"/>
          <w:kern w:val="0"/>
          <w:sz w:val="32"/>
          <w:szCs w:val="32"/>
        </w:rPr>
        <w:t>2025年全省师生信息素养提升实践活动（第二十六届学生活动）</w:t>
      </w:r>
      <w:r>
        <w:rPr>
          <w:rFonts w:ascii="仿宋_GB2312" w:eastAsia="仿宋_GB2312" w:hAnsi="仿宋_GB2312" w:cs="仿宋_GB2312" w:hint="eastAsia"/>
          <w:sz w:val="32"/>
          <w:szCs w:val="32"/>
        </w:rPr>
        <w:t>‘数字艺术’作品库”，二级文件夹分别命名为小学、初中、高中（含中职），三级文件夹分别命名为参赛项目名称，四级文件夹分别命名为作品编号+作品名称。四级文件夹内含参赛作品、推荐作品登记表（附表1）、作品创作说明（附表2）以及作品形态界定要求一并提交的材料。</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（四</w:t>
      </w:r>
      <w:r>
        <w:rPr>
          <w:rFonts w:eastAsia="楷体_GB2312"/>
          <w:b/>
          <w:bCs/>
          <w:sz w:val="32"/>
          <w:szCs w:val="32"/>
        </w:rPr>
        <w:t>）</w:t>
      </w:r>
      <w:r>
        <w:rPr>
          <w:rFonts w:eastAsia="楷体_GB2312" w:hint="eastAsia"/>
          <w:b/>
          <w:bCs/>
          <w:sz w:val="32"/>
          <w:szCs w:val="32"/>
        </w:rPr>
        <w:t>项目规则</w:t>
      </w:r>
    </w:p>
    <w:p w:rsidR="000C065D" w:rsidRDefault="000C065D" w:rsidP="000C065D">
      <w:pPr>
        <w:spacing w:line="440" w:lineRule="exact"/>
        <w:ind w:firstLineChars="200" w:firstLine="640"/>
        <w:rPr>
          <w:rFonts w:eastAsia="仿宋_GB2312"/>
          <w:bCs/>
          <w:sz w:val="32"/>
          <w:szCs w:val="32"/>
        </w:rPr>
      </w:pPr>
      <w:r>
        <w:rPr>
          <w:rFonts w:ascii="仿宋_GB2312" w:eastAsia="仿宋_GB2312" w:hAnsi="仿宋_GB2312" w:cs="仿宋_GB2312" w:hint="eastAsia"/>
          <w:sz w:val="32"/>
          <w:szCs w:val="32"/>
        </w:rPr>
        <w:t>省级评审分阶段进行，参赛作品经通讯初评后，推荐不超过40%的作品作者进行现场创作比赛，现场创作比赛名单及参赛要求另行通知。两个阶段评审成绩各占50%。</w:t>
      </w:r>
      <w:r>
        <w:rPr>
          <w:rFonts w:eastAsia="仿宋_GB2312"/>
          <w:bCs/>
          <w:sz w:val="32"/>
          <w:szCs w:val="32"/>
        </w:rPr>
        <w:t xml:space="preserve"> </w:t>
      </w:r>
    </w:p>
    <w:p w:rsidR="000C065D" w:rsidRDefault="000C065D" w:rsidP="000C065D">
      <w:pPr>
        <w:spacing w:line="440" w:lineRule="exact"/>
        <w:ind w:firstLineChars="200" w:firstLine="640"/>
        <w:outlineLvl w:val="0"/>
        <w:rPr>
          <w:rFonts w:eastAsia="黑体"/>
          <w:sz w:val="32"/>
          <w:szCs w:val="32"/>
        </w:rPr>
      </w:pPr>
      <w:r>
        <w:rPr>
          <w:rFonts w:eastAsia="黑体"/>
          <w:sz w:val="32"/>
          <w:szCs w:val="32"/>
        </w:rPr>
        <w:t>四、</w:t>
      </w:r>
      <w:r>
        <w:rPr>
          <w:rFonts w:eastAsia="黑体" w:hint="eastAsia"/>
          <w:sz w:val="32"/>
          <w:szCs w:val="32"/>
        </w:rPr>
        <w:t>计算思维</w:t>
      </w:r>
      <w:r>
        <w:rPr>
          <w:rFonts w:eastAsia="黑体"/>
          <w:sz w:val="32"/>
          <w:szCs w:val="32"/>
        </w:rPr>
        <w:t>项目设置及有关要求</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计算思维类是使用计算机程序设计语言或图形化编程工具进行软件创作，实现具有特定功能或解决应用需求的软件作品。作品不限软件形态，可以是运行在单台计算机的软件、面向互联网的应用服务、智能手机或平板电脑的APP应用、具有人工智能特性的智能应用等。</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（一）项目设置</w:t>
      </w:r>
    </w:p>
    <w:tbl>
      <w:tblPr>
        <w:tblW w:w="5008"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2770"/>
        <w:gridCol w:w="1574"/>
        <w:gridCol w:w="1754"/>
        <w:gridCol w:w="2215"/>
      </w:tblGrid>
      <w:tr w:rsidR="000C065D" w:rsidTr="00A122FF">
        <w:trPr>
          <w:trHeight w:val="469"/>
          <w:jc w:val="center"/>
        </w:trPr>
        <w:tc>
          <w:tcPr>
            <w:tcW w:w="1665" w:type="pct"/>
            <w:vAlign w:val="center"/>
          </w:tcPr>
          <w:p w:rsidR="000C065D" w:rsidRDefault="000C065D" w:rsidP="00A122FF">
            <w:pPr>
              <w:spacing w:line="440" w:lineRule="exact"/>
              <w:ind w:firstLine="122"/>
              <w:jc w:val="center"/>
              <w:rPr>
                <w:rFonts w:eastAsia="黑体"/>
                <w:sz w:val="28"/>
                <w:szCs w:val="28"/>
              </w:rPr>
            </w:pPr>
            <w:r>
              <w:rPr>
                <w:rFonts w:eastAsia="黑体" w:hint="eastAsia"/>
                <w:spacing w:val="-3"/>
                <w:sz w:val="28"/>
                <w:szCs w:val="28"/>
              </w:rPr>
              <w:t>项目名称</w:t>
            </w:r>
          </w:p>
        </w:tc>
        <w:tc>
          <w:tcPr>
            <w:tcW w:w="947" w:type="pct"/>
            <w:vAlign w:val="center"/>
          </w:tcPr>
          <w:p w:rsidR="000C065D" w:rsidRDefault="000C065D" w:rsidP="00A122FF">
            <w:pPr>
              <w:spacing w:line="440" w:lineRule="exact"/>
              <w:jc w:val="center"/>
              <w:rPr>
                <w:rFonts w:eastAsia="黑体"/>
                <w:sz w:val="28"/>
                <w:szCs w:val="28"/>
              </w:rPr>
            </w:pPr>
            <w:r>
              <w:rPr>
                <w:rFonts w:eastAsia="黑体" w:hint="eastAsia"/>
                <w:spacing w:val="-3"/>
                <w:sz w:val="28"/>
                <w:szCs w:val="28"/>
              </w:rPr>
              <w:t>小学组</w:t>
            </w:r>
          </w:p>
        </w:tc>
        <w:tc>
          <w:tcPr>
            <w:tcW w:w="1055" w:type="pct"/>
            <w:vAlign w:val="center"/>
          </w:tcPr>
          <w:p w:rsidR="000C065D" w:rsidRDefault="000C065D" w:rsidP="00A122FF">
            <w:pPr>
              <w:spacing w:line="440" w:lineRule="exact"/>
              <w:jc w:val="center"/>
              <w:rPr>
                <w:rFonts w:eastAsia="黑体"/>
                <w:sz w:val="28"/>
                <w:szCs w:val="28"/>
              </w:rPr>
            </w:pPr>
            <w:r>
              <w:rPr>
                <w:rFonts w:eastAsia="黑体" w:hint="eastAsia"/>
                <w:spacing w:val="-2"/>
                <w:sz w:val="28"/>
                <w:szCs w:val="28"/>
              </w:rPr>
              <w:t>初中组</w:t>
            </w:r>
          </w:p>
        </w:tc>
        <w:tc>
          <w:tcPr>
            <w:tcW w:w="1331" w:type="pct"/>
            <w:vAlign w:val="center"/>
          </w:tcPr>
          <w:p w:rsidR="000C065D" w:rsidRDefault="000C065D" w:rsidP="00A122FF">
            <w:pPr>
              <w:spacing w:line="440" w:lineRule="exact"/>
              <w:jc w:val="center"/>
              <w:rPr>
                <w:rFonts w:eastAsia="黑体"/>
                <w:sz w:val="28"/>
                <w:szCs w:val="28"/>
              </w:rPr>
            </w:pPr>
            <w:r>
              <w:rPr>
                <w:rFonts w:eastAsia="黑体" w:hint="eastAsia"/>
                <w:spacing w:val="-3"/>
                <w:sz w:val="28"/>
                <w:szCs w:val="28"/>
              </w:rPr>
              <w:t>高中组（含中职）</w:t>
            </w:r>
          </w:p>
        </w:tc>
      </w:tr>
      <w:tr w:rsidR="000C065D" w:rsidTr="00A122FF">
        <w:trPr>
          <w:trHeight w:val="462"/>
          <w:jc w:val="center"/>
        </w:trPr>
        <w:tc>
          <w:tcPr>
            <w:tcW w:w="1665" w:type="pct"/>
            <w:vAlign w:val="center"/>
          </w:tcPr>
          <w:p w:rsidR="000C065D" w:rsidRDefault="000C065D" w:rsidP="00A122FF">
            <w:pPr>
              <w:spacing w:line="440" w:lineRule="exact"/>
              <w:ind w:firstLine="112"/>
              <w:jc w:val="center"/>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创新开发</w:t>
            </w:r>
          </w:p>
        </w:tc>
        <w:tc>
          <w:tcPr>
            <w:tcW w:w="947" w:type="pct"/>
            <w:vAlign w:val="center"/>
          </w:tcPr>
          <w:p w:rsidR="000C065D" w:rsidRDefault="000C065D" w:rsidP="00A122FF">
            <w:pPr>
              <w:spacing w:line="440" w:lineRule="exact"/>
              <w:jc w:val="center"/>
              <w:rPr>
                <w:rFonts w:ascii="仿宋_GB2312" w:eastAsia="仿宋_GB2312" w:hAnsi="仿宋_GB2312" w:cs="仿宋_GB2312"/>
              </w:rPr>
            </w:pPr>
          </w:p>
        </w:tc>
        <w:tc>
          <w:tcPr>
            <w:tcW w:w="1055" w:type="pct"/>
            <w:vAlign w:val="center"/>
          </w:tcPr>
          <w:p w:rsidR="000C065D" w:rsidRDefault="000C065D" w:rsidP="00A122FF">
            <w:pPr>
              <w:spacing w:line="440" w:lineRule="exact"/>
              <w:jc w:val="center"/>
              <w:rPr>
                <w:rFonts w:ascii="仿宋_GB2312" w:eastAsia="仿宋_GB2312" w:hAnsi="仿宋_GB2312" w:cs="仿宋_GB2312"/>
              </w:rPr>
            </w:pPr>
          </w:p>
        </w:tc>
        <w:tc>
          <w:tcPr>
            <w:tcW w:w="1331" w:type="pct"/>
            <w:vAlign w:val="center"/>
          </w:tcPr>
          <w:p w:rsidR="000C065D" w:rsidRDefault="000C065D" w:rsidP="00A122FF">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r>
      <w:tr w:rsidR="000C065D" w:rsidTr="00A122FF">
        <w:trPr>
          <w:trHeight w:val="464"/>
          <w:jc w:val="center"/>
        </w:trPr>
        <w:tc>
          <w:tcPr>
            <w:tcW w:w="1665" w:type="pct"/>
            <w:vAlign w:val="center"/>
          </w:tcPr>
          <w:p w:rsidR="000C065D" w:rsidRDefault="000C065D" w:rsidP="00A122FF">
            <w:pPr>
              <w:spacing w:line="440" w:lineRule="exact"/>
              <w:ind w:firstLine="112"/>
              <w:jc w:val="center"/>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创意编程</w:t>
            </w:r>
          </w:p>
        </w:tc>
        <w:tc>
          <w:tcPr>
            <w:tcW w:w="947" w:type="pct"/>
            <w:vAlign w:val="center"/>
          </w:tcPr>
          <w:p w:rsidR="000C065D" w:rsidRDefault="000C065D" w:rsidP="00A122FF">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c>
          <w:tcPr>
            <w:tcW w:w="1055" w:type="pct"/>
            <w:vAlign w:val="center"/>
          </w:tcPr>
          <w:p w:rsidR="000C065D" w:rsidRDefault="000C065D" w:rsidP="00A122FF">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c>
          <w:tcPr>
            <w:tcW w:w="1331" w:type="pct"/>
            <w:vAlign w:val="center"/>
          </w:tcPr>
          <w:p w:rsidR="000C065D" w:rsidRDefault="000C065D" w:rsidP="00A122FF">
            <w:pPr>
              <w:spacing w:line="440" w:lineRule="exact"/>
              <w:jc w:val="center"/>
              <w:rPr>
                <w:rFonts w:ascii="仿宋_GB2312" w:eastAsia="仿宋_GB2312" w:hAnsi="仿宋_GB2312" w:cs="仿宋_GB2312"/>
              </w:rPr>
            </w:pPr>
          </w:p>
        </w:tc>
      </w:tr>
      <w:tr w:rsidR="000C065D" w:rsidTr="00A122FF">
        <w:trPr>
          <w:trHeight w:val="464"/>
          <w:jc w:val="center"/>
        </w:trPr>
        <w:tc>
          <w:tcPr>
            <w:tcW w:w="1665" w:type="pct"/>
            <w:vAlign w:val="center"/>
          </w:tcPr>
          <w:p w:rsidR="000C065D" w:rsidRDefault="000C065D" w:rsidP="00A122FF">
            <w:pPr>
              <w:spacing w:line="440" w:lineRule="exact"/>
              <w:ind w:firstLine="112"/>
              <w:jc w:val="center"/>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创意编程（专项）</w:t>
            </w:r>
          </w:p>
        </w:tc>
        <w:tc>
          <w:tcPr>
            <w:tcW w:w="947" w:type="pct"/>
            <w:vAlign w:val="center"/>
          </w:tcPr>
          <w:p w:rsidR="000C065D" w:rsidRDefault="000C065D" w:rsidP="00A122FF">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c>
          <w:tcPr>
            <w:tcW w:w="1055" w:type="pct"/>
            <w:vAlign w:val="center"/>
          </w:tcPr>
          <w:p w:rsidR="000C065D" w:rsidRDefault="000C065D" w:rsidP="00A122FF">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32"/>
                <w:szCs w:val="32"/>
              </w:rPr>
              <w:t>●</w:t>
            </w:r>
          </w:p>
        </w:tc>
        <w:tc>
          <w:tcPr>
            <w:tcW w:w="1331" w:type="pct"/>
            <w:vAlign w:val="center"/>
          </w:tcPr>
          <w:p w:rsidR="000C065D" w:rsidRDefault="000C065D" w:rsidP="00A122FF">
            <w:pPr>
              <w:spacing w:line="440" w:lineRule="exact"/>
              <w:jc w:val="center"/>
              <w:rPr>
                <w:rFonts w:ascii="仿宋_GB2312" w:eastAsia="仿宋_GB2312" w:hAnsi="仿宋_GB2312" w:cs="仿宋_GB2312"/>
              </w:rPr>
            </w:pPr>
          </w:p>
        </w:tc>
      </w:tr>
    </w:tbl>
    <w:p w:rsidR="000C065D" w:rsidRDefault="000C065D" w:rsidP="000C065D">
      <w:pPr>
        <w:spacing w:line="440" w:lineRule="exact"/>
        <w:ind w:firstLine="855"/>
        <w:rPr>
          <w:rFonts w:ascii="仿宋_GB2312" w:eastAsia="仿宋_GB2312" w:hAnsi="仿宋_GB2312" w:cs="仿宋_GB2312"/>
          <w:sz w:val="28"/>
          <w:szCs w:val="28"/>
        </w:rPr>
      </w:pPr>
      <w:r>
        <w:rPr>
          <w:rFonts w:ascii="仿宋_GB2312" w:eastAsia="仿宋_GB2312" w:hAnsi="仿宋_GB2312" w:cs="仿宋_GB2312" w:hint="eastAsia"/>
          <w:spacing w:val="-2"/>
          <w:sz w:val="28"/>
          <w:szCs w:val="28"/>
        </w:rPr>
        <w:lastRenderedPageBreak/>
        <w:t>注：表格中打“</w:t>
      </w:r>
      <w:r>
        <w:rPr>
          <w:rFonts w:ascii="仿宋_GB2312" w:eastAsia="仿宋_GB2312" w:hAnsi="仿宋_GB2312" w:cs="仿宋_GB2312" w:hint="eastAsia"/>
          <w:sz w:val="32"/>
          <w:szCs w:val="32"/>
        </w:rPr>
        <w:t>●</w:t>
      </w:r>
      <w:r>
        <w:rPr>
          <w:rFonts w:ascii="仿宋_GB2312" w:eastAsia="仿宋_GB2312" w:hAnsi="仿宋_GB2312" w:cs="仿宋_GB2312" w:hint="eastAsia"/>
          <w:spacing w:val="-2"/>
          <w:sz w:val="28"/>
          <w:szCs w:val="28"/>
        </w:rPr>
        <w:t>”代表该组别设置对应项目。</w:t>
      </w:r>
    </w:p>
    <w:p w:rsidR="000C065D" w:rsidRDefault="000C065D" w:rsidP="000C065D">
      <w:pPr>
        <w:spacing w:line="440" w:lineRule="exact"/>
        <w:ind w:firstLineChars="200" w:firstLine="643"/>
        <w:outlineLvl w:val="1"/>
        <w:rPr>
          <w:rFonts w:eastAsia="楷体_GB2312"/>
          <w:b/>
          <w:bCs/>
          <w:sz w:val="32"/>
          <w:szCs w:val="32"/>
        </w:rPr>
      </w:pPr>
      <w:r>
        <w:rPr>
          <w:rFonts w:eastAsia="楷体_GB2312"/>
          <w:b/>
          <w:bCs/>
          <w:sz w:val="32"/>
          <w:szCs w:val="32"/>
        </w:rPr>
        <w:t>（二）作品形态界定</w:t>
      </w:r>
    </w:p>
    <w:p w:rsidR="000C065D" w:rsidRDefault="000C065D" w:rsidP="000C065D">
      <w:pPr>
        <w:spacing w:line="4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1.创新开发</w:t>
      </w:r>
    </w:p>
    <w:p w:rsidR="000C065D" w:rsidRDefault="000C065D" w:rsidP="000C065D">
      <w:pPr>
        <w:adjustRightInd w:val="0"/>
        <w:snapToGri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创新为导向，注重贴近应用场景去解决实际问题，体现信息技术对学习、生活等的积极价值。作品呈现可以是工具软件、管理系统、网络服务、智能应用等。鼓励在软件创作中通过使用云计算、大数据、人工智能等新技术提升软件功能和创新软件应用。</w:t>
      </w:r>
    </w:p>
    <w:p w:rsidR="000C065D" w:rsidRDefault="000C065D" w:rsidP="000C065D">
      <w:pPr>
        <w:spacing w:line="4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2.创意编程</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创意为主旨，注意突出程序设计和算法，体现学生计算思维、人工智能的素养和应用能力。作品呈现可以是工具软件、趣味益智游戏、管理系统、智能应用等。鼓励在符合认知规律基础上充分发挥想象力，展现编程水平和创意能力。</w:t>
      </w:r>
    </w:p>
    <w:p w:rsidR="000C065D" w:rsidRDefault="000C065D" w:rsidP="000C065D">
      <w:pPr>
        <w:spacing w:line="4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3.创意编程（专项）</w:t>
      </w:r>
    </w:p>
    <w:p w:rsidR="000C065D" w:rsidRDefault="000C065D" w:rsidP="000C065D">
      <w:pPr>
        <w:adjustRightInd w:val="0"/>
        <w:snapToGri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使用Kitten及其配套软件等具有国内自主知识产权的工具和平台（包括PC端和移动端）创作作品。为提升学生人工智能素养，鼓励使用包括人工智能等相关模块的工具。其余要求同2。</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（三）提交材料</w:t>
      </w:r>
    </w:p>
    <w:p w:rsidR="000C065D" w:rsidRDefault="000C065D" w:rsidP="000C065D">
      <w:pPr>
        <w:adjustRightInd w:val="0"/>
        <w:snapToGri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1.软件作品（源代码、源文件、可执行文件或应用程序等）；</w:t>
      </w:r>
    </w:p>
    <w:p w:rsidR="000C065D" w:rsidRDefault="000C065D" w:rsidP="000C065D">
      <w:pPr>
        <w:adjustRightInd w:val="0"/>
        <w:snapToGri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2.软件设计相关文档；</w:t>
      </w:r>
    </w:p>
    <w:p w:rsidR="000C065D" w:rsidRDefault="000C065D" w:rsidP="000C065D">
      <w:pPr>
        <w:adjustRightInd w:val="0"/>
        <w:snapToGri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3.软件安装部署、账号信息等使用文档；</w:t>
      </w:r>
    </w:p>
    <w:p w:rsidR="000C065D" w:rsidRDefault="000C065D" w:rsidP="000C065D">
      <w:pPr>
        <w:adjustRightInd w:val="0"/>
        <w:snapToGri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功能演示视频，文件不超过300MB，时长不超过5分钟。运行在单台计算机的软件需编译成可执行程序，原则上应配有相应的安装和卸载程序。面向互联网的应用服务需提供部署所需程序、部署环境和部署指南，可考虑提供作品部署后的虚拟机镜像。智能手机或平板电脑的 APP 应用需编译发行为可安装程序，明确注明作品所需要的系统环境和硬件需求。具有人工智能特性的智能应用应提供数据集、模型</w:t>
      </w:r>
      <w:r>
        <w:rPr>
          <w:rFonts w:ascii="仿宋_GB2312" w:eastAsia="仿宋_GB2312" w:hAnsi="仿宋_GB2312" w:cs="仿宋_GB2312" w:hint="eastAsia"/>
          <w:sz w:val="32"/>
          <w:szCs w:val="32"/>
        </w:rPr>
        <w:lastRenderedPageBreak/>
        <w:t>和训练过程视频演示，建议发布为智能服务接口等以便于测试。</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（四）作品报送和推荐</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省级参赛作品由设区市活动组织单位统一报送。杭州市、宁波市、温州市按学段每项限额报送3件，其余各设区市按学段每项限额报送2件作品参加全省评比。每件作品限报1名作者。每名作者限报1件作品，每件作品限报1名指导教师。</w:t>
      </w:r>
    </w:p>
    <w:p w:rsidR="000C065D" w:rsidRDefault="000C065D" w:rsidP="000C065D">
      <w:pPr>
        <w:spacing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2.请设区市活动组织单位于2025年4月15日前将计算思维项目市级作品推荐名单（附表4）</w:t>
      </w:r>
      <w:r>
        <w:rPr>
          <w:rFonts w:ascii="仿宋_GB2312" w:eastAsia="仿宋_GB2312" w:hAnsi="仿宋_GB2312" w:cs="仿宋_GB2312" w:hint="eastAsia"/>
          <w:bCs/>
          <w:sz w:val="32"/>
          <w:szCs w:val="32"/>
        </w:rPr>
        <w:t>报送至浙江省教育技术中心。</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3.参赛作品要求以文件夹形式建立“</w:t>
      </w:r>
      <w:r>
        <w:rPr>
          <w:rFonts w:ascii="仿宋_GB2312" w:eastAsia="仿宋_GB2312" w:hAnsi="仿宋_GB2312" w:cs="仿宋_GB2312" w:hint="eastAsia"/>
          <w:kern w:val="0"/>
          <w:sz w:val="32"/>
          <w:szCs w:val="32"/>
        </w:rPr>
        <w:t>2025年全省师生信息素养提升实践活动（第二十六届学生活动）</w:t>
      </w:r>
      <w:r>
        <w:rPr>
          <w:rFonts w:ascii="仿宋_GB2312" w:eastAsia="仿宋_GB2312" w:hAnsi="仿宋_GB2312" w:cs="仿宋_GB2312" w:hint="eastAsia"/>
          <w:sz w:val="32"/>
          <w:szCs w:val="32"/>
        </w:rPr>
        <w:t>‘计算思维’作品库”，二级文件夹分别命名为小学、初中、高中（含中职），三级文件夹分别命名为参赛项目名称，四级文件夹分别命名为作品编号+作品名称。四级文件夹内含参赛作品、推荐作品登记表（附表1）、作品创作说明（附表2）以及作品形态界定要求一并提交的材料。</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（五</w:t>
      </w:r>
      <w:r>
        <w:rPr>
          <w:rFonts w:eastAsia="楷体_GB2312"/>
          <w:b/>
          <w:bCs/>
          <w:sz w:val="32"/>
          <w:szCs w:val="32"/>
        </w:rPr>
        <w:t>）</w:t>
      </w:r>
      <w:r>
        <w:rPr>
          <w:rFonts w:eastAsia="楷体_GB2312" w:hint="eastAsia"/>
          <w:b/>
          <w:bCs/>
          <w:sz w:val="32"/>
          <w:szCs w:val="32"/>
        </w:rPr>
        <w:t>项目规则</w:t>
      </w:r>
    </w:p>
    <w:p w:rsidR="000C065D" w:rsidRDefault="000C065D" w:rsidP="000C065D">
      <w:pPr>
        <w:spacing w:line="44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省级评审分阶段进行，参赛作品经通讯初评后，推荐不超过40%的作品作者进行现场创作比赛，现场创作比赛名单及参赛要求另行通知。两个阶段评审成绩各占50%。</w:t>
      </w:r>
    </w:p>
    <w:p w:rsidR="000C065D" w:rsidRDefault="000C065D" w:rsidP="000C065D">
      <w:pPr>
        <w:spacing w:line="440" w:lineRule="exact"/>
        <w:ind w:firstLineChars="200" w:firstLine="640"/>
        <w:outlineLvl w:val="0"/>
        <w:rPr>
          <w:rFonts w:eastAsia="黑体"/>
          <w:sz w:val="32"/>
          <w:szCs w:val="32"/>
        </w:rPr>
      </w:pPr>
      <w:r>
        <w:rPr>
          <w:rFonts w:eastAsia="黑体" w:hint="eastAsia"/>
          <w:sz w:val="32"/>
          <w:szCs w:val="32"/>
        </w:rPr>
        <w:t>五</w:t>
      </w:r>
      <w:r>
        <w:rPr>
          <w:rFonts w:eastAsia="黑体"/>
          <w:sz w:val="32"/>
          <w:szCs w:val="32"/>
        </w:rPr>
        <w:t>、机器人项目设置及有关要求</w:t>
      </w:r>
    </w:p>
    <w:p w:rsidR="000C065D" w:rsidRDefault="000C065D" w:rsidP="000C065D">
      <w:pPr>
        <w:spacing w:line="440" w:lineRule="exact"/>
        <w:ind w:firstLine="602"/>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浙江省教育技术中心拟于上半年组织2025年全省师生信息素养提升实践活动（第二十六届学生活动）机器人项目赛事。</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（一）项目设置</w:t>
      </w:r>
    </w:p>
    <w:tbl>
      <w:tblPr>
        <w:tblW w:w="4954"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124"/>
        <w:gridCol w:w="3315"/>
        <w:gridCol w:w="3785"/>
      </w:tblGrid>
      <w:tr w:rsidR="000C065D" w:rsidTr="00A122FF">
        <w:trPr>
          <w:trHeight w:val="441"/>
        </w:trPr>
        <w:tc>
          <w:tcPr>
            <w:tcW w:w="2698" w:type="pct"/>
            <w:gridSpan w:val="2"/>
            <w:vAlign w:val="center"/>
          </w:tcPr>
          <w:p w:rsidR="000C065D" w:rsidRDefault="000C065D" w:rsidP="00A122FF">
            <w:pPr>
              <w:spacing w:line="440" w:lineRule="exact"/>
              <w:jc w:val="center"/>
              <w:rPr>
                <w:rFonts w:eastAsia="黑体"/>
                <w:sz w:val="28"/>
                <w:szCs w:val="28"/>
              </w:rPr>
            </w:pPr>
            <w:r>
              <w:rPr>
                <w:rFonts w:eastAsia="黑体" w:hint="eastAsia"/>
                <w:spacing w:val="-3"/>
                <w:sz w:val="28"/>
                <w:szCs w:val="28"/>
              </w:rPr>
              <w:t>项目名称</w:t>
            </w:r>
          </w:p>
        </w:tc>
        <w:tc>
          <w:tcPr>
            <w:tcW w:w="2301" w:type="pct"/>
            <w:vAlign w:val="center"/>
          </w:tcPr>
          <w:p w:rsidR="000C065D" w:rsidRDefault="000C065D" w:rsidP="00A122FF">
            <w:pPr>
              <w:spacing w:line="440" w:lineRule="exact"/>
              <w:jc w:val="center"/>
              <w:rPr>
                <w:rFonts w:eastAsia="黑体"/>
                <w:spacing w:val="-4"/>
                <w:sz w:val="28"/>
                <w:szCs w:val="28"/>
              </w:rPr>
            </w:pPr>
            <w:r>
              <w:rPr>
                <w:rFonts w:eastAsia="黑体" w:hint="eastAsia"/>
                <w:spacing w:val="-4"/>
                <w:sz w:val="28"/>
                <w:szCs w:val="28"/>
              </w:rPr>
              <w:t>组别</w:t>
            </w:r>
          </w:p>
        </w:tc>
      </w:tr>
      <w:tr w:rsidR="000C065D" w:rsidTr="00A122FF">
        <w:trPr>
          <w:trHeight w:val="445"/>
        </w:trPr>
        <w:tc>
          <w:tcPr>
            <w:tcW w:w="683" w:type="pct"/>
            <w:vMerge w:val="restart"/>
            <w:vAlign w:val="center"/>
          </w:tcPr>
          <w:p w:rsidR="000C065D" w:rsidRDefault="000C065D" w:rsidP="00A122FF">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智能</w:t>
            </w:r>
          </w:p>
          <w:p w:rsidR="000C065D" w:rsidRDefault="000C065D" w:rsidP="00A122FF">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机器人</w:t>
            </w:r>
          </w:p>
        </w:tc>
        <w:tc>
          <w:tcPr>
            <w:tcW w:w="2014" w:type="pct"/>
            <w:vAlign w:val="center"/>
          </w:tcPr>
          <w:p w:rsidR="000C065D" w:rsidRDefault="000C065D" w:rsidP="00A122FF">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双足人形机器人或多足</w:t>
            </w:r>
          </w:p>
          <w:p w:rsidR="000C065D" w:rsidRDefault="000C065D" w:rsidP="00A122FF">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仿生类机器人</w:t>
            </w:r>
          </w:p>
        </w:tc>
        <w:tc>
          <w:tcPr>
            <w:tcW w:w="2301" w:type="pct"/>
            <w:vMerge w:val="restart"/>
            <w:vAlign w:val="center"/>
          </w:tcPr>
          <w:p w:rsidR="000C065D" w:rsidRDefault="000C065D" w:rsidP="00A122FF">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小学组、初中组、</w:t>
            </w:r>
          </w:p>
          <w:p w:rsidR="000C065D" w:rsidRDefault="000C065D" w:rsidP="00A122FF">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高中组（含中职）</w:t>
            </w:r>
          </w:p>
        </w:tc>
      </w:tr>
      <w:tr w:rsidR="000C065D" w:rsidTr="00A122FF">
        <w:trPr>
          <w:trHeight w:val="445"/>
        </w:trPr>
        <w:tc>
          <w:tcPr>
            <w:tcW w:w="683" w:type="pct"/>
            <w:vMerge/>
            <w:vAlign w:val="center"/>
          </w:tcPr>
          <w:p w:rsidR="000C065D" w:rsidRDefault="000C065D" w:rsidP="00A122FF">
            <w:pPr>
              <w:adjustRightInd w:val="0"/>
              <w:snapToGrid w:val="0"/>
              <w:spacing w:line="440" w:lineRule="exact"/>
              <w:jc w:val="center"/>
              <w:rPr>
                <w:rFonts w:ascii="仿宋_GB2312" w:eastAsia="仿宋_GB2312" w:hAnsi="仿宋_GB2312" w:cs="仿宋_GB2312"/>
                <w:sz w:val="28"/>
                <w:szCs w:val="28"/>
              </w:rPr>
            </w:pPr>
          </w:p>
        </w:tc>
        <w:tc>
          <w:tcPr>
            <w:tcW w:w="2014" w:type="pct"/>
            <w:vAlign w:val="center"/>
          </w:tcPr>
          <w:p w:rsidR="000C065D" w:rsidRDefault="000C065D" w:rsidP="00A122FF">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轮式或履带式行走机器人</w:t>
            </w:r>
          </w:p>
        </w:tc>
        <w:tc>
          <w:tcPr>
            <w:tcW w:w="2301" w:type="pct"/>
            <w:vMerge/>
            <w:vAlign w:val="center"/>
          </w:tcPr>
          <w:p w:rsidR="000C065D" w:rsidRDefault="000C065D" w:rsidP="00A122FF">
            <w:pPr>
              <w:adjustRightInd w:val="0"/>
              <w:snapToGrid w:val="0"/>
              <w:spacing w:line="440" w:lineRule="exact"/>
              <w:jc w:val="center"/>
              <w:rPr>
                <w:rFonts w:ascii="仿宋_GB2312" w:eastAsia="仿宋_GB2312" w:hAnsi="仿宋_GB2312" w:cs="仿宋_GB2312"/>
                <w:sz w:val="28"/>
                <w:szCs w:val="28"/>
              </w:rPr>
            </w:pPr>
          </w:p>
        </w:tc>
      </w:tr>
      <w:tr w:rsidR="000C065D" w:rsidTr="00A122FF">
        <w:trPr>
          <w:trHeight w:val="445"/>
        </w:trPr>
        <w:tc>
          <w:tcPr>
            <w:tcW w:w="683" w:type="pct"/>
            <w:vMerge/>
            <w:vAlign w:val="center"/>
          </w:tcPr>
          <w:p w:rsidR="000C065D" w:rsidRDefault="000C065D" w:rsidP="00A122FF">
            <w:pPr>
              <w:adjustRightInd w:val="0"/>
              <w:snapToGrid w:val="0"/>
              <w:spacing w:line="440" w:lineRule="exact"/>
              <w:jc w:val="center"/>
              <w:rPr>
                <w:rFonts w:ascii="仿宋_GB2312" w:eastAsia="仿宋_GB2312" w:hAnsi="仿宋_GB2312" w:cs="仿宋_GB2312"/>
                <w:sz w:val="28"/>
                <w:szCs w:val="28"/>
              </w:rPr>
            </w:pPr>
          </w:p>
        </w:tc>
        <w:tc>
          <w:tcPr>
            <w:tcW w:w="2014" w:type="pct"/>
            <w:vAlign w:val="center"/>
          </w:tcPr>
          <w:p w:rsidR="000C065D" w:rsidRDefault="000C065D" w:rsidP="00A122FF">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可编程控制的空中飞行器（飞行机器人）</w:t>
            </w:r>
          </w:p>
        </w:tc>
        <w:tc>
          <w:tcPr>
            <w:tcW w:w="2301" w:type="pct"/>
            <w:vMerge/>
            <w:vAlign w:val="center"/>
          </w:tcPr>
          <w:p w:rsidR="000C065D" w:rsidRDefault="000C065D" w:rsidP="00A122FF">
            <w:pPr>
              <w:adjustRightInd w:val="0"/>
              <w:snapToGrid w:val="0"/>
              <w:spacing w:line="440" w:lineRule="exact"/>
              <w:jc w:val="center"/>
              <w:rPr>
                <w:rFonts w:ascii="仿宋_GB2312" w:eastAsia="仿宋_GB2312" w:hAnsi="仿宋_GB2312" w:cs="仿宋_GB2312"/>
                <w:sz w:val="28"/>
                <w:szCs w:val="28"/>
              </w:rPr>
            </w:pPr>
          </w:p>
        </w:tc>
      </w:tr>
      <w:tr w:rsidR="000C065D" w:rsidTr="00A122FF">
        <w:trPr>
          <w:trHeight w:val="445"/>
        </w:trPr>
        <w:tc>
          <w:tcPr>
            <w:tcW w:w="683" w:type="pct"/>
            <w:vMerge w:val="restart"/>
            <w:vAlign w:val="center"/>
          </w:tcPr>
          <w:p w:rsidR="000C065D" w:rsidRDefault="000C065D" w:rsidP="00A122FF">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智能机器人（乐高专项）</w:t>
            </w:r>
          </w:p>
        </w:tc>
        <w:tc>
          <w:tcPr>
            <w:tcW w:w="2014" w:type="pct"/>
            <w:vAlign w:val="center"/>
          </w:tcPr>
          <w:p w:rsidR="000C065D" w:rsidRDefault="000C065D" w:rsidP="00A122FF">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FLL少儿探索科创活动</w:t>
            </w:r>
          </w:p>
        </w:tc>
        <w:tc>
          <w:tcPr>
            <w:tcW w:w="2301" w:type="pct"/>
            <w:vAlign w:val="center"/>
          </w:tcPr>
          <w:p w:rsidR="000C065D" w:rsidRDefault="000C065D" w:rsidP="00A122FF">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小学组（一至三年级）</w:t>
            </w:r>
          </w:p>
        </w:tc>
      </w:tr>
      <w:tr w:rsidR="000C065D" w:rsidTr="00A122FF">
        <w:trPr>
          <w:trHeight w:val="445"/>
        </w:trPr>
        <w:tc>
          <w:tcPr>
            <w:tcW w:w="683" w:type="pct"/>
            <w:vMerge/>
            <w:vAlign w:val="center"/>
          </w:tcPr>
          <w:p w:rsidR="000C065D" w:rsidRDefault="000C065D" w:rsidP="00A122FF">
            <w:pPr>
              <w:adjustRightInd w:val="0"/>
              <w:snapToGrid w:val="0"/>
              <w:spacing w:line="440" w:lineRule="exact"/>
              <w:jc w:val="left"/>
              <w:rPr>
                <w:rFonts w:ascii="仿宋_GB2312" w:eastAsia="仿宋_GB2312" w:hAnsi="仿宋_GB2312" w:cs="仿宋_GB2312"/>
                <w:sz w:val="28"/>
                <w:szCs w:val="28"/>
              </w:rPr>
            </w:pPr>
          </w:p>
        </w:tc>
        <w:tc>
          <w:tcPr>
            <w:tcW w:w="2014" w:type="pct"/>
            <w:vAlign w:val="center"/>
          </w:tcPr>
          <w:p w:rsidR="000C065D" w:rsidRDefault="000C065D" w:rsidP="00A122FF">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FLL青少年机器人挑战</w:t>
            </w:r>
          </w:p>
        </w:tc>
        <w:tc>
          <w:tcPr>
            <w:tcW w:w="2301" w:type="pct"/>
            <w:vAlign w:val="center"/>
          </w:tcPr>
          <w:p w:rsidR="000C065D" w:rsidRDefault="000C065D" w:rsidP="00A122FF">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小学组（四年级及以上）、</w:t>
            </w:r>
          </w:p>
          <w:p w:rsidR="000C065D" w:rsidRDefault="000C065D" w:rsidP="00A122FF">
            <w:pPr>
              <w:adjustRightInd w:val="0"/>
              <w:snapToGrid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初中组、高中组（含中职，且2008年9月1日后出生）</w:t>
            </w:r>
          </w:p>
        </w:tc>
      </w:tr>
    </w:tbl>
    <w:p w:rsidR="000C065D" w:rsidRDefault="000C065D" w:rsidP="000C065D">
      <w:pPr>
        <w:adjustRightInd w:val="0"/>
        <w:snapToGrid w:val="0"/>
        <w:spacing w:line="440" w:lineRule="exact"/>
        <w:ind w:firstLineChars="100" w:firstLine="280"/>
        <w:rPr>
          <w:rFonts w:ascii="仿宋" w:eastAsia="仿宋" w:hAnsi="仿宋" w:cs="仿宋"/>
          <w:bCs/>
          <w:sz w:val="28"/>
          <w:szCs w:val="28"/>
        </w:rPr>
      </w:pPr>
      <w:r>
        <w:rPr>
          <w:rFonts w:ascii="仿宋_GB2312" w:eastAsia="仿宋_GB2312" w:hAnsi="仿宋_GB2312" w:cs="仿宋_GB2312" w:hint="eastAsia"/>
          <w:bCs/>
          <w:sz w:val="28"/>
          <w:szCs w:val="28"/>
        </w:rPr>
        <w:t>注：智能机器人（乐高专项）为国际比赛项目。</w:t>
      </w:r>
    </w:p>
    <w:p w:rsidR="000C065D" w:rsidRDefault="000C065D" w:rsidP="000C065D">
      <w:pPr>
        <w:spacing w:line="440" w:lineRule="exact"/>
        <w:ind w:firstLineChars="200" w:firstLine="643"/>
        <w:outlineLvl w:val="1"/>
        <w:rPr>
          <w:rFonts w:eastAsia="楷体"/>
          <w:sz w:val="32"/>
          <w:szCs w:val="32"/>
        </w:rPr>
      </w:pPr>
      <w:r>
        <w:rPr>
          <w:rFonts w:eastAsia="楷体_GB2312" w:hint="eastAsia"/>
          <w:b/>
          <w:bCs/>
          <w:sz w:val="32"/>
          <w:szCs w:val="32"/>
        </w:rPr>
        <w:t>（二）项目规则</w:t>
      </w:r>
    </w:p>
    <w:p w:rsidR="000C065D" w:rsidRDefault="000C065D" w:rsidP="000C065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1.省级比赛现场举办，比赛规则另文发布。各地可参照全国活动机器人项目规则（网址：</w:t>
      </w:r>
      <w:r>
        <w:rPr>
          <w:rFonts w:ascii="仿宋_GB2312" w:eastAsia="仿宋_GB2312" w:hAnsi="仿宋_GB2312" w:cs="仿宋_GB2312" w:hint="eastAsia"/>
          <w:spacing w:val="-20"/>
          <w:sz w:val="32"/>
          <w:szCs w:val="32"/>
        </w:rPr>
        <w:t>http://huodong.ncet.edu.cn</w:t>
      </w:r>
      <w:r>
        <w:rPr>
          <w:rFonts w:ascii="仿宋_GB2312" w:eastAsia="仿宋_GB2312" w:hAnsi="仿宋_GB2312" w:cs="仿宋_GB2312" w:hint="eastAsia"/>
          <w:sz w:val="32"/>
          <w:szCs w:val="32"/>
        </w:rPr>
        <w:t>）选拔优秀选手，也可根据实际情况自定规则，鼓励将人工智能等技术运用于比赛。</w:t>
      </w:r>
    </w:p>
    <w:p w:rsidR="000C065D" w:rsidRDefault="000C065D" w:rsidP="000C065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2.智能机器人（乐高专项）项目设置、活动主题和内容详见</w:t>
      </w:r>
      <w:r>
        <w:rPr>
          <w:rFonts w:ascii="仿宋_GB2312" w:eastAsia="仿宋_GB2312" w:hAnsi="仿宋_GB2312" w:cs="仿宋_GB2312" w:hint="eastAsia"/>
          <w:spacing w:val="-16"/>
          <w:sz w:val="32"/>
          <w:szCs w:val="32"/>
        </w:rPr>
        <w:t>《全国学生信息素养提升实践活动之2024-2025年央馆-乐高教育科创活动指南》（网址：</w:t>
      </w:r>
      <w:r>
        <w:rPr>
          <w:rFonts w:ascii="仿宋_GB2312" w:eastAsia="仿宋_GB2312" w:hAnsi="仿宋_GB2312" w:cs="仿宋_GB2312" w:hint="eastAsia"/>
          <w:spacing w:val="-20"/>
          <w:sz w:val="32"/>
          <w:szCs w:val="32"/>
        </w:rPr>
        <w:t>http://huodong.ncet.edu.cn</w:t>
      </w:r>
      <w:r>
        <w:rPr>
          <w:rFonts w:ascii="仿宋_GB2312" w:eastAsia="仿宋_GB2312" w:hAnsi="仿宋_GB2312" w:cs="仿宋_GB2312" w:hint="eastAsia"/>
          <w:spacing w:val="-30"/>
          <w:sz w:val="32"/>
          <w:szCs w:val="32"/>
        </w:rPr>
        <w:t>）。</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（三）参赛名额和人员要求</w:t>
      </w:r>
    </w:p>
    <w:p w:rsidR="000C065D" w:rsidRDefault="000C065D" w:rsidP="000C065D">
      <w:pPr>
        <w:spacing w:line="44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各项目参赛队伍由设区市活动组织单位统一推荐，限额推荐名额和参赛要求另文通知。</w:t>
      </w:r>
      <w:bookmarkStart w:id="3" w:name="_Hlk155465445"/>
    </w:p>
    <w:p w:rsidR="000C065D" w:rsidRDefault="000C065D" w:rsidP="000C065D">
      <w:pPr>
        <w:spacing w:line="44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智能机器人</w:t>
      </w:r>
      <w:bookmarkEnd w:id="3"/>
      <w:r>
        <w:rPr>
          <w:rFonts w:ascii="仿宋_GB2312" w:eastAsia="仿宋_GB2312" w:hAnsi="仿宋_GB2312" w:cs="仿宋_GB2312" w:hint="eastAsia"/>
          <w:sz w:val="32"/>
          <w:szCs w:val="32"/>
        </w:rPr>
        <w:t>项目每支队伍2名学生，每支队伍限报1名指导教师；智能机器人（乐高专项）FLL少儿探索科创活动每支队伍4名学生，FLL青少年机器人挑战每支队伍4-6名学生，每支队伍限报1名指导教师。</w:t>
      </w:r>
    </w:p>
    <w:p w:rsidR="000C065D" w:rsidRDefault="000C065D" w:rsidP="000C065D">
      <w:pPr>
        <w:spacing w:line="440" w:lineRule="exact"/>
        <w:ind w:firstLineChars="200" w:firstLine="640"/>
        <w:outlineLvl w:val="0"/>
        <w:rPr>
          <w:rFonts w:eastAsia="黑体"/>
          <w:sz w:val="32"/>
          <w:szCs w:val="32"/>
        </w:rPr>
      </w:pPr>
      <w:r>
        <w:rPr>
          <w:rFonts w:eastAsia="黑体" w:hint="eastAsia"/>
          <w:sz w:val="32"/>
          <w:szCs w:val="32"/>
        </w:rPr>
        <w:t>六</w:t>
      </w:r>
      <w:r>
        <w:rPr>
          <w:rFonts w:eastAsia="黑体"/>
          <w:sz w:val="32"/>
          <w:szCs w:val="32"/>
        </w:rPr>
        <w:t>、创客项目设置及有关要求</w:t>
      </w:r>
    </w:p>
    <w:p w:rsidR="000C065D" w:rsidRDefault="000C065D" w:rsidP="000C065D">
      <w:pPr>
        <w:widowControl/>
        <w:adjustRightInd w:val="0"/>
        <w:snapToGrid w:val="0"/>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浙江省教育技术中心拟于下半年组织2025年全省师生信息素养提升实践活动（第二十六届学生活动）创客竞赛。</w:t>
      </w:r>
    </w:p>
    <w:p w:rsidR="000C065D" w:rsidRDefault="000C065D" w:rsidP="000C065D">
      <w:pPr>
        <w:spacing w:line="440" w:lineRule="exact"/>
        <w:ind w:firstLineChars="200" w:firstLine="643"/>
        <w:outlineLvl w:val="1"/>
        <w:rPr>
          <w:rFonts w:eastAsia="仿宋"/>
          <w:sz w:val="32"/>
          <w:szCs w:val="32"/>
        </w:rPr>
      </w:pPr>
      <w:r>
        <w:rPr>
          <w:rFonts w:eastAsia="楷体_GB2312" w:hint="eastAsia"/>
          <w:b/>
          <w:bCs/>
          <w:sz w:val="32"/>
          <w:szCs w:val="32"/>
        </w:rPr>
        <w:t>（一）项目设置</w:t>
      </w:r>
    </w:p>
    <w:tbl>
      <w:tblPr>
        <w:tblW w:w="4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4324"/>
      </w:tblGrid>
      <w:tr w:rsidR="000C065D" w:rsidTr="00A122FF">
        <w:trPr>
          <w:trHeight w:val="579"/>
          <w:jc w:val="center"/>
        </w:trPr>
        <w:tc>
          <w:tcPr>
            <w:tcW w:w="2299" w:type="pct"/>
            <w:vAlign w:val="center"/>
          </w:tcPr>
          <w:p w:rsidR="000C065D" w:rsidRDefault="000C065D" w:rsidP="00A122FF">
            <w:pPr>
              <w:spacing w:line="440" w:lineRule="exact"/>
              <w:jc w:val="center"/>
              <w:rPr>
                <w:rFonts w:ascii="黑体" w:eastAsia="黑体" w:hAnsi="黑体" w:cs="黑体"/>
                <w:sz w:val="28"/>
                <w:szCs w:val="28"/>
              </w:rPr>
            </w:pPr>
            <w:r>
              <w:rPr>
                <w:rFonts w:ascii="黑体" w:eastAsia="黑体" w:hAnsi="黑体" w:cs="黑体" w:hint="eastAsia"/>
                <w:sz w:val="28"/>
                <w:szCs w:val="28"/>
              </w:rPr>
              <w:t>项目名称</w:t>
            </w:r>
          </w:p>
        </w:tc>
        <w:tc>
          <w:tcPr>
            <w:tcW w:w="2701" w:type="pct"/>
            <w:vAlign w:val="center"/>
          </w:tcPr>
          <w:p w:rsidR="000C065D" w:rsidRDefault="000C065D" w:rsidP="00A122FF">
            <w:pPr>
              <w:spacing w:line="440" w:lineRule="exact"/>
              <w:jc w:val="center"/>
              <w:rPr>
                <w:rFonts w:ascii="黑体" w:eastAsia="黑体" w:hAnsi="黑体" w:cs="黑体"/>
                <w:sz w:val="28"/>
                <w:szCs w:val="28"/>
              </w:rPr>
            </w:pPr>
            <w:r>
              <w:rPr>
                <w:rFonts w:ascii="黑体" w:eastAsia="黑体" w:hAnsi="黑体" w:cs="黑体" w:hint="eastAsia"/>
                <w:sz w:val="28"/>
                <w:szCs w:val="28"/>
              </w:rPr>
              <w:t>组别</w:t>
            </w:r>
          </w:p>
        </w:tc>
      </w:tr>
      <w:tr w:rsidR="000C065D" w:rsidTr="00A122FF">
        <w:trPr>
          <w:trHeight w:val="434"/>
          <w:jc w:val="center"/>
        </w:trPr>
        <w:tc>
          <w:tcPr>
            <w:tcW w:w="2299" w:type="pct"/>
            <w:vAlign w:val="center"/>
          </w:tcPr>
          <w:p w:rsidR="000C065D" w:rsidRDefault="000C065D" w:rsidP="00A122FF">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创意智造</w:t>
            </w:r>
          </w:p>
        </w:tc>
        <w:tc>
          <w:tcPr>
            <w:tcW w:w="2701" w:type="pct"/>
            <w:vMerge w:val="restart"/>
            <w:vAlign w:val="center"/>
          </w:tcPr>
          <w:p w:rsidR="000C065D" w:rsidRDefault="000C065D" w:rsidP="00A122FF">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小学组（四年级及以上）、初中组、高中组（含中职）</w:t>
            </w:r>
          </w:p>
        </w:tc>
      </w:tr>
      <w:tr w:rsidR="000C065D" w:rsidTr="00A122FF">
        <w:trPr>
          <w:trHeight w:val="414"/>
          <w:jc w:val="center"/>
        </w:trPr>
        <w:tc>
          <w:tcPr>
            <w:tcW w:w="2299" w:type="pct"/>
            <w:vAlign w:val="center"/>
          </w:tcPr>
          <w:p w:rsidR="000C065D" w:rsidRDefault="000C065D" w:rsidP="00A122FF">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优创未来</w:t>
            </w:r>
          </w:p>
        </w:tc>
        <w:tc>
          <w:tcPr>
            <w:tcW w:w="2701" w:type="pct"/>
            <w:vMerge/>
            <w:vAlign w:val="center"/>
          </w:tcPr>
          <w:p w:rsidR="000C065D" w:rsidRDefault="000C065D" w:rsidP="00A122FF">
            <w:pPr>
              <w:spacing w:line="440" w:lineRule="exact"/>
              <w:jc w:val="center"/>
              <w:rPr>
                <w:rFonts w:ascii="仿宋_GB2312" w:eastAsia="仿宋_GB2312" w:hAnsi="仿宋_GB2312" w:cs="仿宋_GB2312"/>
                <w:sz w:val="32"/>
                <w:szCs w:val="32"/>
              </w:rPr>
            </w:pPr>
          </w:p>
        </w:tc>
      </w:tr>
      <w:tr w:rsidR="000C065D" w:rsidTr="00A122FF">
        <w:trPr>
          <w:trHeight w:val="414"/>
          <w:jc w:val="center"/>
        </w:trPr>
        <w:tc>
          <w:tcPr>
            <w:tcW w:w="2299" w:type="pct"/>
            <w:vAlign w:val="center"/>
          </w:tcPr>
          <w:p w:rsidR="000C065D" w:rsidRDefault="000C065D" w:rsidP="00A122FF">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智能博物</w:t>
            </w:r>
          </w:p>
        </w:tc>
        <w:tc>
          <w:tcPr>
            <w:tcW w:w="2701" w:type="pct"/>
            <w:vMerge/>
            <w:vAlign w:val="center"/>
          </w:tcPr>
          <w:p w:rsidR="000C065D" w:rsidRDefault="000C065D" w:rsidP="00A122FF">
            <w:pPr>
              <w:spacing w:line="440" w:lineRule="exact"/>
              <w:jc w:val="center"/>
              <w:rPr>
                <w:rFonts w:ascii="仿宋_GB2312" w:eastAsia="仿宋_GB2312" w:hAnsi="仿宋_GB2312" w:cs="仿宋_GB2312"/>
                <w:sz w:val="32"/>
                <w:szCs w:val="32"/>
              </w:rPr>
            </w:pPr>
          </w:p>
        </w:tc>
      </w:tr>
      <w:tr w:rsidR="000C065D" w:rsidTr="00A122FF">
        <w:trPr>
          <w:trHeight w:val="434"/>
          <w:jc w:val="center"/>
        </w:trPr>
        <w:tc>
          <w:tcPr>
            <w:tcW w:w="2299" w:type="pct"/>
            <w:vAlign w:val="center"/>
          </w:tcPr>
          <w:p w:rsidR="000C065D" w:rsidRDefault="000C065D" w:rsidP="00A122FF">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任务挑战*</w:t>
            </w:r>
          </w:p>
        </w:tc>
        <w:tc>
          <w:tcPr>
            <w:tcW w:w="2701" w:type="pct"/>
            <w:vMerge/>
            <w:vAlign w:val="center"/>
          </w:tcPr>
          <w:p w:rsidR="000C065D" w:rsidRDefault="000C065D" w:rsidP="00A122FF">
            <w:pPr>
              <w:spacing w:line="440" w:lineRule="exact"/>
              <w:jc w:val="center"/>
              <w:rPr>
                <w:rFonts w:ascii="仿宋_GB2312" w:eastAsia="仿宋_GB2312" w:hAnsi="仿宋_GB2312" w:cs="仿宋_GB2312"/>
                <w:sz w:val="32"/>
                <w:szCs w:val="32"/>
              </w:rPr>
            </w:pPr>
          </w:p>
        </w:tc>
      </w:tr>
    </w:tbl>
    <w:p w:rsidR="000C065D" w:rsidRDefault="000C065D" w:rsidP="000C065D">
      <w:pPr>
        <w:adjustRightInd w:val="0"/>
        <w:snapToGrid w:val="0"/>
        <w:spacing w:line="440" w:lineRule="exact"/>
        <w:ind w:firstLineChars="100" w:firstLine="2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注： 项目名称带*标记为我省自设项目。</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（二）作品形态界定</w:t>
      </w:r>
    </w:p>
    <w:p w:rsidR="000C065D" w:rsidRDefault="000C065D" w:rsidP="000C065D">
      <w:pPr>
        <w:spacing w:line="440" w:lineRule="exact"/>
        <w:ind w:firstLine="602"/>
        <w:rPr>
          <w:rFonts w:ascii="仿宋_GB2312" w:eastAsia="仿宋_GB2312" w:hAnsi="仿宋_GB2312" w:cs="仿宋_GB2312"/>
          <w:b/>
          <w:bCs/>
          <w:sz w:val="32"/>
          <w:szCs w:val="32"/>
          <w:lang w:bidi="ar"/>
        </w:rPr>
      </w:pPr>
      <w:r>
        <w:rPr>
          <w:rFonts w:ascii="仿宋_GB2312" w:eastAsia="仿宋_GB2312" w:hAnsi="仿宋_GB2312" w:cs="仿宋_GB2312" w:hint="eastAsia"/>
          <w:b/>
          <w:bCs/>
          <w:sz w:val="32"/>
          <w:szCs w:val="32"/>
          <w:lang w:bidi="ar"/>
        </w:rPr>
        <w:t>1.创意智造</w:t>
      </w:r>
    </w:p>
    <w:p w:rsidR="000C065D" w:rsidRDefault="000C065D" w:rsidP="000C065D">
      <w:pPr>
        <w:spacing w:line="440" w:lineRule="exact"/>
        <w:ind w:firstLine="602"/>
        <w:rPr>
          <w:rFonts w:ascii="仿宋_GB2312" w:eastAsia="仿宋_GB2312" w:hAnsi="仿宋_GB2312" w:cs="仿宋_GB2312"/>
          <w:sz w:val="32"/>
          <w:szCs w:val="32"/>
        </w:rPr>
      </w:pPr>
      <w:r>
        <w:rPr>
          <w:rFonts w:ascii="仿宋_GB2312" w:eastAsia="仿宋_GB2312" w:hAnsi="仿宋_GB2312" w:cs="仿宋_GB2312" w:hint="eastAsia"/>
          <w:sz w:val="32"/>
          <w:szCs w:val="32"/>
        </w:rPr>
        <w:t>参与者使用计算机设计软件进行设计和创作，可使用3D打印机、激光切割机等完成作品外观制作，结合开源硬件、物联网等技术，围绕拟定的主题进行功能和结构设计，制作出体现创客文化和多学科综合应用的作品，并进行交流展示。项目旨在锻炼学生问题解决的能力，突出创新、创意和动手实践，不鼓励依赖高端器材或堆积器材数量。通过合理的结构设计、科学的元器件使用、恰当的技术运用、有效的功能实现，完成作品创作，如趣味电子装置、互动多媒体、智能场景模型、具有灵活结构驱动或控制的智能机器等。作品创作着重体现创新意识。</w:t>
      </w:r>
    </w:p>
    <w:p w:rsidR="000C065D" w:rsidRDefault="000C065D" w:rsidP="000C065D">
      <w:pPr>
        <w:spacing w:line="440" w:lineRule="exact"/>
        <w:ind w:firstLine="602"/>
        <w:rPr>
          <w:rFonts w:ascii="仿宋_GB2312" w:eastAsia="仿宋_GB2312" w:hAnsi="仿宋_GB2312" w:cs="仿宋_GB2312"/>
          <w:b/>
          <w:bCs/>
          <w:sz w:val="32"/>
          <w:szCs w:val="32"/>
          <w:lang w:bidi="ar"/>
        </w:rPr>
      </w:pPr>
      <w:r>
        <w:rPr>
          <w:rFonts w:ascii="仿宋_GB2312" w:eastAsia="仿宋_GB2312" w:hAnsi="仿宋_GB2312" w:cs="仿宋_GB2312" w:hint="eastAsia"/>
          <w:b/>
          <w:bCs/>
          <w:sz w:val="32"/>
          <w:szCs w:val="32"/>
          <w:lang w:bidi="ar"/>
        </w:rPr>
        <w:t>2.优创未来</w:t>
      </w:r>
    </w:p>
    <w:p w:rsidR="000C065D" w:rsidRDefault="000C065D" w:rsidP="000C065D">
      <w:pPr>
        <w:spacing w:line="440" w:lineRule="exact"/>
        <w:ind w:firstLine="602"/>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参与者通过简单的人工智能应用模块搭建、设计，初步实现人工智能创意应用方案，并进行交流展示。项目旨在让学生努力发现生活中可以借助人工智能技术提升品质的问题点，创新地思考解决方式，突出人工智能的功能特点，通过方案设计、硬件搭建、编写程序、软件调试等，以解决实际问题为目标，借助自然语言交互、图像识别、大数据分析等方式，初步实现团队的人工智能创意应用方案。</w:t>
      </w:r>
    </w:p>
    <w:p w:rsidR="000C065D" w:rsidRDefault="000C065D" w:rsidP="000C065D">
      <w:pPr>
        <w:spacing w:line="440" w:lineRule="exact"/>
        <w:ind w:firstLineChars="200" w:firstLine="643"/>
        <w:rPr>
          <w:rFonts w:ascii="仿宋_GB2312" w:eastAsia="仿宋_GB2312" w:hAnsi="仿宋_GB2312" w:cs="仿宋_GB2312"/>
          <w:b/>
          <w:bCs/>
          <w:sz w:val="32"/>
          <w:szCs w:val="32"/>
          <w:lang w:bidi="ar"/>
        </w:rPr>
      </w:pPr>
      <w:r>
        <w:rPr>
          <w:rFonts w:ascii="仿宋_GB2312" w:eastAsia="仿宋_GB2312" w:hAnsi="仿宋_GB2312" w:cs="仿宋_GB2312" w:hint="eastAsia"/>
          <w:b/>
          <w:bCs/>
          <w:sz w:val="32"/>
          <w:szCs w:val="32"/>
          <w:lang w:bidi="ar"/>
        </w:rPr>
        <w:t>3.智能博物</w:t>
      </w:r>
    </w:p>
    <w:p w:rsidR="000C065D" w:rsidRDefault="000C065D" w:rsidP="000C065D">
      <w:pPr>
        <w:spacing w:line="440" w:lineRule="exact"/>
        <w:ind w:firstLine="602"/>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参与者通过教育部教育技术与资源发展中心（中央电化教育馆）人工智能课程的学习及深入思考，结合人工智能技术原理，通过计算机编程和手工搭建，智造机器人进行交流展示。项目旨在让学生掌握人工智能基本技术原理和编程技能，在此基础上突出观察生活和创新的能力，激发学生鉴赏力、创造力和应用能力。鼓励突出人工智能属性，如使用图像识别、语音识别、自然语言处理等技术，通过机器学习等手段，实现相关智能感知，执行规定任务和实现预设功能。学生设计并实现一款具备能听会说、能看会认、能理解会思</w:t>
      </w:r>
      <w:r>
        <w:rPr>
          <w:rFonts w:ascii="仿宋_GB2312" w:eastAsia="仿宋_GB2312" w:hAnsi="仿宋_GB2312" w:cs="仿宋_GB2312" w:hint="eastAsia"/>
          <w:sz w:val="32"/>
          <w:szCs w:val="32"/>
          <w:lang w:bidi="ar"/>
        </w:rPr>
        <w:lastRenderedPageBreak/>
        <w:t>考的智能系统，创作中强调人工智能技术应用的合理性、丰富性和创新性。</w:t>
      </w:r>
    </w:p>
    <w:p w:rsidR="000C065D" w:rsidRDefault="000C065D" w:rsidP="000C065D">
      <w:pPr>
        <w:spacing w:line="440" w:lineRule="exact"/>
        <w:ind w:firstLine="602"/>
        <w:rPr>
          <w:rFonts w:ascii="仿宋_GB2312" w:eastAsia="仿宋_GB2312" w:hAnsi="仿宋_GB2312" w:cs="仿宋_GB2312"/>
          <w:b/>
          <w:bCs/>
          <w:sz w:val="32"/>
          <w:szCs w:val="32"/>
          <w:lang w:bidi="ar"/>
        </w:rPr>
      </w:pPr>
      <w:r>
        <w:rPr>
          <w:rFonts w:ascii="仿宋_GB2312" w:eastAsia="仿宋_GB2312" w:hAnsi="仿宋_GB2312" w:cs="仿宋_GB2312" w:hint="eastAsia"/>
          <w:b/>
          <w:bCs/>
          <w:sz w:val="32"/>
          <w:szCs w:val="32"/>
          <w:lang w:bidi="ar"/>
        </w:rPr>
        <w:t>4.任务挑战</w:t>
      </w:r>
    </w:p>
    <w:p w:rsidR="000C065D" w:rsidRDefault="000C065D" w:rsidP="000C065D">
      <w:pPr>
        <w:spacing w:line="440" w:lineRule="exact"/>
        <w:ind w:firstLine="602"/>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任务挑战项目以戈德堡原型为基础，参赛选手根据预设规则，通过现场设计方案、工程结构搭建等完成任务，并进行团队展示交流。</w:t>
      </w:r>
    </w:p>
    <w:p w:rsidR="000C065D" w:rsidRDefault="000C065D" w:rsidP="000C065D">
      <w:pPr>
        <w:spacing w:line="440" w:lineRule="exact"/>
        <w:ind w:firstLineChars="200" w:firstLine="643"/>
        <w:outlineLvl w:val="1"/>
        <w:rPr>
          <w:rFonts w:eastAsia="楷体"/>
          <w:sz w:val="32"/>
          <w:szCs w:val="32"/>
        </w:rPr>
      </w:pPr>
      <w:r>
        <w:rPr>
          <w:rFonts w:eastAsia="楷体_GB2312" w:hint="eastAsia"/>
          <w:b/>
          <w:bCs/>
          <w:sz w:val="32"/>
          <w:szCs w:val="32"/>
        </w:rPr>
        <w:t>（三</w:t>
      </w:r>
      <w:r>
        <w:rPr>
          <w:rFonts w:eastAsia="楷体_GB2312"/>
          <w:b/>
          <w:bCs/>
          <w:sz w:val="32"/>
          <w:szCs w:val="32"/>
        </w:rPr>
        <w:t>）项目规则</w:t>
      </w:r>
    </w:p>
    <w:p w:rsidR="000C065D" w:rsidRDefault="000C065D" w:rsidP="000C065D">
      <w:pPr>
        <w:spacing w:line="440" w:lineRule="exact"/>
        <w:ind w:firstLine="602"/>
        <w:rPr>
          <w:rFonts w:ascii="仿宋_GB2312" w:eastAsia="仿宋_GB2312" w:hAnsi="仿宋_GB2312" w:cs="仿宋_GB2312"/>
          <w:sz w:val="32"/>
          <w:szCs w:val="32"/>
          <w:lang w:bidi="ar"/>
        </w:rPr>
      </w:pPr>
      <w:r>
        <w:rPr>
          <w:rFonts w:ascii="仿宋_GB2312" w:eastAsia="仿宋_GB2312" w:hAnsi="仿宋_GB2312" w:cs="仿宋_GB2312" w:hint="eastAsia"/>
          <w:sz w:val="32"/>
          <w:szCs w:val="32"/>
        </w:rPr>
        <w:t>省级比赛现场举办，比赛规则另文发布。各地可参照全国活动相关项目规则（网址：</w:t>
      </w:r>
      <w:r>
        <w:rPr>
          <w:rFonts w:ascii="仿宋_GB2312" w:eastAsia="仿宋_GB2312" w:hAnsi="仿宋_GB2312" w:cs="仿宋_GB2312" w:hint="eastAsia"/>
          <w:spacing w:val="-20"/>
          <w:sz w:val="32"/>
          <w:szCs w:val="32"/>
        </w:rPr>
        <w:t>http://huodong.ncet.edu.cn</w:t>
      </w:r>
      <w:r>
        <w:rPr>
          <w:rFonts w:ascii="仿宋_GB2312" w:eastAsia="仿宋_GB2312" w:hAnsi="仿宋_GB2312" w:cs="仿宋_GB2312" w:hint="eastAsia"/>
          <w:sz w:val="32"/>
          <w:szCs w:val="32"/>
        </w:rPr>
        <w:t>）选拔优秀选手，也可根据实际情况自定规则。鼓励将人工智能等技术运用于比赛。</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（四</w:t>
      </w:r>
      <w:r>
        <w:rPr>
          <w:rFonts w:eastAsia="楷体_GB2312"/>
          <w:b/>
          <w:bCs/>
          <w:sz w:val="32"/>
          <w:szCs w:val="32"/>
        </w:rPr>
        <w:t>）参赛名额和人员要求</w:t>
      </w:r>
    </w:p>
    <w:p w:rsidR="000C065D" w:rsidRDefault="000C065D" w:rsidP="000C065D">
      <w:pPr>
        <w:spacing w:line="440" w:lineRule="exact"/>
        <w:ind w:firstLine="602"/>
        <w:rPr>
          <w:rFonts w:ascii="仿宋_GB2312" w:eastAsia="仿宋_GB2312" w:hAnsi="仿宋_GB2312" w:cs="仿宋_GB2312"/>
          <w:sz w:val="32"/>
          <w:szCs w:val="32"/>
        </w:rPr>
      </w:pPr>
      <w:r>
        <w:rPr>
          <w:rFonts w:ascii="仿宋_GB2312" w:eastAsia="仿宋_GB2312" w:hAnsi="仿宋_GB2312" w:cs="仿宋_GB2312" w:hint="eastAsia"/>
          <w:sz w:val="32"/>
          <w:szCs w:val="32"/>
        </w:rPr>
        <w:t>各项目参赛队伍由设区市活动组织单位统一推荐，限额推荐名额和参赛要求另文通知。</w:t>
      </w:r>
    </w:p>
    <w:p w:rsidR="000C065D" w:rsidRDefault="000C065D" w:rsidP="000C065D">
      <w:pPr>
        <w:spacing w:line="440" w:lineRule="exact"/>
        <w:ind w:firstLineChars="200" w:firstLine="640"/>
        <w:rPr>
          <w:rFonts w:eastAsia="仿宋_GB2312"/>
          <w:sz w:val="32"/>
          <w:szCs w:val="32"/>
        </w:rPr>
      </w:pPr>
      <w:r>
        <w:rPr>
          <w:rFonts w:ascii="仿宋_GB2312" w:eastAsia="仿宋_GB2312" w:hAnsi="仿宋_GB2312" w:cs="仿宋_GB2312" w:hint="eastAsia"/>
          <w:sz w:val="32"/>
          <w:szCs w:val="32"/>
        </w:rPr>
        <w:t>各项目每支队伍2名学生，每支队伍限报1名指导教师。</w:t>
      </w:r>
    </w:p>
    <w:p w:rsidR="000C065D" w:rsidRDefault="000C065D" w:rsidP="000C065D">
      <w:pPr>
        <w:spacing w:line="440" w:lineRule="exact"/>
        <w:ind w:firstLineChars="168" w:firstLine="538"/>
        <w:outlineLvl w:val="0"/>
        <w:rPr>
          <w:rFonts w:eastAsia="黑体"/>
          <w:sz w:val="32"/>
          <w:szCs w:val="32"/>
        </w:rPr>
      </w:pPr>
      <w:r>
        <w:rPr>
          <w:rFonts w:eastAsia="黑体" w:hint="eastAsia"/>
          <w:sz w:val="32"/>
          <w:szCs w:val="32"/>
        </w:rPr>
        <w:t>七、参与资格审定和奖项设置</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（一）参与资格审定</w:t>
      </w:r>
    </w:p>
    <w:p w:rsidR="000C065D" w:rsidRDefault="000C065D" w:rsidP="000C065D">
      <w:pPr>
        <w:adjustRightInd w:val="0"/>
        <w:snapToGrid w:val="0"/>
        <w:spacing w:line="44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如有以下情况，取消本届活动参与资格，情节严重者取消其参赛学生和指导教师两年内的参赛资格，将有关情况通报相关市级教育部门及所在学校。</w:t>
      </w:r>
    </w:p>
    <w:p w:rsidR="000C065D" w:rsidRDefault="000C065D" w:rsidP="000C065D">
      <w:pPr>
        <w:adjustRightInd w:val="0"/>
        <w:snapToGrid w:val="0"/>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1.作品有政治原则性错误和科学常识性错误。</w:t>
      </w:r>
    </w:p>
    <w:p w:rsidR="000C065D" w:rsidRDefault="000C065D" w:rsidP="000C065D">
      <w:pPr>
        <w:adjustRightInd w:val="0"/>
        <w:snapToGrid w:val="0"/>
        <w:spacing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2.作品中</w:t>
      </w:r>
      <w:r>
        <w:rPr>
          <w:rFonts w:ascii="仿宋_GB2312" w:eastAsia="仿宋_GB2312" w:hAnsi="仿宋_GB2312" w:cs="仿宋_GB2312" w:hint="eastAsia"/>
          <w:bCs/>
          <w:sz w:val="32"/>
          <w:szCs w:val="32"/>
        </w:rPr>
        <w:t>非原创素材及内容过多，且未注明具体来源和出处。</w:t>
      </w:r>
    </w:p>
    <w:p w:rsidR="000C065D" w:rsidRDefault="000C065D" w:rsidP="000C065D">
      <w:pPr>
        <w:adjustRightInd w:val="0"/>
        <w:snapToGrid w:val="0"/>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3.存在指导教师代替学生完成作品制作的情况。</w:t>
      </w:r>
    </w:p>
    <w:p w:rsidR="000C065D" w:rsidRDefault="000C065D" w:rsidP="000C065D">
      <w:pPr>
        <w:adjustRightInd w:val="0"/>
        <w:snapToGrid w:val="0"/>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4.作品已正式出版或已参加其他省级及以上赛事活动并获奖。</w:t>
      </w:r>
    </w:p>
    <w:p w:rsidR="000C065D" w:rsidRDefault="000C065D" w:rsidP="000C065D">
      <w:pPr>
        <w:adjustRightInd w:val="0"/>
        <w:snapToGrid w:val="0"/>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5.作品不符合作品形态界定相关要求。</w:t>
      </w:r>
    </w:p>
    <w:p w:rsidR="000C065D" w:rsidRDefault="000C065D" w:rsidP="000C065D">
      <w:pPr>
        <w:adjustRightInd w:val="0"/>
        <w:snapToGrid w:val="0"/>
        <w:spacing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6.其它弄虚作假行为</w:t>
      </w:r>
      <w:r>
        <w:rPr>
          <w:rFonts w:ascii="仿宋_GB2312" w:eastAsia="仿宋_GB2312" w:hAnsi="仿宋_GB2312" w:cs="仿宋_GB2312" w:hint="eastAsia"/>
          <w:bCs/>
          <w:sz w:val="32"/>
          <w:szCs w:val="32"/>
        </w:rPr>
        <w:t>。</w:t>
      </w:r>
    </w:p>
    <w:p w:rsidR="000C065D" w:rsidRDefault="000C065D" w:rsidP="000C065D">
      <w:pPr>
        <w:adjustRightInd w:val="0"/>
        <w:snapToGrid w:val="0"/>
        <w:spacing w:line="440" w:lineRule="exact"/>
        <w:ind w:firstLineChars="200" w:firstLine="640"/>
        <w:rPr>
          <w:rFonts w:eastAsia="仿宋_GB2312"/>
          <w:bCs/>
          <w:sz w:val="32"/>
          <w:szCs w:val="32"/>
        </w:rPr>
      </w:pPr>
      <w:r>
        <w:rPr>
          <w:rFonts w:ascii="仿宋_GB2312" w:eastAsia="仿宋_GB2312" w:hAnsi="仿宋_GB2312" w:cs="仿宋_GB2312" w:hint="eastAsia"/>
          <w:bCs/>
          <w:sz w:val="32"/>
          <w:szCs w:val="32"/>
        </w:rPr>
        <w:t>7.经组委会研判，确定应取消或降级获奖的其他情况。</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（二）个人奖项</w:t>
      </w:r>
    </w:p>
    <w:p w:rsidR="000C065D" w:rsidRDefault="000C065D" w:rsidP="000C065D">
      <w:pPr>
        <w:spacing w:line="44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1.数字艺术项目和计算思维项目按照学段组别和项目类</w:t>
      </w:r>
      <w:r>
        <w:rPr>
          <w:rFonts w:ascii="仿宋_GB2312" w:eastAsia="仿宋_GB2312" w:hAnsi="仿宋_GB2312" w:cs="仿宋_GB2312" w:hint="eastAsia"/>
          <w:sz w:val="32"/>
          <w:szCs w:val="32"/>
        </w:rPr>
        <w:lastRenderedPageBreak/>
        <w:t>别分设一、二、三等奖，分别为作品总数的10%、20%、30%，并推荐优秀队伍参加全国现场交流活动。</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2.智能机器人和创客项目按照学段组别和项目类别分设一、二、三等奖若干，并推荐优秀队伍参加全国现场交流活动。</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3.智能机器人和创客项目一等奖队伍指导教师评定为“优秀指导老师”。</w:t>
      </w:r>
    </w:p>
    <w:p w:rsidR="000C065D" w:rsidRDefault="000C065D" w:rsidP="000C065D">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4.为体现获奖作品或队伍的水平，各项目各奖项可空缺、可并列；作品或队伍获奖等级、并列情况和数量，由组委会依据参赛作品或队伍数量、专家评审意见做出最终确定。</w:t>
      </w:r>
    </w:p>
    <w:p w:rsidR="000C065D" w:rsidRDefault="000C065D" w:rsidP="000C065D">
      <w:pPr>
        <w:spacing w:line="440" w:lineRule="exact"/>
        <w:ind w:firstLineChars="200" w:firstLine="640"/>
        <w:rPr>
          <w:rFonts w:eastAsia="仿宋_GB2312"/>
          <w:sz w:val="32"/>
          <w:szCs w:val="32"/>
        </w:rPr>
      </w:pPr>
      <w:r>
        <w:rPr>
          <w:rFonts w:ascii="仿宋_GB2312" w:eastAsia="仿宋_GB2312" w:hAnsi="仿宋_GB2312" w:cs="仿宋_GB2312" w:hint="eastAsia"/>
          <w:sz w:val="32"/>
          <w:szCs w:val="32"/>
        </w:rPr>
        <w:t>5.为获奖作品或队伍（并注明指导教师）颁发证书。</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（三）组织奖项</w:t>
      </w:r>
    </w:p>
    <w:p w:rsidR="000C065D" w:rsidRDefault="000C065D" w:rsidP="000C065D">
      <w:pPr>
        <w:pStyle w:val="ae"/>
        <w:spacing w:line="440" w:lineRule="exact"/>
        <w:rPr>
          <w:rFonts w:hAnsi="仿宋_GB2312" w:cs="仿宋_GB2312"/>
          <w:szCs w:val="32"/>
        </w:rPr>
      </w:pPr>
      <w:r>
        <w:rPr>
          <w:rFonts w:hAnsi="仿宋_GB2312" w:cs="仿宋_GB2312" w:hint="eastAsia"/>
          <w:szCs w:val="32"/>
        </w:rPr>
        <w:t>各地应认真做好活动选手资格和提交材料的审查工作，确保符合活动要求，择优推荐参赛作品和队伍名单，并报送活动小结材料（500字以上）。小结内容可包括活动组织情况、参与学校和师生数、活动效果及宣传推广情况、培训开展情况、亮点案例等。</w:t>
      </w:r>
    </w:p>
    <w:p w:rsidR="000C065D" w:rsidRDefault="000C065D" w:rsidP="000C065D">
      <w:pPr>
        <w:pStyle w:val="ae"/>
        <w:spacing w:line="440" w:lineRule="exact"/>
        <w:rPr>
          <w:rFonts w:hAnsi="仿宋_GB2312" w:cs="仿宋_GB2312"/>
          <w:szCs w:val="32"/>
        </w:rPr>
      </w:pPr>
      <w:r>
        <w:rPr>
          <w:rFonts w:hAnsi="仿宋_GB2312" w:cs="仿宋_GB2312" w:hint="eastAsia"/>
          <w:szCs w:val="32"/>
        </w:rPr>
        <w:t>综合各地组织开展活动及获奖情况，评定市级和县级的“优秀组织奖”。请各级组织单位严格把关，杜绝任何弄虚作假行为；严格要求，杜绝干扰活动评审及竞赛正常进行的行为。如有发生，将视情况取消其所在地“优秀组织奖”获奖资格。</w:t>
      </w:r>
    </w:p>
    <w:p w:rsidR="000C065D" w:rsidRDefault="000C065D" w:rsidP="000C065D">
      <w:pPr>
        <w:tabs>
          <w:tab w:val="left" w:pos="6930"/>
        </w:tabs>
        <w:spacing w:line="440" w:lineRule="exact"/>
        <w:ind w:firstLineChars="200" w:firstLine="640"/>
        <w:outlineLvl w:val="0"/>
        <w:rPr>
          <w:rFonts w:eastAsia="黑体"/>
          <w:sz w:val="32"/>
          <w:szCs w:val="32"/>
        </w:rPr>
      </w:pPr>
      <w:r>
        <w:rPr>
          <w:rFonts w:eastAsia="黑体" w:hint="eastAsia"/>
          <w:sz w:val="32"/>
          <w:szCs w:val="32"/>
        </w:rPr>
        <w:t>八、组织工作</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（一）组织领导</w:t>
      </w:r>
    </w:p>
    <w:p w:rsidR="000C065D" w:rsidRDefault="000C065D" w:rsidP="000C065D">
      <w:pPr>
        <w:spacing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浙江省学生信息素养提升实践活动由浙江省教育技术中心主办。“组委会”办公室设在浙江省教育技术中心应用培训部，负责日常事务工作。</w:t>
      </w:r>
    </w:p>
    <w:p w:rsidR="000C065D" w:rsidRDefault="000C065D" w:rsidP="000C065D">
      <w:pPr>
        <w:spacing w:line="440" w:lineRule="exact"/>
        <w:ind w:firstLineChars="200" w:firstLine="643"/>
        <w:outlineLvl w:val="1"/>
        <w:rPr>
          <w:rFonts w:eastAsia="楷体_GB2312"/>
          <w:b/>
          <w:bCs/>
          <w:sz w:val="32"/>
          <w:szCs w:val="32"/>
        </w:rPr>
      </w:pPr>
      <w:r>
        <w:rPr>
          <w:rFonts w:eastAsia="楷体_GB2312" w:hint="eastAsia"/>
          <w:b/>
          <w:bCs/>
          <w:sz w:val="32"/>
          <w:szCs w:val="32"/>
        </w:rPr>
        <w:t>（二）联系方式</w:t>
      </w:r>
    </w:p>
    <w:p w:rsidR="000C065D" w:rsidRDefault="000C065D" w:rsidP="000C065D">
      <w:pPr>
        <w:spacing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请各设区市汇总好所辖县（市、区）的《活动组织单位联系人信息表》（附表6），并于2025年1月15日前报送至浙江省教育技术中心邮箱：839505517@qq.com。</w:t>
      </w:r>
    </w:p>
    <w:p w:rsidR="000C065D" w:rsidRDefault="000C065D" w:rsidP="000C065D">
      <w:pPr>
        <w:spacing w:line="4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浙江省教育技术中心联系人：张老师；联系电话：0571-88076683；通讯地址：杭州市学院路35号浙江省教育技术中心应用培训部；邮政编码：310063；电子邮箱：839505517@qq.com。</w:t>
      </w:r>
    </w:p>
    <w:p w:rsidR="000C065D" w:rsidRDefault="000C065D" w:rsidP="000C065D">
      <w:pPr>
        <w:spacing w:line="440" w:lineRule="exact"/>
        <w:ind w:firstLineChars="200" w:firstLine="640"/>
        <w:rPr>
          <w:rFonts w:eastAsia="仿宋_GB2312"/>
          <w:bCs/>
          <w:sz w:val="32"/>
          <w:szCs w:val="32"/>
        </w:rPr>
      </w:pPr>
    </w:p>
    <w:p w:rsidR="000C065D" w:rsidRDefault="000C065D" w:rsidP="000C065D">
      <w:pPr>
        <w:spacing w:line="500" w:lineRule="exact"/>
        <w:outlineLvl w:val="0"/>
        <w:rPr>
          <w:rFonts w:eastAsia="黑体"/>
          <w:bCs/>
          <w:sz w:val="32"/>
          <w:szCs w:val="32"/>
        </w:rPr>
      </w:pPr>
      <w:r>
        <w:rPr>
          <w:rFonts w:eastAsia="仿宋_GB2312"/>
          <w:bCs/>
          <w:sz w:val="32"/>
          <w:szCs w:val="32"/>
        </w:rPr>
        <w:br w:type="page"/>
      </w:r>
      <w:r>
        <w:rPr>
          <w:rFonts w:eastAsia="黑体"/>
          <w:bCs/>
          <w:sz w:val="32"/>
          <w:szCs w:val="32"/>
        </w:rPr>
        <w:lastRenderedPageBreak/>
        <w:t>附表</w:t>
      </w:r>
      <w:r>
        <w:rPr>
          <w:rFonts w:eastAsia="黑体"/>
          <w:bCs/>
          <w:sz w:val="32"/>
          <w:szCs w:val="32"/>
        </w:rPr>
        <w:t>1</w:t>
      </w:r>
    </w:p>
    <w:p w:rsidR="000C065D" w:rsidRDefault="000C065D" w:rsidP="000C065D">
      <w:pPr>
        <w:spacing w:line="500" w:lineRule="exact"/>
        <w:outlineLvl w:val="0"/>
        <w:rPr>
          <w:rFonts w:eastAsia="黑体"/>
          <w:bCs/>
          <w:sz w:val="32"/>
          <w:szCs w:val="32"/>
        </w:rPr>
      </w:pPr>
    </w:p>
    <w:p w:rsidR="000C065D" w:rsidRDefault="000C065D" w:rsidP="000C065D">
      <w:pPr>
        <w:spacing w:line="500" w:lineRule="exact"/>
        <w:jc w:val="center"/>
        <w:outlineLvl w:val="0"/>
        <w:rPr>
          <w:rFonts w:eastAsia="方正小标宋简体"/>
          <w:sz w:val="44"/>
          <w:szCs w:val="44"/>
        </w:rPr>
      </w:pPr>
      <w:r>
        <w:rPr>
          <w:rFonts w:eastAsia="方正小标宋简体"/>
          <w:sz w:val="44"/>
          <w:szCs w:val="44"/>
        </w:rPr>
        <w:t>推荐</w:t>
      </w:r>
      <w:r>
        <w:rPr>
          <w:rFonts w:eastAsia="方正小标宋简体" w:hint="eastAsia"/>
          <w:sz w:val="44"/>
          <w:szCs w:val="44"/>
        </w:rPr>
        <w:t>作品登记表</w:t>
      </w:r>
    </w:p>
    <w:tbl>
      <w:tblPr>
        <w:tblW w:w="96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983"/>
        <w:gridCol w:w="850"/>
        <w:gridCol w:w="1843"/>
        <w:gridCol w:w="1134"/>
        <w:gridCol w:w="1985"/>
        <w:gridCol w:w="1845"/>
      </w:tblGrid>
      <w:tr w:rsidR="000C065D" w:rsidTr="00A122FF">
        <w:trPr>
          <w:trHeight w:val="633"/>
          <w:jc w:val="center"/>
        </w:trPr>
        <w:tc>
          <w:tcPr>
            <w:tcW w:w="1983" w:type="dxa"/>
            <w:tcBorders>
              <w:top w:val="single" w:sz="2" w:space="0" w:color="000000"/>
              <w:left w:val="single" w:sz="2" w:space="0" w:color="000000"/>
              <w:bottom w:val="single" w:sz="2" w:space="0" w:color="000000"/>
              <w:right w:val="single" w:sz="2" w:space="0" w:color="000000"/>
            </w:tcBorders>
            <w:vAlign w:val="center"/>
          </w:tcPr>
          <w:p w:rsidR="000C065D" w:rsidRDefault="000C065D" w:rsidP="00A122FF">
            <w:pPr>
              <w:spacing w:line="185" w:lineRule="auto"/>
              <w:ind w:firstLine="403"/>
              <w:rPr>
                <w:rFonts w:ascii="仿宋_GB2312" w:eastAsia="仿宋_GB2312" w:hAnsi="仿宋_GB2312" w:cs="仿宋_GB2312"/>
                <w:spacing w:val="-3"/>
                <w:sz w:val="28"/>
                <w:szCs w:val="28"/>
              </w:rPr>
            </w:pPr>
            <w:r>
              <w:rPr>
                <w:rFonts w:ascii="仿宋_GB2312" w:eastAsia="仿宋_GB2312" w:hAnsi="仿宋_GB2312" w:cs="仿宋_GB2312" w:hint="eastAsia"/>
                <w:spacing w:val="-3"/>
                <w:sz w:val="28"/>
                <w:szCs w:val="28"/>
              </w:rPr>
              <w:t>作品名称</w:t>
            </w:r>
          </w:p>
        </w:tc>
        <w:tc>
          <w:tcPr>
            <w:tcW w:w="3827" w:type="dxa"/>
            <w:gridSpan w:val="3"/>
            <w:tcBorders>
              <w:top w:val="single" w:sz="2" w:space="0" w:color="000000"/>
              <w:left w:val="single" w:sz="2" w:space="0" w:color="000000"/>
              <w:bottom w:val="single" w:sz="2" w:space="0" w:color="000000"/>
              <w:right w:val="single" w:sz="2" w:space="0" w:color="000000"/>
            </w:tcBorders>
            <w:vAlign w:val="center"/>
          </w:tcPr>
          <w:p w:rsidR="000C065D" w:rsidRDefault="000C065D" w:rsidP="00A122FF">
            <w:pPr>
              <w:jc w:val="center"/>
              <w:rPr>
                <w:rFonts w:ascii="仿宋_GB2312" w:eastAsia="仿宋_GB2312" w:hAnsi="仿宋_GB2312" w:cs="仿宋_GB2312"/>
              </w:rPr>
            </w:pPr>
          </w:p>
        </w:tc>
        <w:tc>
          <w:tcPr>
            <w:tcW w:w="1985" w:type="dxa"/>
            <w:tcBorders>
              <w:top w:val="single" w:sz="2" w:space="0" w:color="000000"/>
              <w:left w:val="single" w:sz="2" w:space="0" w:color="000000"/>
              <w:bottom w:val="single" w:sz="2" w:space="0" w:color="000000"/>
              <w:right w:val="single" w:sz="2" w:space="0" w:color="000000"/>
            </w:tcBorders>
            <w:vAlign w:val="center"/>
          </w:tcPr>
          <w:p w:rsidR="000C065D" w:rsidRDefault="000C065D" w:rsidP="00A122FF">
            <w:pPr>
              <w:spacing w:line="185" w:lineRule="auto"/>
              <w:ind w:firstLine="401"/>
              <w:rPr>
                <w:rFonts w:ascii="仿宋_GB2312" w:eastAsia="仿宋_GB2312" w:hAnsi="仿宋_GB2312" w:cs="仿宋_GB2312"/>
                <w:spacing w:val="-3"/>
                <w:sz w:val="28"/>
                <w:szCs w:val="28"/>
              </w:rPr>
            </w:pPr>
            <w:r>
              <w:rPr>
                <w:rFonts w:ascii="仿宋_GB2312" w:eastAsia="仿宋_GB2312" w:hAnsi="仿宋_GB2312" w:cs="仿宋_GB2312" w:hint="eastAsia"/>
                <w:spacing w:val="-3"/>
                <w:sz w:val="28"/>
                <w:szCs w:val="28"/>
              </w:rPr>
              <w:t>作品大小</w:t>
            </w:r>
          </w:p>
        </w:tc>
        <w:tc>
          <w:tcPr>
            <w:tcW w:w="1845" w:type="dxa"/>
            <w:tcBorders>
              <w:top w:val="single" w:sz="2" w:space="0" w:color="000000"/>
              <w:left w:val="single" w:sz="2" w:space="0" w:color="000000"/>
              <w:bottom w:val="single" w:sz="2" w:space="0" w:color="000000"/>
              <w:right w:val="single" w:sz="2" w:space="0" w:color="000000"/>
            </w:tcBorders>
            <w:vAlign w:val="center"/>
          </w:tcPr>
          <w:p w:rsidR="000C065D" w:rsidRDefault="000C065D" w:rsidP="00A122FF">
            <w:pPr>
              <w:spacing w:line="180" w:lineRule="auto"/>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MB </w:t>
            </w:r>
          </w:p>
        </w:tc>
      </w:tr>
      <w:tr w:rsidR="000C065D" w:rsidTr="00A1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55"/>
          <w:jc w:val="center"/>
        </w:trPr>
        <w:tc>
          <w:tcPr>
            <w:tcW w:w="1983" w:type="dxa"/>
            <w:tcBorders>
              <w:top w:val="single" w:sz="2" w:space="0" w:color="000000"/>
              <w:left w:val="single" w:sz="2" w:space="0" w:color="000000"/>
              <w:bottom w:val="single" w:sz="2" w:space="0" w:color="000000"/>
              <w:right w:val="single" w:sz="2" w:space="0" w:color="000000"/>
            </w:tcBorders>
            <w:vAlign w:val="center"/>
          </w:tcPr>
          <w:p w:rsidR="000C065D" w:rsidRDefault="000C065D" w:rsidP="00A122FF">
            <w:pPr>
              <w:adjustRightInd w:val="0"/>
              <w:snapToGrid w:val="0"/>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项目大类</w:t>
            </w:r>
          </w:p>
        </w:tc>
        <w:tc>
          <w:tcPr>
            <w:tcW w:w="7657" w:type="dxa"/>
            <w:gridSpan w:val="5"/>
            <w:tcBorders>
              <w:top w:val="single" w:sz="4" w:space="0" w:color="auto"/>
              <w:left w:val="single" w:sz="2" w:space="0" w:color="000000"/>
              <w:bottom w:val="single" w:sz="4" w:space="0" w:color="auto"/>
              <w:right w:val="single" w:sz="4" w:space="0" w:color="auto"/>
            </w:tcBorders>
            <w:vAlign w:val="center"/>
          </w:tcPr>
          <w:p w:rsidR="000C065D" w:rsidRDefault="000C065D" w:rsidP="00A122FF">
            <w:pPr>
              <w:adjustRightInd w:val="0"/>
              <w:snapToGrid w:val="0"/>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□数字艺术类       □计算思维类</w:t>
            </w:r>
          </w:p>
        </w:tc>
      </w:tr>
      <w:tr w:rsidR="000C065D" w:rsidTr="00A1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274"/>
          <w:jc w:val="center"/>
        </w:trPr>
        <w:tc>
          <w:tcPr>
            <w:tcW w:w="1983" w:type="dxa"/>
            <w:vMerge w:val="restart"/>
            <w:tcBorders>
              <w:top w:val="single" w:sz="2" w:space="0" w:color="000000"/>
              <w:left w:val="single" w:sz="4" w:space="0" w:color="auto"/>
              <w:bottom w:val="single" w:sz="2" w:space="0" w:color="000000"/>
              <w:right w:val="single" w:sz="4" w:space="0" w:color="auto"/>
            </w:tcBorders>
            <w:vAlign w:val="center"/>
          </w:tcPr>
          <w:p w:rsidR="000C065D" w:rsidRDefault="000C065D" w:rsidP="00A122FF">
            <w:pPr>
              <w:adjustRightInd w:val="0"/>
              <w:snapToGrid w:val="0"/>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7657" w:type="dxa"/>
            <w:gridSpan w:val="5"/>
            <w:tcBorders>
              <w:top w:val="single" w:sz="4" w:space="0" w:color="auto"/>
              <w:left w:val="nil"/>
              <w:bottom w:val="single" w:sz="4" w:space="0" w:color="auto"/>
              <w:right w:val="single" w:sz="4" w:space="0" w:color="auto"/>
            </w:tcBorders>
            <w:vAlign w:val="center"/>
          </w:tcPr>
          <w:p w:rsidR="000C065D" w:rsidRDefault="000C065D" w:rsidP="00A122FF">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小学组  □</w:t>
            </w:r>
            <w:r>
              <w:rPr>
                <w:rFonts w:ascii="仿宋_GB2312" w:eastAsia="仿宋_GB2312" w:hAnsi="仿宋_GB2312" w:cs="仿宋_GB2312" w:hint="eastAsia"/>
                <w:spacing w:val="-8"/>
                <w:sz w:val="28"/>
                <w:szCs w:val="28"/>
              </w:rPr>
              <w:t>数字</w:t>
            </w:r>
            <w:r>
              <w:rPr>
                <w:rFonts w:ascii="仿宋_GB2312" w:eastAsia="仿宋_GB2312" w:hAnsi="仿宋_GB2312" w:cs="仿宋_GB2312" w:hint="eastAsia"/>
                <w:sz w:val="28"/>
                <w:szCs w:val="28"/>
              </w:rPr>
              <w:t>绘画            □创意编程</w:t>
            </w:r>
          </w:p>
          <w:p w:rsidR="000C065D" w:rsidRDefault="000C065D" w:rsidP="00A122FF">
            <w:pPr>
              <w:adjustRightInd w:val="0"/>
              <w:snapToGrid w:val="0"/>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□电子板报            □创意编程（专项）</w:t>
            </w:r>
          </w:p>
          <w:p w:rsidR="000C065D" w:rsidRDefault="000C065D" w:rsidP="00A122FF">
            <w:pPr>
              <w:adjustRightInd w:val="0"/>
              <w:snapToGrid w:val="0"/>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□3D创意设计            </w:t>
            </w:r>
          </w:p>
          <w:p w:rsidR="000C065D" w:rsidRDefault="000C065D" w:rsidP="00A122FF">
            <w:pPr>
              <w:adjustRightInd w:val="0"/>
              <w:snapToGrid w:val="0"/>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w:t>
            </w:r>
            <w:bookmarkStart w:id="4" w:name="OLE_LINK1"/>
            <w:r>
              <w:rPr>
                <w:rFonts w:ascii="仿宋_GB2312" w:eastAsia="仿宋_GB2312" w:hAnsi="仿宋_GB2312" w:cs="仿宋_GB2312" w:hint="eastAsia"/>
                <w:sz w:val="28"/>
                <w:szCs w:val="28"/>
              </w:rPr>
              <w:t>微电影</w:t>
            </w:r>
            <w:bookmarkEnd w:id="4"/>
          </w:p>
        </w:tc>
      </w:tr>
      <w:tr w:rsidR="000C065D" w:rsidTr="00A1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263"/>
          <w:jc w:val="center"/>
        </w:trPr>
        <w:tc>
          <w:tcPr>
            <w:tcW w:w="1983" w:type="dxa"/>
            <w:vMerge/>
            <w:tcBorders>
              <w:top w:val="single" w:sz="2" w:space="0" w:color="000000"/>
              <w:left w:val="single" w:sz="4" w:space="0" w:color="auto"/>
              <w:bottom w:val="single" w:sz="2" w:space="0" w:color="000000"/>
              <w:right w:val="single" w:sz="4" w:space="0" w:color="auto"/>
            </w:tcBorders>
            <w:vAlign w:val="center"/>
          </w:tcPr>
          <w:p w:rsidR="000C065D" w:rsidRDefault="000C065D" w:rsidP="00A122FF">
            <w:pPr>
              <w:widowControl/>
              <w:adjustRightInd w:val="0"/>
              <w:snapToGrid w:val="0"/>
              <w:jc w:val="left"/>
              <w:rPr>
                <w:rFonts w:ascii="仿宋_GB2312" w:eastAsia="仿宋_GB2312" w:hAnsi="仿宋_GB2312" w:cs="仿宋_GB2312"/>
                <w:sz w:val="28"/>
                <w:szCs w:val="28"/>
              </w:rPr>
            </w:pPr>
          </w:p>
        </w:tc>
        <w:tc>
          <w:tcPr>
            <w:tcW w:w="7657" w:type="dxa"/>
            <w:gridSpan w:val="5"/>
            <w:tcBorders>
              <w:top w:val="single" w:sz="4" w:space="0" w:color="auto"/>
              <w:left w:val="nil"/>
              <w:bottom w:val="single" w:sz="4" w:space="0" w:color="auto"/>
              <w:right w:val="single" w:sz="4" w:space="0" w:color="auto"/>
            </w:tcBorders>
            <w:vAlign w:val="center"/>
          </w:tcPr>
          <w:p w:rsidR="000C065D" w:rsidRDefault="000C065D" w:rsidP="00A122FF">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初中组  □</w:t>
            </w:r>
            <w:r>
              <w:rPr>
                <w:rFonts w:ascii="仿宋_GB2312" w:eastAsia="仿宋_GB2312" w:hAnsi="仿宋_GB2312" w:cs="仿宋_GB2312" w:hint="eastAsia"/>
                <w:spacing w:val="-8"/>
                <w:sz w:val="28"/>
                <w:szCs w:val="28"/>
              </w:rPr>
              <w:t>数字</w:t>
            </w:r>
            <w:r>
              <w:rPr>
                <w:rFonts w:ascii="仿宋_GB2312" w:eastAsia="仿宋_GB2312" w:hAnsi="仿宋_GB2312" w:cs="仿宋_GB2312" w:hint="eastAsia"/>
                <w:sz w:val="28"/>
                <w:szCs w:val="28"/>
              </w:rPr>
              <w:t xml:space="preserve">绘画            □创意编程  </w:t>
            </w:r>
          </w:p>
          <w:p w:rsidR="000C065D" w:rsidRDefault="000C065D" w:rsidP="00A122FF">
            <w:pPr>
              <w:adjustRightInd w:val="0"/>
              <w:snapToGrid w:val="0"/>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□3D创意设计         □创意编程（专项）</w:t>
            </w:r>
          </w:p>
          <w:p w:rsidR="000C065D" w:rsidRDefault="000C065D" w:rsidP="00A122FF">
            <w:pPr>
              <w:adjustRightInd w:val="0"/>
              <w:snapToGrid w:val="0"/>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□微电影        </w:t>
            </w:r>
          </w:p>
        </w:tc>
      </w:tr>
      <w:tr w:rsidR="000C065D" w:rsidTr="00A1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03"/>
          <w:jc w:val="center"/>
        </w:trPr>
        <w:tc>
          <w:tcPr>
            <w:tcW w:w="1983" w:type="dxa"/>
            <w:vMerge/>
            <w:tcBorders>
              <w:top w:val="single" w:sz="2" w:space="0" w:color="000000"/>
              <w:left w:val="single" w:sz="4" w:space="0" w:color="auto"/>
              <w:bottom w:val="single" w:sz="2" w:space="0" w:color="000000"/>
              <w:right w:val="single" w:sz="4" w:space="0" w:color="auto"/>
            </w:tcBorders>
            <w:vAlign w:val="center"/>
          </w:tcPr>
          <w:p w:rsidR="000C065D" w:rsidRDefault="000C065D" w:rsidP="00A122FF">
            <w:pPr>
              <w:widowControl/>
              <w:adjustRightInd w:val="0"/>
              <w:snapToGrid w:val="0"/>
              <w:jc w:val="left"/>
              <w:rPr>
                <w:rFonts w:ascii="仿宋_GB2312" w:eastAsia="仿宋_GB2312" w:hAnsi="仿宋_GB2312" w:cs="仿宋_GB2312"/>
                <w:sz w:val="28"/>
                <w:szCs w:val="28"/>
              </w:rPr>
            </w:pPr>
          </w:p>
        </w:tc>
        <w:tc>
          <w:tcPr>
            <w:tcW w:w="7657" w:type="dxa"/>
            <w:gridSpan w:val="5"/>
            <w:tcBorders>
              <w:top w:val="single" w:sz="4" w:space="0" w:color="auto"/>
              <w:left w:val="nil"/>
              <w:bottom w:val="single" w:sz="4" w:space="0" w:color="auto"/>
              <w:right w:val="single" w:sz="4" w:space="0" w:color="auto"/>
            </w:tcBorders>
            <w:vAlign w:val="center"/>
          </w:tcPr>
          <w:p w:rsidR="000C065D" w:rsidRDefault="000C065D" w:rsidP="00A122FF">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高中组（含中职）</w:t>
            </w:r>
          </w:p>
          <w:p w:rsidR="000C065D" w:rsidRDefault="000C065D" w:rsidP="00A122FF">
            <w:pPr>
              <w:adjustRightInd w:val="0"/>
              <w:snapToGrid w:val="0"/>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□海报设计            □创新开发 </w:t>
            </w:r>
          </w:p>
          <w:p w:rsidR="000C065D" w:rsidRDefault="000C065D" w:rsidP="00A122FF">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□3D创意设计</w:t>
            </w:r>
          </w:p>
          <w:p w:rsidR="000C065D" w:rsidRDefault="000C065D" w:rsidP="00A122FF">
            <w:pPr>
              <w:adjustRightInd w:val="0"/>
              <w:snapToGrid w:val="0"/>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□微电影       </w:t>
            </w:r>
          </w:p>
        </w:tc>
      </w:tr>
      <w:tr w:rsidR="000C065D" w:rsidTr="00A1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7"/>
          <w:jc w:val="center"/>
        </w:trPr>
        <w:tc>
          <w:tcPr>
            <w:tcW w:w="1983" w:type="dxa"/>
            <w:tcBorders>
              <w:top w:val="single" w:sz="2" w:space="0" w:color="000000"/>
              <w:left w:val="single" w:sz="4" w:space="0" w:color="auto"/>
              <w:bottom w:val="single" w:sz="4" w:space="0" w:color="auto"/>
              <w:right w:val="single" w:sz="4" w:space="0" w:color="auto"/>
            </w:tcBorders>
          </w:tcPr>
          <w:p w:rsidR="000C065D" w:rsidRDefault="000C065D" w:rsidP="00A122FF">
            <w:pPr>
              <w:adjustRightInd w:val="0"/>
              <w:snapToGrid w:val="0"/>
              <w:spacing w:before="120"/>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作者姓名</w:t>
            </w:r>
          </w:p>
        </w:tc>
        <w:tc>
          <w:tcPr>
            <w:tcW w:w="850" w:type="dxa"/>
            <w:tcBorders>
              <w:top w:val="single" w:sz="4" w:space="0" w:color="auto"/>
              <w:left w:val="nil"/>
              <w:bottom w:val="single" w:sz="4" w:space="0" w:color="auto"/>
              <w:right w:val="single" w:sz="4" w:space="0" w:color="auto"/>
            </w:tcBorders>
          </w:tcPr>
          <w:p w:rsidR="000C065D" w:rsidRDefault="000C065D" w:rsidP="00A122FF">
            <w:pPr>
              <w:adjustRightInd w:val="0"/>
              <w:snapToGrid w:val="0"/>
              <w:spacing w:before="1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4962" w:type="dxa"/>
            <w:gridSpan w:val="3"/>
            <w:tcBorders>
              <w:top w:val="single" w:sz="4" w:space="0" w:color="auto"/>
              <w:left w:val="nil"/>
              <w:bottom w:val="single" w:sz="4" w:space="0" w:color="auto"/>
              <w:right w:val="single" w:sz="4" w:space="0" w:color="auto"/>
            </w:tcBorders>
          </w:tcPr>
          <w:p w:rsidR="000C065D" w:rsidRDefault="000C065D" w:rsidP="00A122FF">
            <w:pPr>
              <w:adjustRightInd w:val="0"/>
              <w:snapToGrid w:val="0"/>
              <w:spacing w:before="1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学籍所在学校（按单位公章填写）</w:t>
            </w:r>
          </w:p>
        </w:tc>
        <w:tc>
          <w:tcPr>
            <w:tcW w:w="1845" w:type="dxa"/>
            <w:tcBorders>
              <w:top w:val="single" w:sz="4" w:space="0" w:color="auto"/>
              <w:left w:val="nil"/>
              <w:bottom w:val="single" w:sz="4" w:space="0" w:color="auto"/>
              <w:right w:val="single" w:sz="4" w:space="0" w:color="auto"/>
            </w:tcBorders>
          </w:tcPr>
          <w:p w:rsidR="000C065D" w:rsidRDefault="000C065D" w:rsidP="00A122FF">
            <w:pPr>
              <w:adjustRightInd w:val="0"/>
              <w:snapToGrid w:val="0"/>
              <w:spacing w:before="1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毕业年份</w:t>
            </w:r>
          </w:p>
        </w:tc>
      </w:tr>
      <w:tr w:rsidR="000C065D" w:rsidTr="00A1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8"/>
          <w:jc w:val="center"/>
        </w:trPr>
        <w:tc>
          <w:tcPr>
            <w:tcW w:w="1983" w:type="dxa"/>
            <w:tcBorders>
              <w:top w:val="single" w:sz="4" w:space="0" w:color="auto"/>
              <w:left w:val="single" w:sz="4" w:space="0" w:color="auto"/>
              <w:bottom w:val="single" w:sz="4" w:space="0" w:color="auto"/>
              <w:right w:val="single" w:sz="4" w:space="0" w:color="auto"/>
            </w:tcBorders>
            <w:vAlign w:val="center"/>
          </w:tcPr>
          <w:p w:rsidR="000C065D" w:rsidRDefault="000C065D" w:rsidP="00A122FF">
            <w:pPr>
              <w:adjustRightInd w:val="0"/>
              <w:snapToGrid w:val="0"/>
              <w:jc w:val="center"/>
              <w:rPr>
                <w:rFonts w:ascii="仿宋_GB2312" w:eastAsia="仿宋_GB2312" w:hAnsi="仿宋_GB2312" w:cs="仿宋_GB2312"/>
                <w:sz w:val="28"/>
                <w:szCs w:val="28"/>
              </w:rPr>
            </w:pPr>
          </w:p>
        </w:tc>
        <w:tc>
          <w:tcPr>
            <w:tcW w:w="850" w:type="dxa"/>
            <w:tcBorders>
              <w:top w:val="single" w:sz="4" w:space="0" w:color="auto"/>
              <w:left w:val="nil"/>
              <w:bottom w:val="single" w:sz="4" w:space="0" w:color="auto"/>
              <w:right w:val="single" w:sz="4" w:space="0" w:color="auto"/>
            </w:tcBorders>
            <w:vAlign w:val="center"/>
          </w:tcPr>
          <w:p w:rsidR="000C065D" w:rsidRDefault="000C065D" w:rsidP="00A122FF">
            <w:pPr>
              <w:adjustRightInd w:val="0"/>
              <w:snapToGrid w:val="0"/>
              <w:jc w:val="center"/>
              <w:rPr>
                <w:rFonts w:ascii="仿宋_GB2312" w:eastAsia="仿宋_GB2312" w:hAnsi="仿宋_GB2312" w:cs="仿宋_GB2312"/>
                <w:sz w:val="28"/>
                <w:szCs w:val="28"/>
              </w:rPr>
            </w:pPr>
          </w:p>
        </w:tc>
        <w:tc>
          <w:tcPr>
            <w:tcW w:w="4962" w:type="dxa"/>
            <w:gridSpan w:val="3"/>
            <w:tcBorders>
              <w:top w:val="single" w:sz="4" w:space="0" w:color="auto"/>
              <w:left w:val="nil"/>
              <w:bottom w:val="single" w:sz="4" w:space="0" w:color="auto"/>
              <w:right w:val="single" w:sz="4" w:space="0" w:color="auto"/>
            </w:tcBorders>
            <w:vAlign w:val="center"/>
          </w:tcPr>
          <w:p w:rsidR="000C065D" w:rsidRDefault="000C065D" w:rsidP="00A122FF">
            <w:pPr>
              <w:adjustRightInd w:val="0"/>
              <w:snapToGrid w:val="0"/>
              <w:ind w:firstLineChars="500" w:firstLine="1400"/>
              <w:jc w:val="center"/>
              <w:rPr>
                <w:rFonts w:ascii="仿宋_GB2312" w:eastAsia="仿宋_GB2312" w:hAnsi="仿宋_GB2312" w:cs="仿宋_GB2312"/>
                <w:sz w:val="28"/>
                <w:szCs w:val="28"/>
              </w:rPr>
            </w:pPr>
          </w:p>
        </w:tc>
        <w:tc>
          <w:tcPr>
            <w:tcW w:w="1845" w:type="dxa"/>
            <w:tcBorders>
              <w:top w:val="single" w:sz="4" w:space="0" w:color="auto"/>
              <w:left w:val="nil"/>
              <w:bottom w:val="single" w:sz="4" w:space="0" w:color="auto"/>
              <w:right w:val="single" w:sz="4" w:space="0" w:color="auto"/>
            </w:tcBorders>
            <w:vAlign w:val="center"/>
          </w:tcPr>
          <w:p w:rsidR="000C065D" w:rsidRDefault="000C065D" w:rsidP="00A122FF">
            <w:pPr>
              <w:adjustRightInd w:val="0"/>
              <w:snapToGrid w:val="0"/>
              <w:ind w:firstLineChars="500" w:firstLine="1400"/>
              <w:jc w:val="center"/>
              <w:rPr>
                <w:rFonts w:ascii="仿宋_GB2312" w:eastAsia="仿宋_GB2312" w:hAnsi="仿宋_GB2312" w:cs="仿宋_GB2312"/>
                <w:sz w:val="28"/>
                <w:szCs w:val="28"/>
              </w:rPr>
            </w:pPr>
          </w:p>
        </w:tc>
      </w:tr>
      <w:tr w:rsidR="000C065D" w:rsidTr="00A1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8"/>
          <w:jc w:val="center"/>
        </w:trPr>
        <w:tc>
          <w:tcPr>
            <w:tcW w:w="1983" w:type="dxa"/>
            <w:tcBorders>
              <w:top w:val="single" w:sz="4" w:space="0" w:color="auto"/>
              <w:left w:val="single" w:sz="4" w:space="0" w:color="auto"/>
              <w:bottom w:val="single" w:sz="4" w:space="0" w:color="auto"/>
              <w:right w:val="single" w:sz="4" w:space="0" w:color="auto"/>
            </w:tcBorders>
            <w:vAlign w:val="center"/>
          </w:tcPr>
          <w:p w:rsidR="000C065D" w:rsidRDefault="000C065D" w:rsidP="00A122FF">
            <w:pPr>
              <w:adjustRightInd w:val="0"/>
              <w:snapToGrid w:val="0"/>
              <w:jc w:val="center"/>
              <w:rPr>
                <w:rFonts w:ascii="仿宋_GB2312" w:eastAsia="仿宋_GB2312" w:hAnsi="仿宋_GB2312" w:cs="仿宋_GB2312"/>
                <w:sz w:val="28"/>
                <w:szCs w:val="28"/>
              </w:rPr>
            </w:pPr>
          </w:p>
        </w:tc>
        <w:tc>
          <w:tcPr>
            <w:tcW w:w="850" w:type="dxa"/>
            <w:tcBorders>
              <w:top w:val="single" w:sz="4" w:space="0" w:color="auto"/>
              <w:left w:val="nil"/>
              <w:bottom w:val="single" w:sz="4" w:space="0" w:color="auto"/>
              <w:right w:val="single" w:sz="4" w:space="0" w:color="auto"/>
            </w:tcBorders>
            <w:vAlign w:val="center"/>
          </w:tcPr>
          <w:p w:rsidR="000C065D" w:rsidRDefault="000C065D" w:rsidP="00A122FF">
            <w:pPr>
              <w:adjustRightInd w:val="0"/>
              <w:snapToGrid w:val="0"/>
              <w:jc w:val="center"/>
              <w:rPr>
                <w:rFonts w:ascii="仿宋_GB2312" w:eastAsia="仿宋_GB2312" w:hAnsi="仿宋_GB2312" w:cs="仿宋_GB2312"/>
                <w:sz w:val="28"/>
                <w:szCs w:val="28"/>
              </w:rPr>
            </w:pPr>
          </w:p>
        </w:tc>
        <w:tc>
          <w:tcPr>
            <w:tcW w:w="4962" w:type="dxa"/>
            <w:gridSpan w:val="3"/>
            <w:tcBorders>
              <w:top w:val="single" w:sz="4" w:space="0" w:color="auto"/>
              <w:left w:val="nil"/>
              <w:bottom w:val="single" w:sz="4" w:space="0" w:color="auto"/>
              <w:right w:val="single" w:sz="4" w:space="0" w:color="auto"/>
            </w:tcBorders>
            <w:vAlign w:val="center"/>
          </w:tcPr>
          <w:p w:rsidR="000C065D" w:rsidRDefault="000C065D" w:rsidP="00A122FF">
            <w:pPr>
              <w:adjustRightInd w:val="0"/>
              <w:snapToGrid w:val="0"/>
              <w:ind w:firstLineChars="500" w:firstLine="1400"/>
              <w:jc w:val="center"/>
              <w:rPr>
                <w:rFonts w:ascii="仿宋_GB2312" w:eastAsia="仿宋_GB2312" w:hAnsi="仿宋_GB2312" w:cs="仿宋_GB2312"/>
                <w:sz w:val="28"/>
                <w:szCs w:val="28"/>
              </w:rPr>
            </w:pPr>
          </w:p>
        </w:tc>
        <w:tc>
          <w:tcPr>
            <w:tcW w:w="1845" w:type="dxa"/>
            <w:tcBorders>
              <w:top w:val="single" w:sz="4" w:space="0" w:color="auto"/>
              <w:left w:val="nil"/>
              <w:bottom w:val="single" w:sz="4" w:space="0" w:color="auto"/>
              <w:right w:val="single" w:sz="4" w:space="0" w:color="auto"/>
            </w:tcBorders>
            <w:vAlign w:val="center"/>
          </w:tcPr>
          <w:p w:rsidR="000C065D" w:rsidRDefault="000C065D" w:rsidP="00A122FF">
            <w:pPr>
              <w:adjustRightInd w:val="0"/>
              <w:snapToGrid w:val="0"/>
              <w:ind w:firstLineChars="500" w:firstLine="1400"/>
              <w:jc w:val="center"/>
              <w:rPr>
                <w:rFonts w:ascii="仿宋_GB2312" w:eastAsia="仿宋_GB2312" w:hAnsi="仿宋_GB2312" w:cs="仿宋_GB2312"/>
                <w:sz w:val="28"/>
                <w:szCs w:val="28"/>
              </w:rPr>
            </w:pPr>
          </w:p>
        </w:tc>
      </w:tr>
      <w:tr w:rsidR="000C065D" w:rsidTr="00A1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3"/>
          <w:jc w:val="center"/>
        </w:trPr>
        <w:tc>
          <w:tcPr>
            <w:tcW w:w="1983" w:type="dxa"/>
            <w:tcBorders>
              <w:top w:val="single" w:sz="4" w:space="0" w:color="auto"/>
              <w:left w:val="single" w:sz="4" w:space="0" w:color="auto"/>
              <w:bottom w:val="single" w:sz="4" w:space="0" w:color="auto"/>
              <w:right w:val="single" w:sz="4" w:space="0" w:color="auto"/>
            </w:tcBorders>
            <w:vAlign w:val="center"/>
          </w:tcPr>
          <w:p w:rsidR="000C065D" w:rsidRDefault="000C065D" w:rsidP="00A122FF">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指导教师姓名</w:t>
            </w:r>
          </w:p>
        </w:tc>
        <w:tc>
          <w:tcPr>
            <w:tcW w:w="850" w:type="dxa"/>
            <w:tcBorders>
              <w:top w:val="single" w:sz="4" w:space="0" w:color="auto"/>
              <w:left w:val="nil"/>
              <w:bottom w:val="single" w:sz="4" w:space="0" w:color="auto"/>
              <w:right w:val="single" w:sz="4" w:space="0" w:color="auto"/>
            </w:tcBorders>
            <w:vAlign w:val="center"/>
          </w:tcPr>
          <w:p w:rsidR="000C065D" w:rsidRDefault="000C065D" w:rsidP="00A122FF">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1843" w:type="dxa"/>
            <w:tcBorders>
              <w:top w:val="single" w:sz="4" w:space="0" w:color="auto"/>
              <w:left w:val="nil"/>
              <w:bottom w:val="single" w:sz="4" w:space="0" w:color="auto"/>
              <w:right w:val="single" w:sz="4" w:space="0" w:color="auto"/>
            </w:tcBorders>
            <w:vAlign w:val="center"/>
          </w:tcPr>
          <w:p w:rsidR="000C065D" w:rsidRDefault="000C065D" w:rsidP="00A122FF">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职务/职称</w:t>
            </w:r>
          </w:p>
        </w:tc>
        <w:tc>
          <w:tcPr>
            <w:tcW w:w="4964" w:type="dxa"/>
            <w:gridSpan w:val="3"/>
            <w:tcBorders>
              <w:top w:val="single" w:sz="4" w:space="0" w:color="auto"/>
              <w:left w:val="nil"/>
              <w:bottom w:val="single" w:sz="4" w:space="0" w:color="auto"/>
              <w:right w:val="single" w:sz="4" w:space="0" w:color="auto"/>
            </w:tcBorders>
            <w:vAlign w:val="center"/>
          </w:tcPr>
          <w:p w:rsidR="000C065D" w:rsidRDefault="000C065D" w:rsidP="00A122FF">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所在单位（按单位公章填写） </w:t>
            </w:r>
          </w:p>
        </w:tc>
      </w:tr>
      <w:tr w:rsidR="000C065D" w:rsidTr="00A1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7"/>
          <w:jc w:val="center"/>
        </w:trPr>
        <w:tc>
          <w:tcPr>
            <w:tcW w:w="1983" w:type="dxa"/>
            <w:tcBorders>
              <w:top w:val="single" w:sz="4" w:space="0" w:color="auto"/>
              <w:left w:val="single" w:sz="4" w:space="0" w:color="auto"/>
              <w:bottom w:val="single" w:sz="4" w:space="0" w:color="auto"/>
              <w:right w:val="single" w:sz="4" w:space="0" w:color="auto"/>
            </w:tcBorders>
            <w:vAlign w:val="center"/>
          </w:tcPr>
          <w:p w:rsidR="000C065D" w:rsidRDefault="000C065D" w:rsidP="00A122FF">
            <w:pPr>
              <w:adjustRightInd w:val="0"/>
              <w:snapToGrid w:val="0"/>
              <w:jc w:val="center"/>
              <w:rPr>
                <w:rFonts w:ascii="仿宋_GB2312" w:eastAsia="仿宋_GB2312" w:hAnsi="仿宋_GB2312" w:cs="仿宋_GB2312"/>
                <w:sz w:val="28"/>
                <w:szCs w:val="28"/>
              </w:rPr>
            </w:pPr>
          </w:p>
        </w:tc>
        <w:tc>
          <w:tcPr>
            <w:tcW w:w="850" w:type="dxa"/>
            <w:tcBorders>
              <w:top w:val="single" w:sz="4" w:space="0" w:color="auto"/>
              <w:left w:val="nil"/>
              <w:bottom w:val="single" w:sz="4" w:space="0" w:color="auto"/>
              <w:right w:val="single" w:sz="4" w:space="0" w:color="auto"/>
            </w:tcBorders>
            <w:vAlign w:val="center"/>
          </w:tcPr>
          <w:p w:rsidR="000C065D" w:rsidRDefault="000C065D" w:rsidP="00A122FF">
            <w:pPr>
              <w:adjustRightInd w:val="0"/>
              <w:snapToGrid w:val="0"/>
              <w:jc w:val="center"/>
              <w:rPr>
                <w:rFonts w:ascii="仿宋_GB2312" w:eastAsia="仿宋_GB2312" w:hAnsi="仿宋_GB2312" w:cs="仿宋_GB2312"/>
                <w:sz w:val="28"/>
                <w:szCs w:val="28"/>
              </w:rPr>
            </w:pPr>
          </w:p>
        </w:tc>
        <w:tc>
          <w:tcPr>
            <w:tcW w:w="1843" w:type="dxa"/>
            <w:tcBorders>
              <w:top w:val="single" w:sz="4" w:space="0" w:color="auto"/>
              <w:left w:val="nil"/>
              <w:bottom w:val="single" w:sz="4" w:space="0" w:color="auto"/>
              <w:right w:val="single" w:sz="4" w:space="0" w:color="auto"/>
            </w:tcBorders>
            <w:vAlign w:val="center"/>
          </w:tcPr>
          <w:p w:rsidR="000C065D" w:rsidRDefault="000C065D" w:rsidP="00A122FF">
            <w:pPr>
              <w:adjustRightInd w:val="0"/>
              <w:snapToGrid w:val="0"/>
              <w:jc w:val="center"/>
              <w:rPr>
                <w:rFonts w:ascii="仿宋_GB2312" w:eastAsia="仿宋_GB2312" w:hAnsi="仿宋_GB2312" w:cs="仿宋_GB2312"/>
                <w:sz w:val="28"/>
                <w:szCs w:val="28"/>
              </w:rPr>
            </w:pPr>
          </w:p>
        </w:tc>
        <w:tc>
          <w:tcPr>
            <w:tcW w:w="4964" w:type="dxa"/>
            <w:gridSpan w:val="3"/>
            <w:tcBorders>
              <w:top w:val="single" w:sz="4" w:space="0" w:color="auto"/>
              <w:left w:val="nil"/>
              <w:bottom w:val="single" w:sz="4" w:space="0" w:color="auto"/>
              <w:right w:val="single" w:sz="4" w:space="0" w:color="auto"/>
            </w:tcBorders>
            <w:vAlign w:val="center"/>
          </w:tcPr>
          <w:p w:rsidR="000C065D" w:rsidRDefault="000C065D" w:rsidP="00A122FF">
            <w:pPr>
              <w:adjustRightInd w:val="0"/>
              <w:snapToGrid w:val="0"/>
              <w:ind w:firstLineChars="500" w:firstLine="1400"/>
              <w:jc w:val="center"/>
              <w:rPr>
                <w:rFonts w:ascii="仿宋_GB2312" w:eastAsia="仿宋_GB2312" w:hAnsi="仿宋_GB2312" w:cs="仿宋_GB2312"/>
                <w:sz w:val="28"/>
                <w:szCs w:val="28"/>
              </w:rPr>
            </w:pPr>
          </w:p>
        </w:tc>
      </w:tr>
      <w:tr w:rsidR="000C065D" w:rsidTr="00A1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92"/>
          <w:jc w:val="center"/>
        </w:trPr>
        <w:tc>
          <w:tcPr>
            <w:tcW w:w="9640" w:type="dxa"/>
            <w:gridSpan w:val="6"/>
            <w:tcBorders>
              <w:top w:val="single" w:sz="4" w:space="0" w:color="auto"/>
              <w:left w:val="single" w:sz="4" w:space="0" w:color="auto"/>
              <w:bottom w:val="single" w:sz="4" w:space="0" w:color="auto"/>
              <w:right w:val="single" w:sz="4" w:space="0" w:color="auto"/>
            </w:tcBorders>
            <w:vAlign w:val="center"/>
          </w:tcPr>
          <w:p w:rsidR="000C065D" w:rsidRDefault="000C065D" w:rsidP="00A122FF">
            <w:pPr>
              <w:spacing w:line="380" w:lineRule="exact"/>
              <w:jc w:val="center"/>
              <w:rPr>
                <w:rFonts w:ascii="仿宋_GB2312" w:eastAsia="仿宋_GB2312" w:hAnsi="仿宋_GB2312" w:cs="仿宋_GB2312"/>
                <w:b/>
                <w:sz w:val="30"/>
              </w:rPr>
            </w:pPr>
            <w:r>
              <w:rPr>
                <w:rFonts w:ascii="仿宋_GB2312" w:eastAsia="仿宋_GB2312" w:hAnsi="仿宋_GB2312" w:cs="仿宋_GB2312" w:hint="eastAsia"/>
                <w:b/>
                <w:sz w:val="30"/>
              </w:rPr>
              <w:t>诚 信 承 诺</w:t>
            </w:r>
          </w:p>
          <w:p w:rsidR="000C065D" w:rsidRDefault="000C065D" w:rsidP="00A122FF">
            <w:pPr>
              <w:adjustRightInd w:val="0"/>
              <w:snapToGrid w:val="0"/>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确认已了解全国师生信息素养提升实践活动（第二十六届学生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rsidR="000C065D" w:rsidRDefault="000C065D" w:rsidP="00A122FF">
            <w:pPr>
              <w:spacing w:line="380" w:lineRule="exact"/>
              <w:ind w:firstLine="480"/>
              <w:rPr>
                <w:rFonts w:ascii="仿宋_GB2312" w:eastAsia="仿宋_GB2312" w:hAnsi="仿宋_GB2312" w:cs="仿宋_GB2312"/>
                <w:sz w:val="30"/>
              </w:rPr>
            </w:pPr>
            <w:r>
              <w:rPr>
                <w:rFonts w:ascii="仿宋_GB2312" w:eastAsia="仿宋_GB2312" w:hAnsi="仿宋_GB2312" w:cs="仿宋_GB2312" w:hint="eastAsia"/>
                <w:sz w:val="28"/>
                <w:szCs w:val="28"/>
              </w:rPr>
              <w:t>□以上内容已阅知，本人将严格遵守上述承诺。</w:t>
            </w:r>
          </w:p>
        </w:tc>
      </w:tr>
      <w:tr w:rsidR="000C065D" w:rsidTr="00A1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71"/>
          <w:jc w:val="center"/>
        </w:trPr>
        <w:tc>
          <w:tcPr>
            <w:tcW w:w="4676" w:type="dxa"/>
            <w:gridSpan w:val="3"/>
            <w:tcBorders>
              <w:top w:val="dashed" w:sz="4" w:space="0" w:color="auto"/>
              <w:left w:val="single" w:sz="4" w:space="0" w:color="auto"/>
              <w:bottom w:val="dashed" w:sz="4" w:space="0" w:color="auto"/>
              <w:right w:val="dashed" w:sz="4" w:space="0" w:color="auto"/>
            </w:tcBorders>
            <w:vAlign w:val="center"/>
          </w:tcPr>
          <w:p w:rsidR="000C065D" w:rsidRDefault="000C065D" w:rsidP="00A122FF">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承诺人（作者）签名：</w:t>
            </w:r>
          </w:p>
        </w:tc>
        <w:tc>
          <w:tcPr>
            <w:tcW w:w="4964" w:type="dxa"/>
            <w:gridSpan w:val="3"/>
            <w:tcBorders>
              <w:top w:val="dashed" w:sz="4" w:space="0" w:color="auto"/>
              <w:left w:val="nil"/>
              <w:bottom w:val="dashed" w:sz="4" w:space="0" w:color="auto"/>
              <w:right w:val="single" w:sz="4" w:space="0" w:color="auto"/>
            </w:tcBorders>
            <w:vAlign w:val="center"/>
          </w:tcPr>
          <w:p w:rsidR="000C065D" w:rsidRDefault="000C065D" w:rsidP="00A122FF">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承诺人（作者）签名：</w:t>
            </w:r>
          </w:p>
        </w:tc>
      </w:tr>
      <w:tr w:rsidR="000C065D" w:rsidTr="00A1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71"/>
          <w:jc w:val="center"/>
        </w:trPr>
        <w:tc>
          <w:tcPr>
            <w:tcW w:w="4676" w:type="dxa"/>
            <w:gridSpan w:val="3"/>
            <w:tcBorders>
              <w:top w:val="dashed" w:sz="4" w:space="0" w:color="auto"/>
              <w:left w:val="single" w:sz="4" w:space="0" w:color="auto"/>
              <w:bottom w:val="single" w:sz="4" w:space="0" w:color="auto"/>
              <w:right w:val="dashed" w:sz="4" w:space="0" w:color="auto"/>
            </w:tcBorders>
            <w:vAlign w:val="center"/>
          </w:tcPr>
          <w:p w:rsidR="000C065D" w:rsidRDefault="000C065D" w:rsidP="00A122FF">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tc>
        <w:tc>
          <w:tcPr>
            <w:tcW w:w="4964" w:type="dxa"/>
            <w:gridSpan w:val="3"/>
            <w:tcBorders>
              <w:top w:val="dashed" w:sz="4" w:space="0" w:color="auto"/>
              <w:left w:val="nil"/>
              <w:bottom w:val="single" w:sz="4" w:space="0" w:color="auto"/>
              <w:right w:val="single" w:sz="4" w:space="0" w:color="auto"/>
            </w:tcBorders>
            <w:vAlign w:val="center"/>
          </w:tcPr>
          <w:p w:rsidR="000C065D" w:rsidRDefault="000C065D" w:rsidP="00A122FF">
            <w:pPr>
              <w:adjustRightInd w:val="0"/>
              <w:snapToGrid w:val="0"/>
              <w:ind w:firstLineChars="800" w:firstLine="22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tc>
      </w:tr>
    </w:tbl>
    <w:p w:rsidR="000C065D" w:rsidRDefault="000C065D" w:rsidP="000C065D">
      <w:pPr>
        <w:spacing w:line="560" w:lineRule="exact"/>
        <w:outlineLvl w:val="0"/>
        <w:rPr>
          <w:rFonts w:eastAsia="黑体"/>
          <w:sz w:val="32"/>
          <w:szCs w:val="32"/>
        </w:rPr>
      </w:pPr>
      <w:r>
        <w:rPr>
          <w:rFonts w:eastAsia="黑体"/>
          <w:sz w:val="32"/>
          <w:szCs w:val="32"/>
        </w:rPr>
        <w:lastRenderedPageBreak/>
        <w:t>附表</w:t>
      </w:r>
      <w:r>
        <w:rPr>
          <w:rFonts w:eastAsia="黑体"/>
          <w:sz w:val="32"/>
          <w:szCs w:val="32"/>
        </w:rPr>
        <w:t>2</w:t>
      </w:r>
    </w:p>
    <w:p w:rsidR="000C065D" w:rsidRDefault="000C065D" w:rsidP="000C065D">
      <w:pPr>
        <w:spacing w:line="560" w:lineRule="exact"/>
        <w:outlineLvl w:val="0"/>
        <w:rPr>
          <w:rFonts w:eastAsia="黑体"/>
          <w:sz w:val="32"/>
          <w:szCs w:val="32"/>
        </w:rPr>
      </w:pPr>
    </w:p>
    <w:p w:rsidR="000C065D" w:rsidRDefault="000C065D" w:rsidP="000C065D">
      <w:pPr>
        <w:adjustRightInd w:val="0"/>
        <w:snapToGrid w:val="0"/>
        <w:spacing w:line="560" w:lineRule="exact"/>
        <w:jc w:val="center"/>
        <w:outlineLvl w:val="0"/>
        <w:rPr>
          <w:rFonts w:eastAsia="方正小标宋简体"/>
          <w:sz w:val="44"/>
          <w:szCs w:val="44"/>
        </w:rPr>
      </w:pPr>
      <w:r>
        <w:rPr>
          <w:rFonts w:eastAsia="方正小标宋简体"/>
          <w:sz w:val="44"/>
          <w:szCs w:val="44"/>
        </w:rPr>
        <w:t>作品创作说明</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7786"/>
      </w:tblGrid>
      <w:tr w:rsidR="000C065D" w:rsidTr="00A122FF">
        <w:trPr>
          <w:cantSplit/>
          <w:trHeight w:val="845"/>
          <w:jc w:val="center"/>
        </w:trPr>
        <w:tc>
          <w:tcPr>
            <w:tcW w:w="1500" w:type="dxa"/>
            <w:vAlign w:val="center"/>
          </w:tcPr>
          <w:p w:rsidR="000C065D" w:rsidRDefault="000C065D" w:rsidP="00A122FF">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项目大类</w:t>
            </w:r>
          </w:p>
        </w:tc>
        <w:tc>
          <w:tcPr>
            <w:tcW w:w="7786" w:type="dxa"/>
            <w:vAlign w:val="center"/>
          </w:tcPr>
          <w:p w:rsidR="000C065D" w:rsidRDefault="000C065D" w:rsidP="00A122FF">
            <w:pPr>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w:t>
            </w:r>
            <w:r>
              <w:rPr>
                <w:rFonts w:ascii="仿宋_GB2312" w:eastAsia="仿宋_GB2312" w:hAnsi="仿宋_GB2312" w:cs="仿宋_GB2312" w:hint="eastAsia"/>
                <w:spacing w:val="-7"/>
                <w:sz w:val="28"/>
                <w:szCs w:val="28"/>
              </w:rPr>
              <w:t xml:space="preserve">数字艺术         </w:t>
            </w:r>
            <w:r>
              <w:rPr>
                <w:rFonts w:ascii="仿宋_GB2312" w:eastAsia="仿宋_GB2312" w:hAnsi="仿宋_GB2312" w:cs="仿宋_GB2312" w:hint="eastAsia"/>
                <w:sz w:val="28"/>
                <w:szCs w:val="28"/>
              </w:rPr>
              <w:t>□</w:t>
            </w:r>
            <w:r>
              <w:rPr>
                <w:rFonts w:ascii="仿宋_GB2312" w:eastAsia="仿宋_GB2312" w:hAnsi="仿宋_GB2312" w:cs="仿宋_GB2312" w:hint="eastAsia"/>
                <w:spacing w:val="-7"/>
                <w:sz w:val="28"/>
                <w:szCs w:val="28"/>
              </w:rPr>
              <w:t>计算思维</w:t>
            </w:r>
          </w:p>
        </w:tc>
      </w:tr>
      <w:tr w:rsidR="000C065D" w:rsidTr="00A122FF">
        <w:trPr>
          <w:cantSplit/>
          <w:trHeight w:val="845"/>
          <w:jc w:val="center"/>
        </w:trPr>
        <w:tc>
          <w:tcPr>
            <w:tcW w:w="1500" w:type="dxa"/>
            <w:vAlign w:val="center"/>
          </w:tcPr>
          <w:p w:rsidR="000C065D" w:rsidRDefault="000C065D" w:rsidP="00A122FF">
            <w:pPr>
              <w:jc w:val="center"/>
              <w:rPr>
                <w:rFonts w:ascii="仿宋_GB2312" w:eastAsia="仿宋_GB2312" w:hAnsi="仿宋_GB2312" w:cs="仿宋_GB2312"/>
                <w:sz w:val="32"/>
                <w:szCs w:val="32"/>
              </w:rPr>
            </w:pPr>
            <w:r>
              <w:rPr>
                <w:rFonts w:ascii="仿宋_GB2312" w:eastAsia="仿宋_GB2312" w:hAnsi="仿宋_GB2312" w:cs="仿宋_GB2312" w:hint="eastAsia"/>
                <w:bCs/>
                <w:sz w:val="32"/>
                <w:szCs w:val="32"/>
              </w:rPr>
              <w:t>作品名称</w:t>
            </w:r>
          </w:p>
        </w:tc>
        <w:tc>
          <w:tcPr>
            <w:tcW w:w="7786" w:type="dxa"/>
            <w:vAlign w:val="center"/>
          </w:tcPr>
          <w:p w:rsidR="000C065D" w:rsidRDefault="000C065D" w:rsidP="00A122FF">
            <w:pPr>
              <w:jc w:val="center"/>
              <w:rPr>
                <w:rFonts w:ascii="仿宋_GB2312" w:eastAsia="仿宋_GB2312" w:hAnsi="仿宋_GB2312" w:cs="仿宋_GB2312"/>
                <w:spacing w:val="-7"/>
                <w:sz w:val="28"/>
                <w:szCs w:val="28"/>
              </w:rPr>
            </w:pPr>
          </w:p>
        </w:tc>
      </w:tr>
      <w:tr w:rsidR="000C065D" w:rsidTr="00A122FF">
        <w:trPr>
          <w:cantSplit/>
          <w:trHeight w:val="1701"/>
          <w:jc w:val="center"/>
        </w:trPr>
        <w:tc>
          <w:tcPr>
            <w:tcW w:w="9286" w:type="dxa"/>
            <w:gridSpan w:val="2"/>
          </w:tcPr>
          <w:p w:rsidR="000C065D" w:rsidRDefault="000C065D" w:rsidP="00A122FF">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创作思想</w:t>
            </w:r>
            <w:r>
              <w:rPr>
                <w:rFonts w:ascii="仿宋_GB2312" w:eastAsia="仿宋_GB2312" w:hAnsi="仿宋_GB2312" w:cs="仿宋_GB2312" w:hint="eastAsia"/>
                <w:sz w:val="28"/>
                <w:szCs w:val="28"/>
              </w:rPr>
              <w:t>（创作背景、目的和意义）</w:t>
            </w:r>
          </w:p>
        </w:tc>
      </w:tr>
      <w:tr w:rsidR="000C065D" w:rsidTr="00A122FF">
        <w:trPr>
          <w:cantSplit/>
          <w:trHeight w:val="1709"/>
          <w:jc w:val="center"/>
        </w:trPr>
        <w:tc>
          <w:tcPr>
            <w:tcW w:w="9286" w:type="dxa"/>
            <w:gridSpan w:val="2"/>
          </w:tcPr>
          <w:p w:rsidR="000C065D" w:rsidRDefault="000C065D" w:rsidP="00A122FF">
            <w:pPr>
              <w:rPr>
                <w:rFonts w:ascii="仿宋_GB2312" w:eastAsia="仿宋_GB2312" w:hAnsi="仿宋_GB2312" w:cs="仿宋_GB2312"/>
                <w:sz w:val="32"/>
                <w:szCs w:val="32"/>
              </w:rPr>
            </w:pPr>
            <w:r>
              <w:rPr>
                <w:rFonts w:ascii="仿宋_GB2312" w:eastAsia="仿宋_GB2312" w:hAnsi="仿宋_GB2312" w:cs="仿宋_GB2312" w:hint="eastAsia"/>
                <w:bCs/>
                <w:sz w:val="32"/>
                <w:szCs w:val="32"/>
              </w:rPr>
              <w:t>创作过程</w:t>
            </w:r>
            <w:r>
              <w:rPr>
                <w:rFonts w:ascii="仿宋_GB2312" w:eastAsia="仿宋_GB2312" w:hAnsi="仿宋_GB2312" w:cs="仿宋_GB2312" w:hint="eastAsia"/>
                <w:sz w:val="28"/>
                <w:szCs w:val="28"/>
              </w:rPr>
              <w:t>（运用了哪些技术或技巧完成主题创作，哪些是得意之处）</w:t>
            </w:r>
          </w:p>
        </w:tc>
      </w:tr>
      <w:tr w:rsidR="000C065D" w:rsidTr="00A122FF">
        <w:trPr>
          <w:cantSplit/>
          <w:trHeight w:val="2014"/>
          <w:jc w:val="center"/>
        </w:trPr>
        <w:tc>
          <w:tcPr>
            <w:tcW w:w="9286" w:type="dxa"/>
            <w:gridSpan w:val="2"/>
          </w:tcPr>
          <w:p w:rsidR="000C065D" w:rsidRDefault="000C065D" w:rsidP="00A122FF">
            <w:pPr>
              <w:rPr>
                <w:rFonts w:ascii="仿宋_GB2312" w:eastAsia="仿宋_GB2312" w:hAnsi="仿宋_GB2312" w:cs="仿宋_GB2312"/>
                <w:sz w:val="32"/>
                <w:szCs w:val="32"/>
              </w:rPr>
            </w:pPr>
            <w:r>
              <w:rPr>
                <w:rFonts w:ascii="仿宋_GB2312" w:eastAsia="仿宋_GB2312" w:hAnsi="仿宋_GB2312" w:cs="仿宋_GB2312" w:hint="eastAsia"/>
                <w:bCs/>
                <w:sz w:val="32"/>
                <w:szCs w:val="32"/>
              </w:rPr>
              <w:t>原创部分</w:t>
            </w:r>
          </w:p>
        </w:tc>
      </w:tr>
      <w:tr w:rsidR="000C065D" w:rsidTr="00A122FF">
        <w:trPr>
          <w:cantSplit/>
          <w:trHeight w:val="1687"/>
          <w:jc w:val="center"/>
        </w:trPr>
        <w:tc>
          <w:tcPr>
            <w:tcW w:w="9286" w:type="dxa"/>
            <w:gridSpan w:val="2"/>
          </w:tcPr>
          <w:p w:rsidR="000C065D" w:rsidRDefault="000C065D" w:rsidP="00A122FF">
            <w:pPr>
              <w:rPr>
                <w:rFonts w:ascii="仿宋_GB2312" w:eastAsia="仿宋_GB2312" w:hAnsi="仿宋_GB2312" w:cs="仿宋_GB2312"/>
                <w:sz w:val="32"/>
                <w:szCs w:val="32"/>
              </w:rPr>
            </w:pPr>
            <w:r>
              <w:rPr>
                <w:rFonts w:ascii="仿宋_GB2312" w:eastAsia="仿宋_GB2312" w:hAnsi="仿宋_GB2312" w:cs="仿宋_GB2312" w:hint="eastAsia"/>
                <w:bCs/>
                <w:sz w:val="32"/>
                <w:szCs w:val="32"/>
              </w:rPr>
              <w:t>参考资源</w:t>
            </w:r>
            <w:r>
              <w:rPr>
                <w:rFonts w:ascii="仿宋_GB2312" w:eastAsia="仿宋_GB2312" w:hAnsi="仿宋_GB2312" w:cs="仿宋_GB2312" w:hint="eastAsia"/>
                <w:sz w:val="28"/>
                <w:szCs w:val="28"/>
              </w:rPr>
              <w:t>（参考或引用他人资源及出处）</w:t>
            </w:r>
          </w:p>
        </w:tc>
      </w:tr>
      <w:tr w:rsidR="000C065D" w:rsidTr="00A122FF">
        <w:trPr>
          <w:cantSplit/>
          <w:trHeight w:val="1399"/>
          <w:jc w:val="center"/>
        </w:trPr>
        <w:tc>
          <w:tcPr>
            <w:tcW w:w="9286" w:type="dxa"/>
            <w:gridSpan w:val="2"/>
          </w:tcPr>
          <w:p w:rsidR="000C065D" w:rsidRDefault="000C065D" w:rsidP="00A122FF">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制作用软件及运行环境</w:t>
            </w:r>
          </w:p>
        </w:tc>
      </w:tr>
      <w:tr w:rsidR="000C065D" w:rsidTr="00A122FF">
        <w:trPr>
          <w:cantSplit/>
          <w:trHeight w:val="1705"/>
          <w:jc w:val="center"/>
        </w:trPr>
        <w:tc>
          <w:tcPr>
            <w:tcW w:w="9286" w:type="dxa"/>
            <w:gridSpan w:val="2"/>
            <w:tcBorders>
              <w:bottom w:val="single" w:sz="4" w:space="0" w:color="auto"/>
            </w:tcBorders>
          </w:tcPr>
          <w:p w:rsidR="000C065D" w:rsidRDefault="000C065D" w:rsidP="00A122FF">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其他说明</w:t>
            </w:r>
            <w:r>
              <w:rPr>
                <w:rFonts w:ascii="仿宋_GB2312" w:eastAsia="仿宋_GB2312" w:hAnsi="仿宋_GB2312" w:cs="仿宋_GB2312" w:hint="eastAsia"/>
                <w:sz w:val="28"/>
                <w:szCs w:val="28"/>
              </w:rPr>
              <w:t>（需要特别说明的问题）</w:t>
            </w:r>
          </w:p>
        </w:tc>
      </w:tr>
    </w:tbl>
    <w:p w:rsidR="000C065D" w:rsidRDefault="000C065D" w:rsidP="000C065D">
      <w:pPr>
        <w:spacing w:line="500" w:lineRule="exact"/>
        <w:outlineLvl w:val="0"/>
        <w:rPr>
          <w:rFonts w:eastAsia="仿宋"/>
          <w:sz w:val="32"/>
          <w:szCs w:val="32"/>
        </w:rPr>
        <w:sectPr w:rsidR="000C065D">
          <w:footerReference w:type="default" r:id="rId10"/>
          <w:footerReference w:type="first" r:id="rId11"/>
          <w:footnotePr>
            <w:pos w:val="beneathText"/>
            <w:numRestart w:val="eachPage"/>
          </w:footnotePr>
          <w:pgSz w:w="11906" w:h="16838"/>
          <w:pgMar w:top="1440" w:right="1800" w:bottom="1440" w:left="1800" w:header="851" w:footer="992" w:gutter="0"/>
          <w:pgNumType w:fmt="numberInDash" w:start="4" w:chapStyle="1"/>
          <w:cols w:space="720"/>
          <w:titlePg/>
          <w:docGrid w:type="linesAndChars" w:linePitch="312"/>
        </w:sectPr>
      </w:pPr>
    </w:p>
    <w:p w:rsidR="000C065D" w:rsidRDefault="000C065D" w:rsidP="000C065D">
      <w:pPr>
        <w:spacing w:line="560" w:lineRule="exact"/>
        <w:outlineLvl w:val="0"/>
        <w:rPr>
          <w:rFonts w:eastAsia="黑体"/>
          <w:bCs/>
          <w:sz w:val="32"/>
          <w:szCs w:val="32"/>
        </w:rPr>
      </w:pPr>
      <w:r>
        <w:rPr>
          <w:rFonts w:eastAsia="黑体"/>
          <w:bCs/>
          <w:sz w:val="32"/>
          <w:szCs w:val="32"/>
        </w:rPr>
        <w:lastRenderedPageBreak/>
        <w:t>附表</w:t>
      </w:r>
      <w:r>
        <w:rPr>
          <w:rFonts w:eastAsia="黑体"/>
          <w:bCs/>
          <w:sz w:val="32"/>
          <w:szCs w:val="32"/>
        </w:rPr>
        <w:t>3</w:t>
      </w:r>
    </w:p>
    <w:p w:rsidR="000C065D" w:rsidRDefault="000C065D" w:rsidP="000C065D">
      <w:pPr>
        <w:spacing w:line="560" w:lineRule="exact"/>
        <w:outlineLvl w:val="0"/>
        <w:rPr>
          <w:rFonts w:eastAsia="黑体"/>
          <w:bCs/>
          <w:sz w:val="32"/>
          <w:szCs w:val="32"/>
        </w:rPr>
      </w:pPr>
    </w:p>
    <w:p w:rsidR="000C065D" w:rsidRDefault="000C065D" w:rsidP="000C065D">
      <w:pPr>
        <w:spacing w:line="560" w:lineRule="exact"/>
        <w:jc w:val="center"/>
        <w:outlineLvl w:val="0"/>
        <w:rPr>
          <w:rFonts w:eastAsia="方正小标宋简体"/>
          <w:sz w:val="44"/>
          <w:szCs w:val="44"/>
        </w:rPr>
      </w:pPr>
      <w:r>
        <w:rPr>
          <w:rFonts w:eastAsia="方正小标宋简体"/>
          <w:sz w:val="44"/>
          <w:szCs w:val="44"/>
        </w:rPr>
        <w:t>数字</w:t>
      </w:r>
      <w:r>
        <w:rPr>
          <w:rFonts w:eastAsia="方正小标宋简体" w:hint="eastAsia"/>
          <w:sz w:val="44"/>
          <w:szCs w:val="44"/>
        </w:rPr>
        <w:t>艺术</w:t>
      </w:r>
      <w:r>
        <w:rPr>
          <w:rFonts w:eastAsia="方正小标宋简体"/>
          <w:sz w:val="44"/>
          <w:szCs w:val="44"/>
        </w:rPr>
        <w:t>项目市级作品推荐名单</w:t>
      </w:r>
    </w:p>
    <w:p w:rsidR="000C065D" w:rsidRDefault="000C065D" w:rsidP="000C065D">
      <w:pPr>
        <w:adjustRightInd w:val="0"/>
        <w:snapToGrid w:val="0"/>
        <w:jc w:val="left"/>
        <w:rPr>
          <w:rFonts w:eastAsia="仿宋_GB2312"/>
          <w:sz w:val="32"/>
          <w:szCs w:val="32"/>
        </w:rPr>
      </w:pPr>
      <w:r>
        <w:rPr>
          <w:rFonts w:eastAsia="仿宋_GB2312" w:hint="eastAsia"/>
          <w:sz w:val="32"/>
          <w:szCs w:val="32"/>
        </w:rPr>
        <w:t>设区市（盖单位公章）：</w:t>
      </w: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990"/>
        <w:gridCol w:w="669"/>
        <w:gridCol w:w="689"/>
        <w:gridCol w:w="817"/>
        <w:gridCol w:w="919"/>
        <w:gridCol w:w="829"/>
        <w:gridCol w:w="397"/>
        <w:gridCol w:w="1310"/>
        <w:gridCol w:w="670"/>
        <w:gridCol w:w="884"/>
        <w:gridCol w:w="435"/>
        <w:gridCol w:w="1281"/>
        <w:gridCol w:w="716"/>
        <w:gridCol w:w="823"/>
        <w:gridCol w:w="864"/>
        <w:gridCol w:w="910"/>
        <w:gridCol w:w="829"/>
      </w:tblGrid>
      <w:tr w:rsidR="000C065D" w:rsidTr="00A122FF">
        <w:trPr>
          <w:trHeight w:val="277"/>
          <w:jc w:val="center"/>
        </w:trPr>
        <w:tc>
          <w:tcPr>
            <w:tcW w:w="160"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序号</w:t>
            </w:r>
          </w:p>
        </w:tc>
        <w:tc>
          <w:tcPr>
            <w:tcW w:w="341"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县（市、区）</w:t>
            </w:r>
          </w:p>
        </w:tc>
        <w:tc>
          <w:tcPr>
            <w:tcW w:w="231"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组别</w:t>
            </w:r>
          </w:p>
        </w:tc>
        <w:tc>
          <w:tcPr>
            <w:tcW w:w="238"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参加省级活动项目</w:t>
            </w:r>
          </w:p>
        </w:tc>
        <w:tc>
          <w:tcPr>
            <w:tcW w:w="281"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作品</w:t>
            </w:r>
          </w:p>
          <w:p w:rsidR="000C065D" w:rsidRDefault="000C065D" w:rsidP="00A122FF">
            <w:pPr>
              <w:jc w:val="center"/>
              <w:rPr>
                <w:rFonts w:ascii="黑体" w:eastAsia="黑体" w:hAnsi="黑体" w:cs="黑体"/>
                <w:szCs w:val="21"/>
              </w:rPr>
            </w:pPr>
            <w:r>
              <w:rPr>
                <w:rFonts w:ascii="黑体" w:eastAsia="黑体" w:hAnsi="黑体" w:cs="黑体" w:hint="eastAsia"/>
                <w:szCs w:val="21"/>
              </w:rPr>
              <w:t>编号</w:t>
            </w:r>
          </w:p>
        </w:tc>
        <w:tc>
          <w:tcPr>
            <w:tcW w:w="316"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作品</w:t>
            </w:r>
          </w:p>
          <w:p w:rsidR="000C065D" w:rsidRDefault="000C065D" w:rsidP="00A122FF">
            <w:pPr>
              <w:jc w:val="center"/>
              <w:rPr>
                <w:rFonts w:ascii="黑体" w:eastAsia="黑体" w:hAnsi="黑体" w:cs="黑体"/>
                <w:szCs w:val="21"/>
              </w:rPr>
            </w:pPr>
            <w:r>
              <w:rPr>
                <w:rFonts w:ascii="黑体" w:eastAsia="黑体" w:hAnsi="黑体" w:cs="黑体" w:hint="eastAsia"/>
                <w:szCs w:val="21"/>
              </w:rPr>
              <w:t>名称</w:t>
            </w:r>
          </w:p>
        </w:tc>
        <w:tc>
          <w:tcPr>
            <w:tcW w:w="285"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学生1姓名</w:t>
            </w:r>
          </w:p>
        </w:tc>
        <w:tc>
          <w:tcPr>
            <w:tcW w:w="137"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性别</w:t>
            </w:r>
          </w:p>
        </w:tc>
        <w:tc>
          <w:tcPr>
            <w:tcW w:w="451"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学生学籍所在学校（按单位公章填写）</w:t>
            </w:r>
          </w:p>
        </w:tc>
        <w:tc>
          <w:tcPr>
            <w:tcW w:w="231"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毕业年份</w:t>
            </w:r>
          </w:p>
        </w:tc>
        <w:tc>
          <w:tcPr>
            <w:tcW w:w="304"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学生2</w:t>
            </w:r>
          </w:p>
          <w:p w:rsidR="000C065D" w:rsidRDefault="000C065D" w:rsidP="00A122FF">
            <w:pPr>
              <w:jc w:val="center"/>
              <w:rPr>
                <w:rFonts w:ascii="黑体" w:eastAsia="黑体" w:hAnsi="黑体" w:cs="黑体"/>
                <w:szCs w:val="21"/>
              </w:rPr>
            </w:pPr>
            <w:r>
              <w:rPr>
                <w:rFonts w:ascii="黑体" w:eastAsia="黑体" w:hAnsi="黑体" w:cs="黑体" w:hint="eastAsia"/>
                <w:szCs w:val="21"/>
              </w:rPr>
              <w:t>姓名</w:t>
            </w:r>
          </w:p>
        </w:tc>
        <w:tc>
          <w:tcPr>
            <w:tcW w:w="150"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性别</w:t>
            </w:r>
          </w:p>
        </w:tc>
        <w:tc>
          <w:tcPr>
            <w:tcW w:w="441"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学生学籍所在学校（按单位公章填写）</w:t>
            </w:r>
          </w:p>
        </w:tc>
        <w:tc>
          <w:tcPr>
            <w:tcW w:w="247"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毕业年份</w:t>
            </w:r>
          </w:p>
        </w:tc>
        <w:tc>
          <w:tcPr>
            <w:tcW w:w="283"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指导</w:t>
            </w:r>
          </w:p>
          <w:p w:rsidR="000C065D" w:rsidRDefault="000C065D" w:rsidP="00A122FF">
            <w:pPr>
              <w:jc w:val="center"/>
              <w:rPr>
                <w:rFonts w:ascii="黑体" w:eastAsia="黑体" w:hAnsi="黑体" w:cs="黑体"/>
                <w:szCs w:val="21"/>
              </w:rPr>
            </w:pPr>
            <w:r>
              <w:rPr>
                <w:rFonts w:ascii="黑体" w:eastAsia="黑体" w:hAnsi="黑体" w:cs="黑体" w:hint="eastAsia"/>
                <w:szCs w:val="21"/>
              </w:rPr>
              <w:t>教师姓名</w:t>
            </w:r>
          </w:p>
        </w:tc>
        <w:tc>
          <w:tcPr>
            <w:tcW w:w="297"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指导教师身份证号码</w:t>
            </w:r>
          </w:p>
        </w:tc>
        <w:tc>
          <w:tcPr>
            <w:tcW w:w="313"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指导教师联系手机</w:t>
            </w:r>
          </w:p>
        </w:tc>
        <w:tc>
          <w:tcPr>
            <w:tcW w:w="285"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市级评比奖项</w:t>
            </w:r>
          </w:p>
        </w:tc>
      </w:tr>
      <w:tr w:rsidR="000C065D" w:rsidTr="00A122FF">
        <w:trPr>
          <w:trHeight w:val="448"/>
          <w:jc w:val="center"/>
        </w:trPr>
        <w:tc>
          <w:tcPr>
            <w:tcW w:w="160" w:type="pct"/>
            <w:vAlign w:val="center"/>
          </w:tcPr>
          <w:p w:rsidR="000C065D" w:rsidRDefault="000C065D" w:rsidP="00A122FF">
            <w:pPr>
              <w:spacing w:line="50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341" w:type="pct"/>
            <w:vAlign w:val="center"/>
          </w:tcPr>
          <w:p w:rsidR="000C065D" w:rsidRDefault="000C065D" w:rsidP="00A122FF">
            <w:pPr>
              <w:spacing w:line="400" w:lineRule="atLeast"/>
              <w:jc w:val="center"/>
              <w:rPr>
                <w:rFonts w:ascii="仿宋_GB2312" w:eastAsia="仿宋_GB2312" w:hAnsi="仿宋_GB2312" w:cs="仿宋_GB2312"/>
                <w:sz w:val="24"/>
              </w:rPr>
            </w:pPr>
          </w:p>
        </w:tc>
        <w:tc>
          <w:tcPr>
            <w:tcW w:w="231" w:type="pct"/>
            <w:vAlign w:val="center"/>
          </w:tcPr>
          <w:p w:rsidR="000C065D" w:rsidRDefault="000C065D" w:rsidP="00A122FF">
            <w:pPr>
              <w:spacing w:line="400" w:lineRule="atLeast"/>
              <w:jc w:val="center"/>
              <w:rPr>
                <w:rFonts w:ascii="仿宋_GB2312" w:eastAsia="仿宋_GB2312" w:hAnsi="仿宋_GB2312" w:cs="仿宋_GB2312"/>
                <w:sz w:val="24"/>
              </w:rPr>
            </w:pPr>
          </w:p>
        </w:tc>
        <w:tc>
          <w:tcPr>
            <w:tcW w:w="238" w:type="pct"/>
          </w:tcPr>
          <w:p w:rsidR="000C065D" w:rsidRDefault="000C065D" w:rsidP="00A122FF">
            <w:pPr>
              <w:spacing w:line="500" w:lineRule="atLeast"/>
              <w:rPr>
                <w:rFonts w:ascii="仿宋_GB2312" w:eastAsia="仿宋_GB2312" w:hAnsi="仿宋_GB2312" w:cs="仿宋_GB2312"/>
                <w:sz w:val="24"/>
              </w:rPr>
            </w:pPr>
          </w:p>
        </w:tc>
        <w:tc>
          <w:tcPr>
            <w:tcW w:w="281" w:type="pct"/>
          </w:tcPr>
          <w:p w:rsidR="000C065D" w:rsidRDefault="000C065D" w:rsidP="00A122FF">
            <w:pPr>
              <w:spacing w:line="500" w:lineRule="atLeast"/>
              <w:rPr>
                <w:rFonts w:ascii="仿宋_GB2312" w:eastAsia="仿宋_GB2312" w:hAnsi="仿宋_GB2312" w:cs="仿宋_GB2312"/>
                <w:sz w:val="24"/>
              </w:rPr>
            </w:pPr>
          </w:p>
        </w:tc>
        <w:tc>
          <w:tcPr>
            <w:tcW w:w="316" w:type="pct"/>
          </w:tcPr>
          <w:p w:rsidR="000C065D" w:rsidRDefault="000C065D" w:rsidP="00A122FF">
            <w:pPr>
              <w:spacing w:line="500" w:lineRule="atLeast"/>
              <w:rPr>
                <w:rFonts w:ascii="仿宋_GB2312" w:eastAsia="仿宋_GB2312" w:hAnsi="仿宋_GB2312" w:cs="仿宋_GB2312"/>
                <w:sz w:val="24"/>
              </w:rPr>
            </w:pPr>
          </w:p>
        </w:tc>
        <w:tc>
          <w:tcPr>
            <w:tcW w:w="285" w:type="pct"/>
          </w:tcPr>
          <w:p w:rsidR="000C065D" w:rsidRDefault="000C065D" w:rsidP="00A122FF">
            <w:pPr>
              <w:spacing w:line="500" w:lineRule="atLeast"/>
              <w:rPr>
                <w:rFonts w:ascii="仿宋_GB2312" w:eastAsia="仿宋_GB2312" w:hAnsi="仿宋_GB2312" w:cs="仿宋_GB2312"/>
                <w:sz w:val="24"/>
              </w:rPr>
            </w:pPr>
          </w:p>
        </w:tc>
        <w:tc>
          <w:tcPr>
            <w:tcW w:w="137" w:type="pct"/>
          </w:tcPr>
          <w:p w:rsidR="000C065D" w:rsidRDefault="000C065D" w:rsidP="00A122FF">
            <w:pPr>
              <w:spacing w:line="500" w:lineRule="atLeast"/>
              <w:rPr>
                <w:rFonts w:ascii="仿宋_GB2312" w:eastAsia="仿宋_GB2312" w:hAnsi="仿宋_GB2312" w:cs="仿宋_GB2312"/>
                <w:sz w:val="24"/>
              </w:rPr>
            </w:pPr>
          </w:p>
        </w:tc>
        <w:tc>
          <w:tcPr>
            <w:tcW w:w="451" w:type="pct"/>
          </w:tcPr>
          <w:p w:rsidR="000C065D" w:rsidRDefault="000C065D" w:rsidP="00A122FF">
            <w:pPr>
              <w:spacing w:line="500" w:lineRule="atLeast"/>
              <w:rPr>
                <w:rFonts w:ascii="仿宋_GB2312" w:eastAsia="仿宋_GB2312" w:hAnsi="仿宋_GB2312" w:cs="仿宋_GB2312"/>
                <w:sz w:val="24"/>
              </w:rPr>
            </w:pPr>
          </w:p>
        </w:tc>
        <w:tc>
          <w:tcPr>
            <w:tcW w:w="231" w:type="pct"/>
          </w:tcPr>
          <w:p w:rsidR="000C065D" w:rsidRDefault="000C065D" w:rsidP="00A122FF">
            <w:pPr>
              <w:spacing w:line="500" w:lineRule="atLeast"/>
              <w:rPr>
                <w:rFonts w:ascii="仿宋_GB2312" w:eastAsia="仿宋_GB2312" w:hAnsi="仿宋_GB2312" w:cs="仿宋_GB2312"/>
                <w:sz w:val="24"/>
              </w:rPr>
            </w:pPr>
          </w:p>
        </w:tc>
        <w:tc>
          <w:tcPr>
            <w:tcW w:w="304" w:type="pct"/>
          </w:tcPr>
          <w:p w:rsidR="000C065D" w:rsidRDefault="000C065D" w:rsidP="00A122FF">
            <w:pPr>
              <w:spacing w:line="500" w:lineRule="atLeast"/>
              <w:rPr>
                <w:rFonts w:ascii="仿宋_GB2312" w:eastAsia="仿宋_GB2312" w:hAnsi="仿宋_GB2312" w:cs="仿宋_GB2312"/>
                <w:sz w:val="24"/>
              </w:rPr>
            </w:pPr>
          </w:p>
        </w:tc>
        <w:tc>
          <w:tcPr>
            <w:tcW w:w="150" w:type="pct"/>
          </w:tcPr>
          <w:p w:rsidR="000C065D" w:rsidRDefault="000C065D" w:rsidP="00A122FF">
            <w:pPr>
              <w:spacing w:line="500" w:lineRule="atLeast"/>
              <w:rPr>
                <w:rFonts w:ascii="仿宋_GB2312" w:eastAsia="仿宋_GB2312" w:hAnsi="仿宋_GB2312" w:cs="仿宋_GB2312"/>
                <w:sz w:val="24"/>
              </w:rPr>
            </w:pPr>
          </w:p>
        </w:tc>
        <w:tc>
          <w:tcPr>
            <w:tcW w:w="441" w:type="pct"/>
          </w:tcPr>
          <w:p w:rsidR="000C065D" w:rsidRDefault="000C065D" w:rsidP="00A122FF">
            <w:pPr>
              <w:spacing w:line="500" w:lineRule="atLeast"/>
              <w:rPr>
                <w:rFonts w:ascii="仿宋_GB2312" w:eastAsia="仿宋_GB2312" w:hAnsi="仿宋_GB2312" w:cs="仿宋_GB2312"/>
                <w:sz w:val="24"/>
              </w:rPr>
            </w:pPr>
          </w:p>
        </w:tc>
        <w:tc>
          <w:tcPr>
            <w:tcW w:w="247" w:type="pct"/>
          </w:tcPr>
          <w:p w:rsidR="000C065D" w:rsidRDefault="000C065D" w:rsidP="00A122FF">
            <w:pPr>
              <w:spacing w:line="500" w:lineRule="atLeast"/>
              <w:rPr>
                <w:rFonts w:ascii="仿宋_GB2312" w:eastAsia="仿宋_GB2312" w:hAnsi="仿宋_GB2312" w:cs="仿宋_GB2312"/>
                <w:sz w:val="24"/>
              </w:rPr>
            </w:pPr>
          </w:p>
        </w:tc>
        <w:tc>
          <w:tcPr>
            <w:tcW w:w="283" w:type="pct"/>
          </w:tcPr>
          <w:p w:rsidR="000C065D" w:rsidRDefault="000C065D" w:rsidP="00A122FF">
            <w:pPr>
              <w:spacing w:line="500" w:lineRule="atLeast"/>
              <w:rPr>
                <w:rFonts w:ascii="仿宋_GB2312" w:eastAsia="仿宋_GB2312" w:hAnsi="仿宋_GB2312" w:cs="仿宋_GB2312"/>
                <w:sz w:val="24"/>
              </w:rPr>
            </w:pPr>
          </w:p>
        </w:tc>
        <w:tc>
          <w:tcPr>
            <w:tcW w:w="297" w:type="pct"/>
          </w:tcPr>
          <w:p w:rsidR="000C065D" w:rsidRDefault="000C065D" w:rsidP="00A122FF">
            <w:pPr>
              <w:spacing w:line="500" w:lineRule="atLeast"/>
              <w:rPr>
                <w:rFonts w:ascii="仿宋_GB2312" w:eastAsia="仿宋_GB2312" w:hAnsi="仿宋_GB2312" w:cs="仿宋_GB2312"/>
                <w:sz w:val="24"/>
              </w:rPr>
            </w:pPr>
          </w:p>
        </w:tc>
        <w:tc>
          <w:tcPr>
            <w:tcW w:w="313" w:type="pct"/>
          </w:tcPr>
          <w:p w:rsidR="000C065D" w:rsidRDefault="000C065D" w:rsidP="00A122FF">
            <w:pPr>
              <w:spacing w:line="500" w:lineRule="atLeast"/>
              <w:rPr>
                <w:rFonts w:ascii="仿宋_GB2312" w:eastAsia="仿宋_GB2312" w:hAnsi="仿宋_GB2312" w:cs="仿宋_GB2312"/>
                <w:sz w:val="24"/>
              </w:rPr>
            </w:pPr>
          </w:p>
        </w:tc>
        <w:tc>
          <w:tcPr>
            <w:tcW w:w="285" w:type="pct"/>
          </w:tcPr>
          <w:p w:rsidR="000C065D" w:rsidRDefault="000C065D" w:rsidP="00A122FF">
            <w:pPr>
              <w:spacing w:line="500" w:lineRule="atLeast"/>
              <w:rPr>
                <w:rFonts w:ascii="仿宋_GB2312" w:eastAsia="仿宋_GB2312" w:hAnsi="仿宋_GB2312" w:cs="仿宋_GB2312"/>
                <w:sz w:val="24"/>
              </w:rPr>
            </w:pPr>
          </w:p>
        </w:tc>
      </w:tr>
      <w:tr w:rsidR="000C065D" w:rsidTr="00A122FF">
        <w:trPr>
          <w:trHeight w:val="448"/>
          <w:jc w:val="center"/>
        </w:trPr>
        <w:tc>
          <w:tcPr>
            <w:tcW w:w="160" w:type="pct"/>
            <w:vAlign w:val="center"/>
          </w:tcPr>
          <w:p w:rsidR="000C065D" w:rsidRDefault="000C065D" w:rsidP="00A122FF">
            <w:pPr>
              <w:spacing w:line="500" w:lineRule="atLeas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341" w:type="pct"/>
            <w:vAlign w:val="center"/>
          </w:tcPr>
          <w:p w:rsidR="000C065D" w:rsidRDefault="000C065D" w:rsidP="00A122FF">
            <w:pPr>
              <w:spacing w:line="400" w:lineRule="atLeast"/>
              <w:jc w:val="center"/>
              <w:rPr>
                <w:rFonts w:ascii="仿宋_GB2312" w:eastAsia="仿宋_GB2312" w:hAnsi="仿宋_GB2312" w:cs="仿宋_GB2312"/>
                <w:sz w:val="24"/>
              </w:rPr>
            </w:pPr>
          </w:p>
        </w:tc>
        <w:tc>
          <w:tcPr>
            <w:tcW w:w="231" w:type="pct"/>
            <w:vAlign w:val="center"/>
          </w:tcPr>
          <w:p w:rsidR="000C065D" w:rsidRDefault="000C065D" w:rsidP="00A122FF">
            <w:pPr>
              <w:spacing w:line="400" w:lineRule="atLeast"/>
              <w:jc w:val="center"/>
              <w:rPr>
                <w:rFonts w:ascii="仿宋_GB2312" w:eastAsia="仿宋_GB2312" w:hAnsi="仿宋_GB2312" w:cs="仿宋_GB2312"/>
                <w:sz w:val="24"/>
              </w:rPr>
            </w:pPr>
          </w:p>
        </w:tc>
        <w:tc>
          <w:tcPr>
            <w:tcW w:w="238" w:type="pct"/>
          </w:tcPr>
          <w:p w:rsidR="000C065D" w:rsidRDefault="000C065D" w:rsidP="00A122FF">
            <w:pPr>
              <w:spacing w:line="500" w:lineRule="atLeast"/>
              <w:rPr>
                <w:rFonts w:ascii="仿宋_GB2312" w:eastAsia="仿宋_GB2312" w:hAnsi="仿宋_GB2312" w:cs="仿宋_GB2312"/>
                <w:sz w:val="24"/>
              </w:rPr>
            </w:pPr>
          </w:p>
        </w:tc>
        <w:tc>
          <w:tcPr>
            <w:tcW w:w="281" w:type="pct"/>
          </w:tcPr>
          <w:p w:rsidR="000C065D" w:rsidRDefault="000C065D" w:rsidP="00A122FF">
            <w:pPr>
              <w:spacing w:line="500" w:lineRule="atLeast"/>
              <w:rPr>
                <w:rFonts w:ascii="仿宋_GB2312" w:eastAsia="仿宋_GB2312" w:hAnsi="仿宋_GB2312" w:cs="仿宋_GB2312"/>
                <w:sz w:val="24"/>
              </w:rPr>
            </w:pPr>
          </w:p>
        </w:tc>
        <w:tc>
          <w:tcPr>
            <w:tcW w:w="316" w:type="pct"/>
          </w:tcPr>
          <w:p w:rsidR="000C065D" w:rsidRDefault="000C065D" w:rsidP="00A122FF">
            <w:pPr>
              <w:spacing w:line="500" w:lineRule="atLeast"/>
              <w:rPr>
                <w:rFonts w:ascii="仿宋_GB2312" w:eastAsia="仿宋_GB2312" w:hAnsi="仿宋_GB2312" w:cs="仿宋_GB2312"/>
                <w:sz w:val="24"/>
              </w:rPr>
            </w:pPr>
          </w:p>
        </w:tc>
        <w:tc>
          <w:tcPr>
            <w:tcW w:w="285" w:type="pct"/>
          </w:tcPr>
          <w:p w:rsidR="000C065D" w:rsidRDefault="000C065D" w:rsidP="00A122FF">
            <w:pPr>
              <w:spacing w:line="500" w:lineRule="atLeast"/>
              <w:rPr>
                <w:rFonts w:ascii="仿宋_GB2312" w:eastAsia="仿宋_GB2312" w:hAnsi="仿宋_GB2312" w:cs="仿宋_GB2312"/>
                <w:sz w:val="24"/>
              </w:rPr>
            </w:pPr>
          </w:p>
        </w:tc>
        <w:tc>
          <w:tcPr>
            <w:tcW w:w="137" w:type="pct"/>
          </w:tcPr>
          <w:p w:rsidR="000C065D" w:rsidRDefault="000C065D" w:rsidP="00A122FF">
            <w:pPr>
              <w:spacing w:line="500" w:lineRule="atLeast"/>
              <w:rPr>
                <w:rFonts w:ascii="仿宋_GB2312" w:eastAsia="仿宋_GB2312" w:hAnsi="仿宋_GB2312" w:cs="仿宋_GB2312"/>
                <w:sz w:val="24"/>
              </w:rPr>
            </w:pPr>
          </w:p>
        </w:tc>
        <w:tc>
          <w:tcPr>
            <w:tcW w:w="451" w:type="pct"/>
          </w:tcPr>
          <w:p w:rsidR="000C065D" w:rsidRDefault="000C065D" w:rsidP="00A122FF">
            <w:pPr>
              <w:spacing w:line="500" w:lineRule="atLeast"/>
              <w:rPr>
                <w:rFonts w:ascii="仿宋_GB2312" w:eastAsia="仿宋_GB2312" w:hAnsi="仿宋_GB2312" w:cs="仿宋_GB2312"/>
                <w:sz w:val="24"/>
              </w:rPr>
            </w:pPr>
          </w:p>
        </w:tc>
        <w:tc>
          <w:tcPr>
            <w:tcW w:w="231" w:type="pct"/>
          </w:tcPr>
          <w:p w:rsidR="000C065D" w:rsidRDefault="000C065D" w:rsidP="00A122FF">
            <w:pPr>
              <w:spacing w:line="500" w:lineRule="atLeast"/>
              <w:rPr>
                <w:rFonts w:ascii="仿宋_GB2312" w:eastAsia="仿宋_GB2312" w:hAnsi="仿宋_GB2312" w:cs="仿宋_GB2312"/>
                <w:sz w:val="24"/>
              </w:rPr>
            </w:pPr>
          </w:p>
        </w:tc>
        <w:tc>
          <w:tcPr>
            <w:tcW w:w="304" w:type="pct"/>
          </w:tcPr>
          <w:p w:rsidR="000C065D" w:rsidRDefault="000C065D" w:rsidP="00A122FF">
            <w:pPr>
              <w:spacing w:line="500" w:lineRule="atLeast"/>
              <w:rPr>
                <w:rFonts w:ascii="仿宋_GB2312" w:eastAsia="仿宋_GB2312" w:hAnsi="仿宋_GB2312" w:cs="仿宋_GB2312"/>
                <w:sz w:val="24"/>
              </w:rPr>
            </w:pPr>
          </w:p>
        </w:tc>
        <w:tc>
          <w:tcPr>
            <w:tcW w:w="150" w:type="pct"/>
          </w:tcPr>
          <w:p w:rsidR="000C065D" w:rsidRDefault="000C065D" w:rsidP="00A122FF">
            <w:pPr>
              <w:spacing w:line="500" w:lineRule="atLeast"/>
              <w:rPr>
                <w:rFonts w:ascii="仿宋_GB2312" w:eastAsia="仿宋_GB2312" w:hAnsi="仿宋_GB2312" w:cs="仿宋_GB2312"/>
                <w:sz w:val="24"/>
              </w:rPr>
            </w:pPr>
          </w:p>
        </w:tc>
        <w:tc>
          <w:tcPr>
            <w:tcW w:w="441" w:type="pct"/>
          </w:tcPr>
          <w:p w:rsidR="000C065D" w:rsidRDefault="000C065D" w:rsidP="00A122FF">
            <w:pPr>
              <w:spacing w:line="500" w:lineRule="atLeast"/>
              <w:rPr>
                <w:rFonts w:ascii="仿宋_GB2312" w:eastAsia="仿宋_GB2312" w:hAnsi="仿宋_GB2312" w:cs="仿宋_GB2312"/>
                <w:sz w:val="24"/>
              </w:rPr>
            </w:pPr>
          </w:p>
        </w:tc>
        <w:tc>
          <w:tcPr>
            <w:tcW w:w="247" w:type="pct"/>
          </w:tcPr>
          <w:p w:rsidR="000C065D" w:rsidRDefault="000C065D" w:rsidP="00A122FF">
            <w:pPr>
              <w:spacing w:line="500" w:lineRule="atLeast"/>
              <w:rPr>
                <w:rFonts w:ascii="仿宋_GB2312" w:eastAsia="仿宋_GB2312" w:hAnsi="仿宋_GB2312" w:cs="仿宋_GB2312"/>
                <w:sz w:val="24"/>
              </w:rPr>
            </w:pPr>
          </w:p>
        </w:tc>
        <w:tc>
          <w:tcPr>
            <w:tcW w:w="283" w:type="pct"/>
          </w:tcPr>
          <w:p w:rsidR="000C065D" w:rsidRDefault="000C065D" w:rsidP="00A122FF">
            <w:pPr>
              <w:spacing w:line="500" w:lineRule="atLeast"/>
              <w:rPr>
                <w:rFonts w:ascii="仿宋_GB2312" w:eastAsia="仿宋_GB2312" w:hAnsi="仿宋_GB2312" w:cs="仿宋_GB2312"/>
                <w:sz w:val="24"/>
              </w:rPr>
            </w:pPr>
          </w:p>
        </w:tc>
        <w:tc>
          <w:tcPr>
            <w:tcW w:w="297" w:type="pct"/>
          </w:tcPr>
          <w:p w:rsidR="000C065D" w:rsidRDefault="000C065D" w:rsidP="00A122FF">
            <w:pPr>
              <w:spacing w:line="500" w:lineRule="atLeast"/>
              <w:rPr>
                <w:rFonts w:ascii="仿宋_GB2312" w:eastAsia="仿宋_GB2312" w:hAnsi="仿宋_GB2312" w:cs="仿宋_GB2312"/>
                <w:sz w:val="24"/>
              </w:rPr>
            </w:pPr>
          </w:p>
        </w:tc>
        <w:tc>
          <w:tcPr>
            <w:tcW w:w="313" w:type="pct"/>
          </w:tcPr>
          <w:p w:rsidR="000C065D" w:rsidRDefault="000C065D" w:rsidP="00A122FF">
            <w:pPr>
              <w:spacing w:line="500" w:lineRule="atLeast"/>
              <w:rPr>
                <w:rFonts w:ascii="仿宋_GB2312" w:eastAsia="仿宋_GB2312" w:hAnsi="仿宋_GB2312" w:cs="仿宋_GB2312"/>
                <w:sz w:val="24"/>
              </w:rPr>
            </w:pPr>
          </w:p>
        </w:tc>
        <w:tc>
          <w:tcPr>
            <w:tcW w:w="285" w:type="pct"/>
          </w:tcPr>
          <w:p w:rsidR="000C065D" w:rsidRDefault="000C065D" w:rsidP="00A122FF">
            <w:pPr>
              <w:spacing w:line="500" w:lineRule="atLeast"/>
              <w:rPr>
                <w:rFonts w:ascii="仿宋_GB2312" w:eastAsia="仿宋_GB2312" w:hAnsi="仿宋_GB2312" w:cs="仿宋_GB2312"/>
                <w:sz w:val="24"/>
              </w:rPr>
            </w:pPr>
          </w:p>
        </w:tc>
      </w:tr>
      <w:tr w:rsidR="000C065D" w:rsidTr="00A122FF">
        <w:trPr>
          <w:trHeight w:val="441"/>
          <w:jc w:val="center"/>
        </w:trPr>
        <w:tc>
          <w:tcPr>
            <w:tcW w:w="160" w:type="pct"/>
            <w:vAlign w:val="center"/>
          </w:tcPr>
          <w:p w:rsidR="000C065D" w:rsidRDefault="000C065D" w:rsidP="00A122FF">
            <w:pPr>
              <w:spacing w:line="50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341" w:type="pct"/>
            <w:vAlign w:val="center"/>
          </w:tcPr>
          <w:p w:rsidR="000C065D" w:rsidRDefault="000C065D" w:rsidP="00A122FF">
            <w:pPr>
              <w:spacing w:line="400" w:lineRule="atLeast"/>
              <w:jc w:val="center"/>
              <w:rPr>
                <w:rFonts w:ascii="仿宋_GB2312" w:eastAsia="仿宋_GB2312" w:hAnsi="仿宋_GB2312" w:cs="仿宋_GB2312"/>
                <w:sz w:val="24"/>
              </w:rPr>
            </w:pPr>
          </w:p>
        </w:tc>
        <w:tc>
          <w:tcPr>
            <w:tcW w:w="231" w:type="pct"/>
            <w:vAlign w:val="center"/>
          </w:tcPr>
          <w:p w:rsidR="000C065D" w:rsidRDefault="000C065D" w:rsidP="00A122FF">
            <w:pPr>
              <w:spacing w:line="400" w:lineRule="atLeast"/>
              <w:jc w:val="center"/>
              <w:rPr>
                <w:rFonts w:ascii="仿宋_GB2312" w:eastAsia="仿宋_GB2312" w:hAnsi="仿宋_GB2312" w:cs="仿宋_GB2312"/>
                <w:sz w:val="24"/>
              </w:rPr>
            </w:pPr>
          </w:p>
        </w:tc>
        <w:tc>
          <w:tcPr>
            <w:tcW w:w="238" w:type="pct"/>
          </w:tcPr>
          <w:p w:rsidR="000C065D" w:rsidRDefault="000C065D" w:rsidP="00A122FF">
            <w:pPr>
              <w:spacing w:line="500" w:lineRule="atLeast"/>
              <w:rPr>
                <w:rFonts w:ascii="仿宋_GB2312" w:eastAsia="仿宋_GB2312" w:hAnsi="仿宋_GB2312" w:cs="仿宋_GB2312"/>
                <w:sz w:val="24"/>
              </w:rPr>
            </w:pPr>
          </w:p>
        </w:tc>
        <w:tc>
          <w:tcPr>
            <w:tcW w:w="281" w:type="pct"/>
          </w:tcPr>
          <w:p w:rsidR="000C065D" w:rsidRDefault="000C065D" w:rsidP="00A122FF">
            <w:pPr>
              <w:spacing w:line="500" w:lineRule="atLeast"/>
              <w:rPr>
                <w:rFonts w:ascii="仿宋_GB2312" w:eastAsia="仿宋_GB2312" w:hAnsi="仿宋_GB2312" w:cs="仿宋_GB2312"/>
                <w:sz w:val="24"/>
              </w:rPr>
            </w:pPr>
          </w:p>
        </w:tc>
        <w:tc>
          <w:tcPr>
            <w:tcW w:w="316" w:type="pct"/>
          </w:tcPr>
          <w:p w:rsidR="000C065D" w:rsidRDefault="000C065D" w:rsidP="00A122FF">
            <w:pPr>
              <w:spacing w:line="500" w:lineRule="atLeast"/>
              <w:rPr>
                <w:rFonts w:ascii="仿宋_GB2312" w:eastAsia="仿宋_GB2312" w:hAnsi="仿宋_GB2312" w:cs="仿宋_GB2312"/>
                <w:sz w:val="24"/>
              </w:rPr>
            </w:pPr>
          </w:p>
        </w:tc>
        <w:tc>
          <w:tcPr>
            <w:tcW w:w="285" w:type="pct"/>
          </w:tcPr>
          <w:p w:rsidR="000C065D" w:rsidRDefault="000C065D" w:rsidP="00A122FF">
            <w:pPr>
              <w:spacing w:line="500" w:lineRule="atLeast"/>
              <w:rPr>
                <w:rFonts w:ascii="仿宋_GB2312" w:eastAsia="仿宋_GB2312" w:hAnsi="仿宋_GB2312" w:cs="仿宋_GB2312"/>
                <w:sz w:val="24"/>
              </w:rPr>
            </w:pPr>
          </w:p>
        </w:tc>
        <w:tc>
          <w:tcPr>
            <w:tcW w:w="137" w:type="pct"/>
          </w:tcPr>
          <w:p w:rsidR="000C065D" w:rsidRDefault="000C065D" w:rsidP="00A122FF">
            <w:pPr>
              <w:spacing w:line="500" w:lineRule="atLeast"/>
              <w:rPr>
                <w:rFonts w:ascii="仿宋_GB2312" w:eastAsia="仿宋_GB2312" w:hAnsi="仿宋_GB2312" w:cs="仿宋_GB2312"/>
                <w:sz w:val="24"/>
              </w:rPr>
            </w:pPr>
          </w:p>
        </w:tc>
        <w:tc>
          <w:tcPr>
            <w:tcW w:w="451" w:type="pct"/>
          </w:tcPr>
          <w:p w:rsidR="000C065D" w:rsidRDefault="000C065D" w:rsidP="00A122FF">
            <w:pPr>
              <w:spacing w:line="500" w:lineRule="atLeast"/>
              <w:rPr>
                <w:rFonts w:ascii="仿宋_GB2312" w:eastAsia="仿宋_GB2312" w:hAnsi="仿宋_GB2312" w:cs="仿宋_GB2312"/>
                <w:sz w:val="24"/>
              </w:rPr>
            </w:pPr>
          </w:p>
        </w:tc>
        <w:tc>
          <w:tcPr>
            <w:tcW w:w="231" w:type="pct"/>
          </w:tcPr>
          <w:p w:rsidR="000C065D" w:rsidRDefault="000C065D" w:rsidP="00A122FF">
            <w:pPr>
              <w:spacing w:line="500" w:lineRule="atLeast"/>
              <w:rPr>
                <w:rFonts w:ascii="仿宋_GB2312" w:eastAsia="仿宋_GB2312" w:hAnsi="仿宋_GB2312" w:cs="仿宋_GB2312"/>
                <w:sz w:val="24"/>
              </w:rPr>
            </w:pPr>
          </w:p>
        </w:tc>
        <w:tc>
          <w:tcPr>
            <w:tcW w:w="304" w:type="pct"/>
          </w:tcPr>
          <w:p w:rsidR="000C065D" w:rsidRDefault="000C065D" w:rsidP="00A122FF">
            <w:pPr>
              <w:spacing w:line="500" w:lineRule="atLeast"/>
              <w:rPr>
                <w:rFonts w:ascii="仿宋_GB2312" w:eastAsia="仿宋_GB2312" w:hAnsi="仿宋_GB2312" w:cs="仿宋_GB2312"/>
                <w:sz w:val="24"/>
              </w:rPr>
            </w:pPr>
          </w:p>
        </w:tc>
        <w:tc>
          <w:tcPr>
            <w:tcW w:w="150" w:type="pct"/>
          </w:tcPr>
          <w:p w:rsidR="000C065D" w:rsidRDefault="000C065D" w:rsidP="00A122FF">
            <w:pPr>
              <w:spacing w:line="500" w:lineRule="atLeast"/>
              <w:rPr>
                <w:rFonts w:ascii="仿宋_GB2312" w:eastAsia="仿宋_GB2312" w:hAnsi="仿宋_GB2312" w:cs="仿宋_GB2312"/>
                <w:sz w:val="24"/>
              </w:rPr>
            </w:pPr>
          </w:p>
        </w:tc>
        <w:tc>
          <w:tcPr>
            <w:tcW w:w="441" w:type="pct"/>
          </w:tcPr>
          <w:p w:rsidR="000C065D" w:rsidRDefault="000C065D" w:rsidP="00A122FF">
            <w:pPr>
              <w:spacing w:line="500" w:lineRule="atLeast"/>
              <w:rPr>
                <w:rFonts w:ascii="仿宋_GB2312" w:eastAsia="仿宋_GB2312" w:hAnsi="仿宋_GB2312" w:cs="仿宋_GB2312"/>
                <w:sz w:val="24"/>
              </w:rPr>
            </w:pPr>
          </w:p>
        </w:tc>
        <w:tc>
          <w:tcPr>
            <w:tcW w:w="247" w:type="pct"/>
          </w:tcPr>
          <w:p w:rsidR="000C065D" w:rsidRDefault="000C065D" w:rsidP="00A122FF">
            <w:pPr>
              <w:spacing w:line="500" w:lineRule="atLeast"/>
              <w:rPr>
                <w:rFonts w:ascii="仿宋_GB2312" w:eastAsia="仿宋_GB2312" w:hAnsi="仿宋_GB2312" w:cs="仿宋_GB2312"/>
                <w:sz w:val="24"/>
              </w:rPr>
            </w:pPr>
          </w:p>
        </w:tc>
        <w:tc>
          <w:tcPr>
            <w:tcW w:w="283" w:type="pct"/>
          </w:tcPr>
          <w:p w:rsidR="000C065D" w:rsidRDefault="000C065D" w:rsidP="00A122FF">
            <w:pPr>
              <w:spacing w:line="500" w:lineRule="atLeast"/>
              <w:rPr>
                <w:rFonts w:ascii="仿宋_GB2312" w:eastAsia="仿宋_GB2312" w:hAnsi="仿宋_GB2312" w:cs="仿宋_GB2312"/>
                <w:sz w:val="24"/>
              </w:rPr>
            </w:pPr>
          </w:p>
        </w:tc>
        <w:tc>
          <w:tcPr>
            <w:tcW w:w="297" w:type="pct"/>
          </w:tcPr>
          <w:p w:rsidR="000C065D" w:rsidRDefault="000C065D" w:rsidP="00A122FF">
            <w:pPr>
              <w:spacing w:line="500" w:lineRule="atLeast"/>
              <w:rPr>
                <w:rFonts w:ascii="仿宋_GB2312" w:eastAsia="仿宋_GB2312" w:hAnsi="仿宋_GB2312" w:cs="仿宋_GB2312"/>
                <w:sz w:val="24"/>
              </w:rPr>
            </w:pPr>
          </w:p>
        </w:tc>
        <w:tc>
          <w:tcPr>
            <w:tcW w:w="313" w:type="pct"/>
          </w:tcPr>
          <w:p w:rsidR="000C065D" w:rsidRDefault="000C065D" w:rsidP="00A122FF">
            <w:pPr>
              <w:spacing w:line="500" w:lineRule="atLeast"/>
              <w:rPr>
                <w:rFonts w:ascii="仿宋_GB2312" w:eastAsia="仿宋_GB2312" w:hAnsi="仿宋_GB2312" w:cs="仿宋_GB2312"/>
                <w:sz w:val="24"/>
              </w:rPr>
            </w:pPr>
          </w:p>
        </w:tc>
        <w:tc>
          <w:tcPr>
            <w:tcW w:w="285" w:type="pct"/>
          </w:tcPr>
          <w:p w:rsidR="000C065D" w:rsidRDefault="000C065D" w:rsidP="00A122FF">
            <w:pPr>
              <w:spacing w:line="500" w:lineRule="atLeast"/>
              <w:rPr>
                <w:rFonts w:ascii="仿宋_GB2312" w:eastAsia="仿宋_GB2312" w:hAnsi="仿宋_GB2312" w:cs="仿宋_GB2312"/>
                <w:sz w:val="24"/>
              </w:rPr>
            </w:pPr>
          </w:p>
        </w:tc>
      </w:tr>
      <w:tr w:rsidR="000C065D" w:rsidTr="00A122FF">
        <w:trPr>
          <w:trHeight w:val="441"/>
          <w:jc w:val="center"/>
        </w:trPr>
        <w:tc>
          <w:tcPr>
            <w:tcW w:w="160" w:type="pct"/>
            <w:vAlign w:val="center"/>
          </w:tcPr>
          <w:p w:rsidR="000C065D" w:rsidRDefault="000C065D" w:rsidP="00A122FF">
            <w:pPr>
              <w:spacing w:line="500" w:lineRule="atLeast"/>
              <w:jc w:val="center"/>
              <w:rPr>
                <w:rFonts w:ascii="仿宋_GB2312" w:eastAsia="仿宋_GB2312" w:hAnsi="仿宋_GB2312" w:cs="仿宋_GB2312"/>
                <w:sz w:val="24"/>
              </w:rPr>
            </w:pPr>
          </w:p>
        </w:tc>
        <w:tc>
          <w:tcPr>
            <w:tcW w:w="341" w:type="pct"/>
            <w:vAlign w:val="center"/>
          </w:tcPr>
          <w:p w:rsidR="000C065D" w:rsidRDefault="000C065D" w:rsidP="00A122FF">
            <w:pPr>
              <w:spacing w:line="400" w:lineRule="atLeast"/>
              <w:jc w:val="center"/>
              <w:rPr>
                <w:rFonts w:ascii="仿宋_GB2312" w:eastAsia="仿宋_GB2312" w:hAnsi="仿宋_GB2312" w:cs="仿宋_GB2312"/>
                <w:sz w:val="24"/>
              </w:rPr>
            </w:pPr>
          </w:p>
        </w:tc>
        <w:tc>
          <w:tcPr>
            <w:tcW w:w="231" w:type="pct"/>
            <w:vAlign w:val="center"/>
          </w:tcPr>
          <w:p w:rsidR="000C065D" w:rsidRDefault="000C065D" w:rsidP="00A122FF">
            <w:pPr>
              <w:spacing w:line="400" w:lineRule="atLeast"/>
              <w:jc w:val="center"/>
              <w:rPr>
                <w:rFonts w:ascii="仿宋_GB2312" w:eastAsia="仿宋_GB2312" w:hAnsi="仿宋_GB2312" w:cs="仿宋_GB2312"/>
                <w:sz w:val="24"/>
              </w:rPr>
            </w:pPr>
          </w:p>
        </w:tc>
        <w:tc>
          <w:tcPr>
            <w:tcW w:w="238" w:type="pct"/>
          </w:tcPr>
          <w:p w:rsidR="000C065D" w:rsidRDefault="000C065D" w:rsidP="00A122FF">
            <w:pPr>
              <w:spacing w:line="500" w:lineRule="atLeast"/>
              <w:rPr>
                <w:rFonts w:ascii="仿宋_GB2312" w:eastAsia="仿宋_GB2312" w:hAnsi="仿宋_GB2312" w:cs="仿宋_GB2312"/>
                <w:sz w:val="24"/>
              </w:rPr>
            </w:pPr>
          </w:p>
        </w:tc>
        <w:tc>
          <w:tcPr>
            <w:tcW w:w="281" w:type="pct"/>
          </w:tcPr>
          <w:p w:rsidR="000C065D" w:rsidRDefault="000C065D" w:rsidP="00A122FF">
            <w:pPr>
              <w:spacing w:line="500" w:lineRule="atLeast"/>
              <w:rPr>
                <w:rFonts w:ascii="仿宋_GB2312" w:eastAsia="仿宋_GB2312" w:hAnsi="仿宋_GB2312" w:cs="仿宋_GB2312"/>
                <w:sz w:val="24"/>
              </w:rPr>
            </w:pPr>
          </w:p>
        </w:tc>
        <w:tc>
          <w:tcPr>
            <w:tcW w:w="316" w:type="pct"/>
          </w:tcPr>
          <w:p w:rsidR="000C065D" w:rsidRDefault="000C065D" w:rsidP="00A122FF">
            <w:pPr>
              <w:spacing w:line="500" w:lineRule="atLeast"/>
              <w:rPr>
                <w:rFonts w:ascii="仿宋_GB2312" w:eastAsia="仿宋_GB2312" w:hAnsi="仿宋_GB2312" w:cs="仿宋_GB2312"/>
                <w:sz w:val="24"/>
              </w:rPr>
            </w:pPr>
          </w:p>
        </w:tc>
        <w:tc>
          <w:tcPr>
            <w:tcW w:w="285" w:type="pct"/>
          </w:tcPr>
          <w:p w:rsidR="000C065D" w:rsidRDefault="000C065D" w:rsidP="00A122FF">
            <w:pPr>
              <w:spacing w:line="500" w:lineRule="atLeast"/>
              <w:rPr>
                <w:rFonts w:ascii="仿宋_GB2312" w:eastAsia="仿宋_GB2312" w:hAnsi="仿宋_GB2312" w:cs="仿宋_GB2312"/>
                <w:sz w:val="24"/>
              </w:rPr>
            </w:pPr>
          </w:p>
        </w:tc>
        <w:tc>
          <w:tcPr>
            <w:tcW w:w="137" w:type="pct"/>
          </w:tcPr>
          <w:p w:rsidR="000C065D" w:rsidRDefault="000C065D" w:rsidP="00A122FF">
            <w:pPr>
              <w:spacing w:line="500" w:lineRule="atLeast"/>
              <w:rPr>
                <w:rFonts w:ascii="仿宋_GB2312" w:eastAsia="仿宋_GB2312" w:hAnsi="仿宋_GB2312" w:cs="仿宋_GB2312"/>
                <w:sz w:val="24"/>
              </w:rPr>
            </w:pPr>
          </w:p>
        </w:tc>
        <w:tc>
          <w:tcPr>
            <w:tcW w:w="451" w:type="pct"/>
          </w:tcPr>
          <w:p w:rsidR="000C065D" w:rsidRDefault="000C065D" w:rsidP="00A122FF">
            <w:pPr>
              <w:spacing w:line="500" w:lineRule="atLeast"/>
              <w:rPr>
                <w:rFonts w:ascii="仿宋_GB2312" w:eastAsia="仿宋_GB2312" w:hAnsi="仿宋_GB2312" w:cs="仿宋_GB2312"/>
                <w:sz w:val="24"/>
              </w:rPr>
            </w:pPr>
          </w:p>
        </w:tc>
        <w:tc>
          <w:tcPr>
            <w:tcW w:w="231" w:type="pct"/>
          </w:tcPr>
          <w:p w:rsidR="000C065D" w:rsidRDefault="000C065D" w:rsidP="00A122FF">
            <w:pPr>
              <w:spacing w:line="500" w:lineRule="atLeast"/>
              <w:rPr>
                <w:rFonts w:ascii="仿宋_GB2312" w:eastAsia="仿宋_GB2312" w:hAnsi="仿宋_GB2312" w:cs="仿宋_GB2312"/>
                <w:sz w:val="24"/>
              </w:rPr>
            </w:pPr>
          </w:p>
        </w:tc>
        <w:tc>
          <w:tcPr>
            <w:tcW w:w="304" w:type="pct"/>
          </w:tcPr>
          <w:p w:rsidR="000C065D" w:rsidRDefault="000C065D" w:rsidP="00A122FF">
            <w:pPr>
              <w:spacing w:line="500" w:lineRule="atLeast"/>
              <w:rPr>
                <w:rFonts w:ascii="仿宋_GB2312" w:eastAsia="仿宋_GB2312" w:hAnsi="仿宋_GB2312" w:cs="仿宋_GB2312"/>
                <w:sz w:val="24"/>
              </w:rPr>
            </w:pPr>
          </w:p>
        </w:tc>
        <w:tc>
          <w:tcPr>
            <w:tcW w:w="150" w:type="pct"/>
          </w:tcPr>
          <w:p w:rsidR="000C065D" w:rsidRDefault="000C065D" w:rsidP="00A122FF">
            <w:pPr>
              <w:spacing w:line="500" w:lineRule="atLeast"/>
              <w:rPr>
                <w:rFonts w:ascii="仿宋_GB2312" w:eastAsia="仿宋_GB2312" w:hAnsi="仿宋_GB2312" w:cs="仿宋_GB2312"/>
                <w:sz w:val="24"/>
              </w:rPr>
            </w:pPr>
          </w:p>
        </w:tc>
        <w:tc>
          <w:tcPr>
            <w:tcW w:w="441" w:type="pct"/>
          </w:tcPr>
          <w:p w:rsidR="000C065D" w:rsidRDefault="000C065D" w:rsidP="00A122FF">
            <w:pPr>
              <w:spacing w:line="500" w:lineRule="atLeast"/>
              <w:rPr>
                <w:rFonts w:ascii="仿宋_GB2312" w:eastAsia="仿宋_GB2312" w:hAnsi="仿宋_GB2312" w:cs="仿宋_GB2312"/>
                <w:sz w:val="24"/>
              </w:rPr>
            </w:pPr>
          </w:p>
        </w:tc>
        <w:tc>
          <w:tcPr>
            <w:tcW w:w="247" w:type="pct"/>
          </w:tcPr>
          <w:p w:rsidR="000C065D" w:rsidRDefault="000C065D" w:rsidP="00A122FF">
            <w:pPr>
              <w:spacing w:line="500" w:lineRule="atLeast"/>
              <w:rPr>
                <w:rFonts w:ascii="仿宋_GB2312" w:eastAsia="仿宋_GB2312" w:hAnsi="仿宋_GB2312" w:cs="仿宋_GB2312"/>
                <w:sz w:val="24"/>
              </w:rPr>
            </w:pPr>
          </w:p>
        </w:tc>
        <w:tc>
          <w:tcPr>
            <w:tcW w:w="283" w:type="pct"/>
          </w:tcPr>
          <w:p w:rsidR="000C065D" w:rsidRDefault="000C065D" w:rsidP="00A122FF">
            <w:pPr>
              <w:spacing w:line="500" w:lineRule="atLeast"/>
              <w:rPr>
                <w:rFonts w:ascii="仿宋_GB2312" w:eastAsia="仿宋_GB2312" w:hAnsi="仿宋_GB2312" w:cs="仿宋_GB2312"/>
                <w:sz w:val="24"/>
              </w:rPr>
            </w:pPr>
          </w:p>
        </w:tc>
        <w:tc>
          <w:tcPr>
            <w:tcW w:w="297" w:type="pct"/>
          </w:tcPr>
          <w:p w:rsidR="000C065D" w:rsidRDefault="000C065D" w:rsidP="00A122FF">
            <w:pPr>
              <w:spacing w:line="500" w:lineRule="atLeast"/>
              <w:rPr>
                <w:rFonts w:ascii="仿宋_GB2312" w:eastAsia="仿宋_GB2312" w:hAnsi="仿宋_GB2312" w:cs="仿宋_GB2312"/>
                <w:sz w:val="24"/>
              </w:rPr>
            </w:pPr>
          </w:p>
        </w:tc>
        <w:tc>
          <w:tcPr>
            <w:tcW w:w="313" w:type="pct"/>
          </w:tcPr>
          <w:p w:rsidR="000C065D" w:rsidRDefault="000C065D" w:rsidP="00A122FF">
            <w:pPr>
              <w:spacing w:line="500" w:lineRule="atLeast"/>
              <w:rPr>
                <w:rFonts w:ascii="仿宋_GB2312" w:eastAsia="仿宋_GB2312" w:hAnsi="仿宋_GB2312" w:cs="仿宋_GB2312"/>
                <w:sz w:val="24"/>
              </w:rPr>
            </w:pPr>
          </w:p>
        </w:tc>
        <w:tc>
          <w:tcPr>
            <w:tcW w:w="285" w:type="pct"/>
          </w:tcPr>
          <w:p w:rsidR="000C065D" w:rsidRDefault="000C065D" w:rsidP="00A122FF">
            <w:pPr>
              <w:spacing w:line="500" w:lineRule="atLeast"/>
              <w:rPr>
                <w:rFonts w:ascii="仿宋_GB2312" w:eastAsia="仿宋_GB2312" w:hAnsi="仿宋_GB2312" w:cs="仿宋_GB2312"/>
                <w:sz w:val="24"/>
              </w:rPr>
            </w:pPr>
          </w:p>
        </w:tc>
      </w:tr>
    </w:tbl>
    <w:p w:rsidR="000C065D" w:rsidRDefault="000C065D" w:rsidP="000C065D">
      <w:pPr>
        <w:adjustRightInd w:val="0"/>
        <w:snapToGrid w:val="0"/>
        <w:rPr>
          <w:rFonts w:ascii="仿宋_GB2312" w:eastAsia="仿宋_GB2312" w:hAnsi="仿宋_GB2312" w:cs="仿宋_GB2312"/>
          <w:bCs/>
          <w:sz w:val="24"/>
        </w:rPr>
      </w:pPr>
      <w:r>
        <w:rPr>
          <w:rFonts w:ascii="仿宋_GB2312" w:eastAsia="仿宋_GB2312" w:hAnsi="仿宋_GB2312" w:cs="仿宋_GB2312" w:hint="eastAsia"/>
          <w:sz w:val="24"/>
        </w:rPr>
        <w:t>注：</w:t>
      </w:r>
      <w:r>
        <w:rPr>
          <w:rFonts w:ascii="仿宋_GB2312" w:eastAsia="仿宋_GB2312" w:hAnsi="仿宋_GB2312" w:cs="仿宋_GB2312" w:hint="eastAsia"/>
          <w:bCs/>
          <w:sz w:val="24"/>
        </w:rPr>
        <w:t>作品编号规则：地市码+组别码+项目名称拼音缩写+顺序号。</w:t>
      </w:r>
    </w:p>
    <w:p w:rsidR="000C065D" w:rsidRDefault="000C065D" w:rsidP="000C065D">
      <w:pPr>
        <w:spacing w:line="30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1.地市码（2位）：杭州市01、宁波市02、温州市03、湖州市04、嘉兴市05、绍兴市06、金华市07、衢州市08、舟山市09、台州市10、丽水市11。</w:t>
      </w:r>
    </w:p>
    <w:p w:rsidR="000C065D" w:rsidRDefault="000C065D" w:rsidP="000C065D">
      <w:pPr>
        <w:spacing w:line="30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2.组别码（1位）：小学1、初中2、高中（含中职）3。</w:t>
      </w:r>
    </w:p>
    <w:p w:rsidR="000C065D" w:rsidRDefault="000C065D" w:rsidP="000C065D">
      <w:pPr>
        <w:spacing w:line="30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3.项目名称拼音缩写：数字绘画szhh、电子板报dzbb、海报设计hbsj、3D创意设计3d、微电影wdy。</w:t>
      </w:r>
    </w:p>
    <w:p w:rsidR="000C065D" w:rsidRDefault="000C065D" w:rsidP="000C065D">
      <w:pPr>
        <w:spacing w:line="300" w:lineRule="exact"/>
        <w:ind w:firstLineChars="200" w:firstLine="480"/>
        <w:rPr>
          <w:rFonts w:eastAsia="仿宋_GB2312"/>
          <w:bCs/>
          <w:sz w:val="24"/>
        </w:rPr>
      </w:pPr>
      <w:r>
        <w:rPr>
          <w:rFonts w:ascii="仿宋_GB2312" w:eastAsia="仿宋_GB2312" w:hAnsi="仿宋_GB2312" w:cs="仿宋_GB2312" w:hint="eastAsia"/>
          <w:bCs/>
          <w:sz w:val="24"/>
        </w:rPr>
        <w:t>4.顺序号：01、02、03……。</w:t>
      </w:r>
    </w:p>
    <w:p w:rsidR="000C065D" w:rsidRDefault="000C065D" w:rsidP="000C065D">
      <w:pPr>
        <w:spacing w:line="560" w:lineRule="exact"/>
        <w:outlineLvl w:val="0"/>
        <w:rPr>
          <w:rFonts w:eastAsia="黑体"/>
          <w:bCs/>
          <w:sz w:val="32"/>
          <w:szCs w:val="32"/>
        </w:rPr>
      </w:pPr>
      <w:r>
        <w:rPr>
          <w:rFonts w:eastAsia="仿宋"/>
          <w:bCs/>
          <w:sz w:val="32"/>
          <w:szCs w:val="32"/>
        </w:rPr>
        <w:br w:type="page"/>
      </w:r>
      <w:r>
        <w:rPr>
          <w:rFonts w:eastAsia="黑体" w:hint="eastAsia"/>
          <w:bCs/>
          <w:sz w:val="32"/>
          <w:szCs w:val="32"/>
        </w:rPr>
        <w:lastRenderedPageBreak/>
        <w:t>附表</w:t>
      </w:r>
      <w:r>
        <w:rPr>
          <w:rFonts w:eastAsia="黑体"/>
          <w:bCs/>
          <w:sz w:val="32"/>
          <w:szCs w:val="32"/>
        </w:rPr>
        <w:t>4</w:t>
      </w:r>
    </w:p>
    <w:p w:rsidR="000C065D" w:rsidRDefault="000C065D" w:rsidP="000C065D">
      <w:pPr>
        <w:spacing w:line="560" w:lineRule="exact"/>
        <w:outlineLvl w:val="0"/>
        <w:rPr>
          <w:rFonts w:eastAsia="黑体"/>
          <w:bCs/>
          <w:sz w:val="32"/>
          <w:szCs w:val="32"/>
        </w:rPr>
      </w:pPr>
    </w:p>
    <w:p w:rsidR="000C065D" w:rsidRDefault="000C065D" w:rsidP="000C065D">
      <w:pPr>
        <w:adjustRightInd w:val="0"/>
        <w:snapToGrid w:val="0"/>
        <w:spacing w:line="560" w:lineRule="exact"/>
        <w:jc w:val="center"/>
        <w:outlineLvl w:val="0"/>
        <w:rPr>
          <w:rFonts w:eastAsia="方正小标宋简体"/>
          <w:sz w:val="44"/>
          <w:szCs w:val="44"/>
        </w:rPr>
      </w:pPr>
      <w:r>
        <w:rPr>
          <w:rFonts w:eastAsia="方正小标宋简体" w:hint="eastAsia"/>
          <w:sz w:val="44"/>
          <w:szCs w:val="44"/>
        </w:rPr>
        <w:t>计算思维</w:t>
      </w:r>
      <w:r>
        <w:rPr>
          <w:rFonts w:eastAsia="方正小标宋简体"/>
          <w:sz w:val="44"/>
          <w:szCs w:val="44"/>
        </w:rPr>
        <w:t>项目</w:t>
      </w:r>
      <w:r>
        <w:rPr>
          <w:rFonts w:eastAsia="方正小标宋简体" w:hint="eastAsia"/>
          <w:sz w:val="44"/>
          <w:szCs w:val="44"/>
        </w:rPr>
        <w:t>市级</w:t>
      </w:r>
      <w:r>
        <w:rPr>
          <w:rFonts w:eastAsia="方正小标宋简体"/>
          <w:sz w:val="44"/>
          <w:szCs w:val="44"/>
        </w:rPr>
        <w:t>作品推荐名单</w:t>
      </w:r>
    </w:p>
    <w:p w:rsidR="000C065D" w:rsidRDefault="000C065D" w:rsidP="000C065D">
      <w:pPr>
        <w:adjustRightInd w:val="0"/>
        <w:snapToGrid w:val="0"/>
        <w:jc w:val="left"/>
        <w:rPr>
          <w:rFonts w:eastAsia="仿宋_GB2312"/>
          <w:sz w:val="32"/>
          <w:szCs w:val="32"/>
        </w:rPr>
      </w:pPr>
      <w:r>
        <w:rPr>
          <w:rFonts w:eastAsia="仿宋_GB2312" w:hint="eastAsia"/>
          <w:sz w:val="32"/>
          <w:szCs w:val="32"/>
        </w:rPr>
        <w:t>设区市（盖单位公章）：</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007"/>
        <w:gridCol w:w="934"/>
        <w:gridCol w:w="853"/>
        <w:gridCol w:w="1098"/>
        <w:gridCol w:w="1098"/>
        <w:gridCol w:w="1073"/>
        <w:gridCol w:w="625"/>
        <w:gridCol w:w="1553"/>
        <w:gridCol w:w="956"/>
        <w:gridCol w:w="956"/>
        <w:gridCol w:w="1037"/>
        <w:gridCol w:w="1037"/>
        <w:gridCol w:w="803"/>
      </w:tblGrid>
      <w:tr w:rsidR="000C065D" w:rsidTr="00A122FF">
        <w:trPr>
          <w:trHeight w:val="1274"/>
          <w:jc w:val="center"/>
        </w:trPr>
        <w:tc>
          <w:tcPr>
            <w:tcW w:w="326"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序号</w:t>
            </w:r>
          </w:p>
        </w:tc>
        <w:tc>
          <w:tcPr>
            <w:tcW w:w="360"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县（市、区）</w:t>
            </w:r>
          </w:p>
        </w:tc>
        <w:tc>
          <w:tcPr>
            <w:tcW w:w="335"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组别</w:t>
            </w:r>
          </w:p>
        </w:tc>
        <w:tc>
          <w:tcPr>
            <w:tcW w:w="306"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参加省级活动项目</w:t>
            </w:r>
          </w:p>
        </w:tc>
        <w:tc>
          <w:tcPr>
            <w:tcW w:w="393"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作品</w:t>
            </w:r>
          </w:p>
          <w:p w:rsidR="000C065D" w:rsidRDefault="000C065D" w:rsidP="00A122FF">
            <w:pPr>
              <w:jc w:val="center"/>
              <w:rPr>
                <w:rFonts w:ascii="黑体" w:eastAsia="黑体" w:hAnsi="黑体" w:cs="黑体"/>
                <w:szCs w:val="21"/>
              </w:rPr>
            </w:pPr>
            <w:r>
              <w:rPr>
                <w:rFonts w:ascii="黑体" w:eastAsia="黑体" w:hAnsi="黑体" w:cs="黑体" w:hint="eastAsia"/>
                <w:szCs w:val="21"/>
              </w:rPr>
              <w:t>编号</w:t>
            </w:r>
          </w:p>
        </w:tc>
        <w:tc>
          <w:tcPr>
            <w:tcW w:w="393"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作品</w:t>
            </w:r>
          </w:p>
          <w:p w:rsidR="000C065D" w:rsidRDefault="000C065D" w:rsidP="00A122FF">
            <w:pPr>
              <w:jc w:val="center"/>
              <w:rPr>
                <w:rFonts w:ascii="黑体" w:eastAsia="黑体" w:hAnsi="黑体" w:cs="黑体"/>
                <w:szCs w:val="21"/>
              </w:rPr>
            </w:pPr>
            <w:r>
              <w:rPr>
                <w:rFonts w:ascii="黑体" w:eastAsia="黑体" w:hAnsi="黑体" w:cs="黑体" w:hint="eastAsia"/>
                <w:szCs w:val="21"/>
              </w:rPr>
              <w:t>名称</w:t>
            </w:r>
          </w:p>
        </w:tc>
        <w:tc>
          <w:tcPr>
            <w:tcW w:w="384"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学生姓名</w:t>
            </w:r>
          </w:p>
        </w:tc>
        <w:tc>
          <w:tcPr>
            <w:tcW w:w="224"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性别</w:t>
            </w:r>
          </w:p>
        </w:tc>
        <w:tc>
          <w:tcPr>
            <w:tcW w:w="556"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学生学籍所在学校（按单位公章填写）</w:t>
            </w:r>
          </w:p>
        </w:tc>
        <w:tc>
          <w:tcPr>
            <w:tcW w:w="343"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毕业</w:t>
            </w:r>
          </w:p>
          <w:p w:rsidR="000C065D" w:rsidRDefault="000C065D" w:rsidP="00A122FF">
            <w:pPr>
              <w:jc w:val="center"/>
              <w:rPr>
                <w:rFonts w:ascii="黑体" w:eastAsia="黑体" w:hAnsi="黑体" w:cs="黑体"/>
                <w:szCs w:val="21"/>
              </w:rPr>
            </w:pPr>
            <w:r>
              <w:rPr>
                <w:rFonts w:ascii="黑体" w:eastAsia="黑体" w:hAnsi="黑体" w:cs="黑体" w:hint="eastAsia"/>
                <w:szCs w:val="21"/>
              </w:rPr>
              <w:t>年份</w:t>
            </w:r>
          </w:p>
        </w:tc>
        <w:tc>
          <w:tcPr>
            <w:tcW w:w="343"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指导教师姓名</w:t>
            </w:r>
          </w:p>
        </w:tc>
        <w:tc>
          <w:tcPr>
            <w:tcW w:w="371"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指导教师身份证号码</w:t>
            </w:r>
          </w:p>
        </w:tc>
        <w:tc>
          <w:tcPr>
            <w:tcW w:w="371"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指导教师联系手机</w:t>
            </w:r>
          </w:p>
        </w:tc>
        <w:tc>
          <w:tcPr>
            <w:tcW w:w="288" w:type="pct"/>
            <w:vAlign w:val="center"/>
          </w:tcPr>
          <w:p w:rsidR="000C065D" w:rsidRDefault="000C065D" w:rsidP="00A122FF">
            <w:pPr>
              <w:jc w:val="center"/>
              <w:rPr>
                <w:rFonts w:ascii="黑体" w:eastAsia="黑体" w:hAnsi="黑体" w:cs="黑体"/>
                <w:szCs w:val="21"/>
              </w:rPr>
            </w:pPr>
            <w:r>
              <w:rPr>
                <w:rFonts w:ascii="黑体" w:eastAsia="黑体" w:hAnsi="黑体" w:cs="黑体" w:hint="eastAsia"/>
                <w:szCs w:val="21"/>
              </w:rPr>
              <w:t>市级评比奖项</w:t>
            </w:r>
          </w:p>
        </w:tc>
      </w:tr>
      <w:tr w:rsidR="000C065D" w:rsidTr="00A122FF">
        <w:trPr>
          <w:trHeight w:val="534"/>
          <w:jc w:val="center"/>
        </w:trPr>
        <w:tc>
          <w:tcPr>
            <w:tcW w:w="326" w:type="pct"/>
            <w:vAlign w:val="center"/>
          </w:tcPr>
          <w:p w:rsidR="000C065D" w:rsidRDefault="000C065D" w:rsidP="00A122FF">
            <w:pPr>
              <w:spacing w:line="50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360" w:type="pct"/>
            <w:vAlign w:val="center"/>
          </w:tcPr>
          <w:p w:rsidR="000C065D" w:rsidRDefault="000C065D" w:rsidP="00A122FF">
            <w:pPr>
              <w:spacing w:line="400" w:lineRule="atLeast"/>
              <w:jc w:val="center"/>
              <w:rPr>
                <w:rFonts w:ascii="仿宋_GB2312" w:eastAsia="仿宋_GB2312" w:hAnsi="仿宋_GB2312" w:cs="仿宋_GB2312"/>
                <w:sz w:val="24"/>
              </w:rPr>
            </w:pPr>
          </w:p>
        </w:tc>
        <w:tc>
          <w:tcPr>
            <w:tcW w:w="335" w:type="pct"/>
            <w:vAlign w:val="center"/>
          </w:tcPr>
          <w:p w:rsidR="000C065D" w:rsidRDefault="000C065D" w:rsidP="00A122FF">
            <w:pPr>
              <w:spacing w:line="400" w:lineRule="atLeast"/>
              <w:jc w:val="center"/>
              <w:rPr>
                <w:rFonts w:ascii="仿宋_GB2312" w:eastAsia="仿宋_GB2312" w:hAnsi="仿宋_GB2312" w:cs="仿宋_GB2312"/>
                <w:sz w:val="24"/>
              </w:rPr>
            </w:pPr>
          </w:p>
        </w:tc>
        <w:tc>
          <w:tcPr>
            <w:tcW w:w="306" w:type="pct"/>
          </w:tcPr>
          <w:p w:rsidR="000C065D" w:rsidRDefault="000C065D" w:rsidP="00A122FF">
            <w:pPr>
              <w:spacing w:line="500" w:lineRule="atLeast"/>
              <w:rPr>
                <w:rFonts w:ascii="仿宋_GB2312" w:eastAsia="仿宋_GB2312" w:hAnsi="仿宋_GB2312" w:cs="仿宋_GB2312"/>
                <w:sz w:val="24"/>
              </w:rPr>
            </w:pPr>
          </w:p>
        </w:tc>
        <w:tc>
          <w:tcPr>
            <w:tcW w:w="393" w:type="pct"/>
          </w:tcPr>
          <w:p w:rsidR="000C065D" w:rsidRDefault="000C065D" w:rsidP="00A122FF">
            <w:pPr>
              <w:spacing w:line="500" w:lineRule="atLeast"/>
              <w:rPr>
                <w:rFonts w:ascii="仿宋_GB2312" w:eastAsia="仿宋_GB2312" w:hAnsi="仿宋_GB2312" w:cs="仿宋_GB2312"/>
                <w:sz w:val="24"/>
              </w:rPr>
            </w:pPr>
          </w:p>
        </w:tc>
        <w:tc>
          <w:tcPr>
            <w:tcW w:w="393" w:type="pct"/>
          </w:tcPr>
          <w:p w:rsidR="000C065D" w:rsidRDefault="000C065D" w:rsidP="00A122FF">
            <w:pPr>
              <w:spacing w:line="500" w:lineRule="atLeast"/>
              <w:rPr>
                <w:rFonts w:ascii="仿宋_GB2312" w:eastAsia="仿宋_GB2312" w:hAnsi="仿宋_GB2312" w:cs="仿宋_GB2312"/>
                <w:sz w:val="24"/>
              </w:rPr>
            </w:pPr>
          </w:p>
        </w:tc>
        <w:tc>
          <w:tcPr>
            <w:tcW w:w="384" w:type="pct"/>
          </w:tcPr>
          <w:p w:rsidR="000C065D" w:rsidRDefault="000C065D" w:rsidP="00A122FF">
            <w:pPr>
              <w:spacing w:line="500" w:lineRule="atLeast"/>
              <w:rPr>
                <w:rFonts w:ascii="仿宋_GB2312" w:eastAsia="仿宋_GB2312" w:hAnsi="仿宋_GB2312" w:cs="仿宋_GB2312"/>
                <w:sz w:val="24"/>
              </w:rPr>
            </w:pPr>
          </w:p>
        </w:tc>
        <w:tc>
          <w:tcPr>
            <w:tcW w:w="224" w:type="pct"/>
          </w:tcPr>
          <w:p w:rsidR="000C065D" w:rsidRDefault="000C065D" w:rsidP="00A122FF">
            <w:pPr>
              <w:spacing w:line="500" w:lineRule="atLeast"/>
              <w:rPr>
                <w:rFonts w:ascii="仿宋_GB2312" w:eastAsia="仿宋_GB2312" w:hAnsi="仿宋_GB2312" w:cs="仿宋_GB2312"/>
                <w:sz w:val="24"/>
              </w:rPr>
            </w:pPr>
          </w:p>
        </w:tc>
        <w:tc>
          <w:tcPr>
            <w:tcW w:w="556" w:type="pct"/>
          </w:tcPr>
          <w:p w:rsidR="000C065D" w:rsidRDefault="000C065D" w:rsidP="00A122FF">
            <w:pPr>
              <w:spacing w:line="500" w:lineRule="atLeast"/>
              <w:rPr>
                <w:rFonts w:ascii="仿宋_GB2312" w:eastAsia="仿宋_GB2312" w:hAnsi="仿宋_GB2312" w:cs="仿宋_GB2312"/>
                <w:sz w:val="24"/>
              </w:rPr>
            </w:pPr>
          </w:p>
        </w:tc>
        <w:tc>
          <w:tcPr>
            <w:tcW w:w="343" w:type="pct"/>
          </w:tcPr>
          <w:p w:rsidR="000C065D" w:rsidRDefault="000C065D" w:rsidP="00A122FF">
            <w:pPr>
              <w:spacing w:line="500" w:lineRule="atLeast"/>
              <w:rPr>
                <w:rFonts w:ascii="仿宋_GB2312" w:eastAsia="仿宋_GB2312" w:hAnsi="仿宋_GB2312" w:cs="仿宋_GB2312"/>
                <w:sz w:val="24"/>
              </w:rPr>
            </w:pPr>
          </w:p>
        </w:tc>
        <w:tc>
          <w:tcPr>
            <w:tcW w:w="343" w:type="pct"/>
          </w:tcPr>
          <w:p w:rsidR="000C065D" w:rsidRDefault="000C065D" w:rsidP="00A122FF">
            <w:pPr>
              <w:spacing w:line="500" w:lineRule="atLeast"/>
              <w:rPr>
                <w:rFonts w:ascii="仿宋_GB2312" w:eastAsia="仿宋_GB2312" w:hAnsi="仿宋_GB2312" w:cs="仿宋_GB2312"/>
                <w:sz w:val="24"/>
              </w:rPr>
            </w:pPr>
          </w:p>
        </w:tc>
        <w:tc>
          <w:tcPr>
            <w:tcW w:w="371" w:type="pct"/>
          </w:tcPr>
          <w:p w:rsidR="000C065D" w:rsidRDefault="000C065D" w:rsidP="00A122FF">
            <w:pPr>
              <w:spacing w:line="500" w:lineRule="atLeast"/>
              <w:rPr>
                <w:rFonts w:ascii="仿宋_GB2312" w:eastAsia="仿宋_GB2312" w:hAnsi="仿宋_GB2312" w:cs="仿宋_GB2312"/>
                <w:sz w:val="24"/>
              </w:rPr>
            </w:pPr>
          </w:p>
        </w:tc>
        <w:tc>
          <w:tcPr>
            <w:tcW w:w="371" w:type="pct"/>
          </w:tcPr>
          <w:p w:rsidR="000C065D" w:rsidRDefault="000C065D" w:rsidP="00A122FF">
            <w:pPr>
              <w:spacing w:line="500" w:lineRule="atLeast"/>
              <w:rPr>
                <w:rFonts w:ascii="仿宋_GB2312" w:eastAsia="仿宋_GB2312" w:hAnsi="仿宋_GB2312" w:cs="仿宋_GB2312"/>
                <w:sz w:val="24"/>
              </w:rPr>
            </w:pPr>
          </w:p>
        </w:tc>
        <w:tc>
          <w:tcPr>
            <w:tcW w:w="288" w:type="pct"/>
          </w:tcPr>
          <w:p w:rsidR="000C065D" w:rsidRDefault="000C065D" w:rsidP="00A122FF">
            <w:pPr>
              <w:spacing w:line="500" w:lineRule="atLeast"/>
              <w:rPr>
                <w:rFonts w:ascii="仿宋_GB2312" w:eastAsia="仿宋_GB2312" w:hAnsi="仿宋_GB2312" w:cs="仿宋_GB2312"/>
                <w:sz w:val="24"/>
              </w:rPr>
            </w:pPr>
          </w:p>
        </w:tc>
      </w:tr>
      <w:tr w:rsidR="000C065D" w:rsidTr="00A122FF">
        <w:trPr>
          <w:trHeight w:val="534"/>
          <w:jc w:val="center"/>
        </w:trPr>
        <w:tc>
          <w:tcPr>
            <w:tcW w:w="326" w:type="pct"/>
            <w:vAlign w:val="center"/>
          </w:tcPr>
          <w:p w:rsidR="000C065D" w:rsidRDefault="000C065D" w:rsidP="00A122FF">
            <w:pPr>
              <w:spacing w:line="500" w:lineRule="atLeas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360" w:type="pct"/>
            <w:vAlign w:val="center"/>
          </w:tcPr>
          <w:p w:rsidR="000C065D" w:rsidRDefault="000C065D" w:rsidP="00A122FF">
            <w:pPr>
              <w:spacing w:line="400" w:lineRule="atLeast"/>
              <w:jc w:val="center"/>
              <w:rPr>
                <w:rFonts w:ascii="仿宋_GB2312" w:eastAsia="仿宋_GB2312" w:hAnsi="仿宋_GB2312" w:cs="仿宋_GB2312"/>
                <w:sz w:val="24"/>
              </w:rPr>
            </w:pPr>
          </w:p>
        </w:tc>
        <w:tc>
          <w:tcPr>
            <w:tcW w:w="335" w:type="pct"/>
            <w:vAlign w:val="center"/>
          </w:tcPr>
          <w:p w:rsidR="000C065D" w:rsidRDefault="000C065D" w:rsidP="00A122FF">
            <w:pPr>
              <w:spacing w:line="400" w:lineRule="atLeast"/>
              <w:jc w:val="center"/>
              <w:rPr>
                <w:rFonts w:ascii="仿宋_GB2312" w:eastAsia="仿宋_GB2312" w:hAnsi="仿宋_GB2312" w:cs="仿宋_GB2312"/>
                <w:sz w:val="24"/>
              </w:rPr>
            </w:pPr>
          </w:p>
        </w:tc>
        <w:tc>
          <w:tcPr>
            <w:tcW w:w="306" w:type="pct"/>
          </w:tcPr>
          <w:p w:rsidR="000C065D" w:rsidRDefault="000C065D" w:rsidP="00A122FF">
            <w:pPr>
              <w:spacing w:line="500" w:lineRule="atLeast"/>
              <w:rPr>
                <w:rFonts w:ascii="仿宋_GB2312" w:eastAsia="仿宋_GB2312" w:hAnsi="仿宋_GB2312" w:cs="仿宋_GB2312"/>
                <w:sz w:val="24"/>
              </w:rPr>
            </w:pPr>
          </w:p>
        </w:tc>
        <w:tc>
          <w:tcPr>
            <w:tcW w:w="393" w:type="pct"/>
          </w:tcPr>
          <w:p w:rsidR="000C065D" w:rsidRDefault="000C065D" w:rsidP="00A122FF">
            <w:pPr>
              <w:spacing w:line="500" w:lineRule="atLeast"/>
              <w:rPr>
                <w:rFonts w:ascii="仿宋_GB2312" w:eastAsia="仿宋_GB2312" w:hAnsi="仿宋_GB2312" w:cs="仿宋_GB2312"/>
                <w:sz w:val="24"/>
              </w:rPr>
            </w:pPr>
          </w:p>
        </w:tc>
        <w:tc>
          <w:tcPr>
            <w:tcW w:w="393" w:type="pct"/>
          </w:tcPr>
          <w:p w:rsidR="000C065D" w:rsidRDefault="000C065D" w:rsidP="00A122FF">
            <w:pPr>
              <w:spacing w:line="500" w:lineRule="atLeast"/>
              <w:rPr>
                <w:rFonts w:ascii="仿宋_GB2312" w:eastAsia="仿宋_GB2312" w:hAnsi="仿宋_GB2312" w:cs="仿宋_GB2312"/>
                <w:sz w:val="24"/>
              </w:rPr>
            </w:pPr>
          </w:p>
        </w:tc>
        <w:tc>
          <w:tcPr>
            <w:tcW w:w="384" w:type="pct"/>
          </w:tcPr>
          <w:p w:rsidR="000C065D" w:rsidRDefault="000C065D" w:rsidP="00A122FF">
            <w:pPr>
              <w:spacing w:line="500" w:lineRule="atLeast"/>
              <w:rPr>
                <w:rFonts w:ascii="仿宋_GB2312" w:eastAsia="仿宋_GB2312" w:hAnsi="仿宋_GB2312" w:cs="仿宋_GB2312"/>
                <w:sz w:val="24"/>
              </w:rPr>
            </w:pPr>
          </w:p>
        </w:tc>
        <w:tc>
          <w:tcPr>
            <w:tcW w:w="224" w:type="pct"/>
          </w:tcPr>
          <w:p w:rsidR="000C065D" w:rsidRDefault="000C065D" w:rsidP="00A122FF">
            <w:pPr>
              <w:spacing w:line="500" w:lineRule="atLeast"/>
              <w:rPr>
                <w:rFonts w:ascii="仿宋_GB2312" w:eastAsia="仿宋_GB2312" w:hAnsi="仿宋_GB2312" w:cs="仿宋_GB2312"/>
                <w:sz w:val="24"/>
              </w:rPr>
            </w:pPr>
          </w:p>
        </w:tc>
        <w:tc>
          <w:tcPr>
            <w:tcW w:w="556" w:type="pct"/>
          </w:tcPr>
          <w:p w:rsidR="000C065D" w:rsidRDefault="000C065D" w:rsidP="00A122FF">
            <w:pPr>
              <w:spacing w:line="500" w:lineRule="atLeast"/>
              <w:rPr>
                <w:rFonts w:ascii="仿宋_GB2312" w:eastAsia="仿宋_GB2312" w:hAnsi="仿宋_GB2312" w:cs="仿宋_GB2312"/>
                <w:sz w:val="24"/>
              </w:rPr>
            </w:pPr>
          </w:p>
        </w:tc>
        <w:tc>
          <w:tcPr>
            <w:tcW w:w="343" w:type="pct"/>
          </w:tcPr>
          <w:p w:rsidR="000C065D" w:rsidRDefault="000C065D" w:rsidP="00A122FF">
            <w:pPr>
              <w:spacing w:line="500" w:lineRule="atLeast"/>
              <w:rPr>
                <w:rFonts w:ascii="仿宋_GB2312" w:eastAsia="仿宋_GB2312" w:hAnsi="仿宋_GB2312" w:cs="仿宋_GB2312"/>
                <w:sz w:val="24"/>
              </w:rPr>
            </w:pPr>
          </w:p>
        </w:tc>
        <w:tc>
          <w:tcPr>
            <w:tcW w:w="343" w:type="pct"/>
          </w:tcPr>
          <w:p w:rsidR="000C065D" w:rsidRDefault="000C065D" w:rsidP="00A122FF">
            <w:pPr>
              <w:spacing w:line="500" w:lineRule="atLeast"/>
              <w:rPr>
                <w:rFonts w:ascii="仿宋_GB2312" w:eastAsia="仿宋_GB2312" w:hAnsi="仿宋_GB2312" w:cs="仿宋_GB2312"/>
                <w:sz w:val="24"/>
              </w:rPr>
            </w:pPr>
          </w:p>
        </w:tc>
        <w:tc>
          <w:tcPr>
            <w:tcW w:w="371" w:type="pct"/>
          </w:tcPr>
          <w:p w:rsidR="000C065D" w:rsidRDefault="000C065D" w:rsidP="00A122FF">
            <w:pPr>
              <w:spacing w:line="500" w:lineRule="atLeast"/>
              <w:rPr>
                <w:rFonts w:ascii="仿宋_GB2312" w:eastAsia="仿宋_GB2312" w:hAnsi="仿宋_GB2312" w:cs="仿宋_GB2312"/>
                <w:sz w:val="24"/>
              </w:rPr>
            </w:pPr>
          </w:p>
        </w:tc>
        <w:tc>
          <w:tcPr>
            <w:tcW w:w="371" w:type="pct"/>
          </w:tcPr>
          <w:p w:rsidR="000C065D" w:rsidRDefault="000C065D" w:rsidP="00A122FF">
            <w:pPr>
              <w:spacing w:line="500" w:lineRule="atLeast"/>
              <w:rPr>
                <w:rFonts w:ascii="仿宋_GB2312" w:eastAsia="仿宋_GB2312" w:hAnsi="仿宋_GB2312" w:cs="仿宋_GB2312"/>
                <w:sz w:val="24"/>
              </w:rPr>
            </w:pPr>
          </w:p>
        </w:tc>
        <w:tc>
          <w:tcPr>
            <w:tcW w:w="288" w:type="pct"/>
          </w:tcPr>
          <w:p w:rsidR="000C065D" w:rsidRDefault="000C065D" w:rsidP="00A122FF">
            <w:pPr>
              <w:spacing w:line="500" w:lineRule="atLeast"/>
              <w:rPr>
                <w:rFonts w:ascii="仿宋_GB2312" w:eastAsia="仿宋_GB2312" w:hAnsi="仿宋_GB2312" w:cs="仿宋_GB2312"/>
                <w:sz w:val="24"/>
              </w:rPr>
            </w:pPr>
          </w:p>
        </w:tc>
      </w:tr>
      <w:tr w:rsidR="000C065D" w:rsidTr="00A122FF">
        <w:trPr>
          <w:trHeight w:val="534"/>
          <w:jc w:val="center"/>
        </w:trPr>
        <w:tc>
          <w:tcPr>
            <w:tcW w:w="326" w:type="pct"/>
            <w:vAlign w:val="center"/>
          </w:tcPr>
          <w:p w:rsidR="000C065D" w:rsidRDefault="000C065D" w:rsidP="00A122FF">
            <w:pPr>
              <w:spacing w:line="50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360" w:type="pct"/>
            <w:vAlign w:val="center"/>
          </w:tcPr>
          <w:p w:rsidR="000C065D" w:rsidRDefault="000C065D" w:rsidP="00A122FF">
            <w:pPr>
              <w:spacing w:line="400" w:lineRule="atLeast"/>
              <w:jc w:val="center"/>
              <w:rPr>
                <w:rFonts w:ascii="仿宋_GB2312" w:eastAsia="仿宋_GB2312" w:hAnsi="仿宋_GB2312" w:cs="仿宋_GB2312"/>
                <w:sz w:val="24"/>
              </w:rPr>
            </w:pPr>
          </w:p>
        </w:tc>
        <w:tc>
          <w:tcPr>
            <w:tcW w:w="335" w:type="pct"/>
            <w:vAlign w:val="center"/>
          </w:tcPr>
          <w:p w:rsidR="000C065D" w:rsidRDefault="000C065D" w:rsidP="00A122FF">
            <w:pPr>
              <w:spacing w:line="400" w:lineRule="atLeast"/>
              <w:jc w:val="center"/>
              <w:rPr>
                <w:rFonts w:ascii="仿宋_GB2312" w:eastAsia="仿宋_GB2312" w:hAnsi="仿宋_GB2312" w:cs="仿宋_GB2312"/>
                <w:sz w:val="24"/>
              </w:rPr>
            </w:pPr>
          </w:p>
        </w:tc>
        <w:tc>
          <w:tcPr>
            <w:tcW w:w="306" w:type="pct"/>
          </w:tcPr>
          <w:p w:rsidR="000C065D" w:rsidRDefault="000C065D" w:rsidP="00A122FF">
            <w:pPr>
              <w:spacing w:line="500" w:lineRule="atLeast"/>
              <w:rPr>
                <w:rFonts w:ascii="仿宋_GB2312" w:eastAsia="仿宋_GB2312" w:hAnsi="仿宋_GB2312" w:cs="仿宋_GB2312"/>
                <w:sz w:val="24"/>
              </w:rPr>
            </w:pPr>
          </w:p>
        </w:tc>
        <w:tc>
          <w:tcPr>
            <w:tcW w:w="393" w:type="pct"/>
          </w:tcPr>
          <w:p w:rsidR="000C065D" w:rsidRDefault="000C065D" w:rsidP="00A122FF">
            <w:pPr>
              <w:spacing w:line="500" w:lineRule="atLeast"/>
              <w:rPr>
                <w:rFonts w:ascii="仿宋_GB2312" w:eastAsia="仿宋_GB2312" w:hAnsi="仿宋_GB2312" w:cs="仿宋_GB2312"/>
                <w:sz w:val="24"/>
              </w:rPr>
            </w:pPr>
          </w:p>
        </w:tc>
        <w:tc>
          <w:tcPr>
            <w:tcW w:w="393" w:type="pct"/>
          </w:tcPr>
          <w:p w:rsidR="000C065D" w:rsidRDefault="000C065D" w:rsidP="00A122FF">
            <w:pPr>
              <w:spacing w:line="500" w:lineRule="atLeast"/>
              <w:rPr>
                <w:rFonts w:ascii="仿宋_GB2312" w:eastAsia="仿宋_GB2312" w:hAnsi="仿宋_GB2312" w:cs="仿宋_GB2312"/>
                <w:sz w:val="24"/>
              </w:rPr>
            </w:pPr>
          </w:p>
        </w:tc>
        <w:tc>
          <w:tcPr>
            <w:tcW w:w="384" w:type="pct"/>
          </w:tcPr>
          <w:p w:rsidR="000C065D" w:rsidRDefault="000C065D" w:rsidP="00A122FF">
            <w:pPr>
              <w:spacing w:line="500" w:lineRule="atLeast"/>
              <w:rPr>
                <w:rFonts w:ascii="仿宋_GB2312" w:eastAsia="仿宋_GB2312" w:hAnsi="仿宋_GB2312" w:cs="仿宋_GB2312"/>
                <w:sz w:val="24"/>
              </w:rPr>
            </w:pPr>
          </w:p>
        </w:tc>
        <w:tc>
          <w:tcPr>
            <w:tcW w:w="224" w:type="pct"/>
          </w:tcPr>
          <w:p w:rsidR="000C065D" w:rsidRDefault="000C065D" w:rsidP="00A122FF">
            <w:pPr>
              <w:spacing w:line="500" w:lineRule="atLeast"/>
              <w:rPr>
                <w:rFonts w:ascii="仿宋_GB2312" w:eastAsia="仿宋_GB2312" w:hAnsi="仿宋_GB2312" w:cs="仿宋_GB2312"/>
                <w:sz w:val="24"/>
              </w:rPr>
            </w:pPr>
          </w:p>
        </w:tc>
        <w:tc>
          <w:tcPr>
            <w:tcW w:w="556" w:type="pct"/>
          </w:tcPr>
          <w:p w:rsidR="000C065D" w:rsidRDefault="000C065D" w:rsidP="00A122FF">
            <w:pPr>
              <w:spacing w:line="500" w:lineRule="atLeast"/>
              <w:rPr>
                <w:rFonts w:ascii="仿宋_GB2312" w:eastAsia="仿宋_GB2312" w:hAnsi="仿宋_GB2312" w:cs="仿宋_GB2312"/>
                <w:sz w:val="24"/>
              </w:rPr>
            </w:pPr>
          </w:p>
        </w:tc>
        <w:tc>
          <w:tcPr>
            <w:tcW w:w="343" w:type="pct"/>
          </w:tcPr>
          <w:p w:rsidR="000C065D" w:rsidRDefault="000C065D" w:rsidP="00A122FF">
            <w:pPr>
              <w:spacing w:line="500" w:lineRule="atLeast"/>
              <w:rPr>
                <w:rFonts w:ascii="仿宋_GB2312" w:eastAsia="仿宋_GB2312" w:hAnsi="仿宋_GB2312" w:cs="仿宋_GB2312"/>
                <w:sz w:val="24"/>
              </w:rPr>
            </w:pPr>
          </w:p>
        </w:tc>
        <w:tc>
          <w:tcPr>
            <w:tcW w:w="343" w:type="pct"/>
          </w:tcPr>
          <w:p w:rsidR="000C065D" w:rsidRDefault="000C065D" w:rsidP="00A122FF">
            <w:pPr>
              <w:spacing w:line="500" w:lineRule="atLeast"/>
              <w:rPr>
                <w:rFonts w:ascii="仿宋_GB2312" w:eastAsia="仿宋_GB2312" w:hAnsi="仿宋_GB2312" w:cs="仿宋_GB2312"/>
                <w:sz w:val="24"/>
              </w:rPr>
            </w:pPr>
          </w:p>
        </w:tc>
        <w:tc>
          <w:tcPr>
            <w:tcW w:w="371" w:type="pct"/>
          </w:tcPr>
          <w:p w:rsidR="000C065D" w:rsidRDefault="000C065D" w:rsidP="00A122FF">
            <w:pPr>
              <w:spacing w:line="500" w:lineRule="atLeast"/>
              <w:rPr>
                <w:rFonts w:ascii="仿宋_GB2312" w:eastAsia="仿宋_GB2312" w:hAnsi="仿宋_GB2312" w:cs="仿宋_GB2312"/>
                <w:sz w:val="24"/>
              </w:rPr>
            </w:pPr>
          </w:p>
        </w:tc>
        <w:tc>
          <w:tcPr>
            <w:tcW w:w="371" w:type="pct"/>
          </w:tcPr>
          <w:p w:rsidR="000C065D" w:rsidRDefault="000C065D" w:rsidP="00A122FF">
            <w:pPr>
              <w:spacing w:line="500" w:lineRule="atLeast"/>
              <w:rPr>
                <w:rFonts w:ascii="仿宋_GB2312" w:eastAsia="仿宋_GB2312" w:hAnsi="仿宋_GB2312" w:cs="仿宋_GB2312"/>
                <w:sz w:val="24"/>
              </w:rPr>
            </w:pPr>
          </w:p>
        </w:tc>
        <w:tc>
          <w:tcPr>
            <w:tcW w:w="288" w:type="pct"/>
          </w:tcPr>
          <w:p w:rsidR="000C065D" w:rsidRDefault="000C065D" w:rsidP="00A122FF">
            <w:pPr>
              <w:spacing w:line="500" w:lineRule="atLeast"/>
              <w:rPr>
                <w:rFonts w:ascii="仿宋_GB2312" w:eastAsia="仿宋_GB2312" w:hAnsi="仿宋_GB2312" w:cs="仿宋_GB2312"/>
                <w:sz w:val="24"/>
              </w:rPr>
            </w:pPr>
          </w:p>
        </w:tc>
      </w:tr>
      <w:tr w:rsidR="000C065D" w:rsidTr="00A122FF">
        <w:trPr>
          <w:trHeight w:val="574"/>
          <w:jc w:val="center"/>
        </w:trPr>
        <w:tc>
          <w:tcPr>
            <w:tcW w:w="326" w:type="pct"/>
            <w:vAlign w:val="center"/>
          </w:tcPr>
          <w:p w:rsidR="000C065D" w:rsidRDefault="000C065D" w:rsidP="00A122FF">
            <w:pPr>
              <w:spacing w:line="500" w:lineRule="atLeast"/>
              <w:jc w:val="center"/>
              <w:rPr>
                <w:rFonts w:ascii="仿宋_GB2312" w:eastAsia="仿宋_GB2312" w:hAnsi="仿宋_GB2312" w:cs="仿宋_GB2312"/>
                <w:sz w:val="24"/>
              </w:rPr>
            </w:pPr>
          </w:p>
        </w:tc>
        <w:tc>
          <w:tcPr>
            <w:tcW w:w="360" w:type="pct"/>
            <w:vAlign w:val="center"/>
          </w:tcPr>
          <w:p w:rsidR="000C065D" w:rsidRDefault="000C065D" w:rsidP="00A122FF">
            <w:pPr>
              <w:spacing w:line="400" w:lineRule="atLeast"/>
              <w:jc w:val="center"/>
              <w:rPr>
                <w:rFonts w:ascii="仿宋_GB2312" w:eastAsia="仿宋_GB2312" w:hAnsi="仿宋_GB2312" w:cs="仿宋_GB2312"/>
                <w:sz w:val="24"/>
              </w:rPr>
            </w:pPr>
          </w:p>
        </w:tc>
        <w:tc>
          <w:tcPr>
            <w:tcW w:w="335" w:type="pct"/>
            <w:vAlign w:val="center"/>
          </w:tcPr>
          <w:p w:rsidR="000C065D" w:rsidRDefault="000C065D" w:rsidP="00A122FF">
            <w:pPr>
              <w:spacing w:line="400" w:lineRule="atLeast"/>
              <w:jc w:val="center"/>
              <w:rPr>
                <w:rFonts w:ascii="仿宋_GB2312" w:eastAsia="仿宋_GB2312" w:hAnsi="仿宋_GB2312" w:cs="仿宋_GB2312"/>
                <w:sz w:val="24"/>
              </w:rPr>
            </w:pPr>
          </w:p>
        </w:tc>
        <w:tc>
          <w:tcPr>
            <w:tcW w:w="306" w:type="pct"/>
          </w:tcPr>
          <w:p w:rsidR="000C065D" w:rsidRDefault="000C065D" w:rsidP="00A122FF">
            <w:pPr>
              <w:spacing w:line="500" w:lineRule="atLeast"/>
              <w:rPr>
                <w:rFonts w:ascii="仿宋_GB2312" w:eastAsia="仿宋_GB2312" w:hAnsi="仿宋_GB2312" w:cs="仿宋_GB2312"/>
                <w:sz w:val="24"/>
              </w:rPr>
            </w:pPr>
          </w:p>
        </w:tc>
        <w:tc>
          <w:tcPr>
            <w:tcW w:w="393" w:type="pct"/>
          </w:tcPr>
          <w:p w:rsidR="000C065D" w:rsidRDefault="000C065D" w:rsidP="00A122FF">
            <w:pPr>
              <w:spacing w:line="500" w:lineRule="atLeast"/>
              <w:rPr>
                <w:rFonts w:ascii="仿宋_GB2312" w:eastAsia="仿宋_GB2312" w:hAnsi="仿宋_GB2312" w:cs="仿宋_GB2312"/>
                <w:sz w:val="24"/>
              </w:rPr>
            </w:pPr>
          </w:p>
        </w:tc>
        <w:tc>
          <w:tcPr>
            <w:tcW w:w="393" w:type="pct"/>
          </w:tcPr>
          <w:p w:rsidR="000C065D" w:rsidRDefault="000C065D" w:rsidP="00A122FF">
            <w:pPr>
              <w:spacing w:line="500" w:lineRule="atLeast"/>
              <w:rPr>
                <w:rFonts w:ascii="仿宋_GB2312" w:eastAsia="仿宋_GB2312" w:hAnsi="仿宋_GB2312" w:cs="仿宋_GB2312"/>
                <w:sz w:val="24"/>
              </w:rPr>
            </w:pPr>
          </w:p>
        </w:tc>
        <w:tc>
          <w:tcPr>
            <w:tcW w:w="384" w:type="pct"/>
          </w:tcPr>
          <w:p w:rsidR="000C065D" w:rsidRDefault="000C065D" w:rsidP="00A122FF">
            <w:pPr>
              <w:spacing w:line="500" w:lineRule="atLeast"/>
              <w:rPr>
                <w:rFonts w:ascii="仿宋_GB2312" w:eastAsia="仿宋_GB2312" w:hAnsi="仿宋_GB2312" w:cs="仿宋_GB2312"/>
                <w:sz w:val="24"/>
              </w:rPr>
            </w:pPr>
          </w:p>
        </w:tc>
        <w:tc>
          <w:tcPr>
            <w:tcW w:w="224" w:type="pct"/>
          </w:tcPr>
          <w:p w:rsidR="000C065D" w:rsidRDefault="000C065D" w:rsidP="00A122FF">
            <w:pPr>
              <w:spacing w:line="500" w:lineRule="atLeast"/>
              <w:rPr>
                <w:rFonts w:ascii="仿宋_GB2312" w:eastAsia="仿宋_GB2312" w:hAnsi="仿宋_GB2312" w:cs="仿宋_GB2312"/>
                <w:sz w:val="24"/>
              </w:rPr>
            </w:pPr>
          </w:p>
        </w:tc>
        <w:tc>
          <w:tcPr>
            <w:tcW w:w="556" w:type="pct"/>
          </w:tcPr>
          <w:p w:rsidR="000C065D" w:rsidRDefault="000C065D" w:rsidP="00A122FF">
            <w:pPr>
              <w:spacing w:line="500" w:lineRule="atLeast"/>
              <w:rPr>
                <w:rFonts w:ascii="仿宋_GB2312" w:eastAsia="仿宋_GB2312" w:hAnsi="仿宋_GB2312" w:cs="仿宋_GB2312"/>
                <w:sz w:val="24"/>
              </w:rPr>
            </w:pPr>
          </w:p>
        </w:tc>
        <w:tc>
          <w:tcPr>
            <w:tcW w:w="343" w:type="pct"/>
          </w:tcPr>
          <w:p w:rsidR="000C065D" w:rsidRDefault="000C065D" w:rsidP="00A122FF">
            <w:pPr>
              <w:spacing w:line="500" w:lineRule="atLeast"/>
              <w:rPr>
                <w:rFonts w:ascii="仿宋_GB2312" w:eastAsia="仿宋_GB2312" w:hAnsi="仿宋_GB2312" w:cs="仿宋_GB2312"/>
                <w:sz w:val="24"/>
              </w:rPr>
            </w:pPr>
          </w:p>
        </w:tc>
        <w:tc>
          <w:tcPr>
            <w:tcW w:w="343" w:type="pct"/>
          </w:tcPr>
          <w:p w:rsidR="000C065D" w:rsidRDefault="000C065D" w:rsidP="00A122FF">
            <w:pPr>
              <w:spacing w:line="500" w:lineRule="atLeast"/>
              <w:rPr>
                <w:rFonts w:ascii="仿宋_GB2312" w:eastAsia="仿宋_GB2312" w:hAnsi="仿宋_GB2312" w:cs="仿宋_GB2312"/>
                <w:sz w:val="24"/>
              </w:rPr>
            </w:pPr>
          </w:p>
        </w:tc>
        <w:tc>
          <w:tcPr>
            <w:tcW w:w="371" w:type="pct"/>
          </w:tcPr>
          <w:p w:rsidR="000C065D" w:rsidRDefault="000C065D" w:rsidP="00A122FF">
            <w:pPr>
              <w:spacing w:line="500" w:lineRule="atLeast"/>
              <w:rPr>
                <w:rFonts w:ascii="仿宋_GB2312" w:eastAsia="仿宋_GB2312" w:hAnsi="仿宋_GB2312" w:cs="仿宋_GB2312"/>
                <w:sz w:val="24"/>
              </w:rPr>
            </w:pPr>
          </w:p>
        </w:tc>
        <w:tc>
          <w:tcPr>
            <w:tcW w:w="371" w:type="pct"/>
          </w:tcPr>
          <w:p w:rsidR="000C065D" w:rsidRDefault="000C065D" w:rsidP="00A122FF">
            <w:pPr>
              <w:spacing w:line="500" w:lineRule="atLeast"/>
              <w:rPr>
                <w:rFonts w:ascii="仿宋_GB2312" w:eastAsia="仿宋_GB2312" w:hAnsi="仿宋_GB2312" w:cs="仿宋_GB2312"/>
                <w:sz w:val="24"/>
              </w:rPr>
            </w:pPr>
          </w:p>
        </w:tc>
        <w:tc>
          <w:tcPr>
            <w:tcW w:w="288" w:type="pct"/>
          </w:tcPr>
          <w:p w:rsidR="000C065D" w:rsidRDefault="000C065D" w:rsidP="00A122FF">
            <w:pPr>
              <w:spacing w:line="500" w:lineRule="atLeast"/>
              <w:rPr>
                <w:rFonts w:ascii="仿宋_GB2312" w:eastAsia="仿宋_GB2312" w:hAnsi="仿宋_GB2312" w:cs="仿宋_GB2312"/>
                <w:sz w:val="24"/>
              </w:rPr>
            </w:pPr>
          </w:p>
        </w:tc>
      </w:tr>
    </w:tbl>
    <w:p w:rsidR="000C065D" w:rsidRDefault="000C065D" w:rsidP="000C065D">
      <w:pPr>
        <w:adjustRightInd w:val="0"/>
        <w:snapToGrid w:val="0"/>
        <w:rPr>
          <w:rFonts w:ascii="仿宋_GB2312" w:eastAsia="仿宋_GB2312" w:hAnsi="仿宋_GB2312" w:cs="仿宋_GB2312"/>
          <w:bCs/>
          <w:sz w:val="24"/>
        </w:rPr>
      </w:pPr>
      <w:r>
        <w:rPr>
          <w:rFonts w:ascii="仿宋_GB2312" w:eastAsia="仿宋_GB2312" w:hAnsi="仿宋_GB2312" w:cs="仿宋_GB2312" w:hint="eastAsia"/>
          <w:sz w:val="24"/>
        </w:rPr>
        <w:t>注：</w:t>
      </w:r>
      <w:r>
        <w:rPr>
          <w:rFonts w:ascii="仿宋_GB2312" w:eastAsia="仿宋_GB2312" w:hAnsi="仿宋_GB2312" w:cs="仿宋_GB2312" w:hint="eastAsia"/>
          <w:bCs/>
          <w:sz w:val="24"/>
        </w:rPr>
        <w:t>作品编号规则：地市码+组别码+项目名称拼音缩写+顺序号。</w:t>
      </w:r>
    </w:p>
    <w:p w:rsidR="000C065D" w:rsidRDefault="000C065D" w:rsidP="000C065D">
      <w:pPr>
        <w:spacing w:line="30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1.地市码（2位）：杭州市01、宁波市02、温州市03、湖州市04、嘉兴市05、绍兴市06、金华市07、衢州市08、舟山市09、台州市10、丽水市11。</w:t>
      </w:r>
    </w:p>
    <w:p w:rsidR="000C065D" w:rsidRDefault="000C065D" w:rsidP="000C065D">
      <w:pPr>
        <w:spacing w:line="30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2.组别码（1位）：小学1、初中2、高中（含中职）3。</w:t>
      </w:r>
    </w:p>
    <w:p w:rsidR="000C065D" w:rsidRDefault="000C065D" w:rsidP="000C065D">
      <w:pPr>
        <w:spacing w:line="300" w:lineRule="exact"/>
        <w:ind w:firstLineChars="200" w:firstLine="480"/>
        <w:rPr>
          <w:rFonts w:eastAsia="仿宋_GB2312"/>
          <w:bCs/>
          <w:sz w:val="24"/>
        </w:rPr>
      </w:pPr>
      <w:r>
        <w:rPr>
          <w:rFonts w:ascii="仿宋_GB2312" w:eastAsia="仿宋_GB2312" w:hAnsi="仿宋_GB2312" w:cs="仿宋_GB2312" w:hint="eastAsia"/>
          <w:bCs/>
          <w:sz w:val="24"/>
        </w:rPr>
        <w:t>3.项目名称拼音缩写：创新开发cxkf、创意编程cybc、创意编程（专项）cybczx。</w:t>
      </w:r>
    </w:p>
    <w:p w:rsidR="000C065D" w:rsidRDefault="000C065D" w:rsidP="000C065D">
      <w:pPr>
        <w:spacing w:line="30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4.顺序号：01、02、03……。</w:t>
      </w:r>
    </w:p>
    <w:p w:rsidR="000C065D" w:rsidRDefault="000C065D" w:rsidP="000C065D">
      <w:pPr>
        <w:spacing w:line="560" w:lineRule="exact"/>
        <w:outlineLvl w:val="0"/>
        <w:rPr>
          <w:rFonts w:eastAsia="黑体"/>
          <w:sz w:val="32"/>
          <w:szCs w:val="32"/>
          <w:lang w:bidi="ar"/>
        </w:rPr>
        <w:sectPr w:rsidR="000C065D">
          <w:footnotePr>
            <w:pos w:val="beneathText"/>
            <w:numRestart w:val="eachPage"/>
          </w:footnotePr>
          <w:pgSz w:w="16838" w:h="11906" w:orient="landscape"/>
          <w:pgMar w:top="1800" w:right="1440" w:bottom="1800" w:left="1440" w:header="851" w:footer="992" w:gutter="0"/>
          <w:pgNumType w:fmt="numberInDash" w:chapStyle="1"/>
          <w:cols w:space="720"/>
          <w:titlePg/>
          <w:docGrid w:type="linesAndChars" w:linePitch="312"/>
        </w:sectPr>
      </w:pPr>
    </w:p>
    <w:p w:rsidR="000C065D" w:rsidRDefault="000C065D" w:rsidP="000C065D">
      <w:pPr>
        <w:spacing w:line="560" w:lineRule="exact"/>
        <w:outlineLvl w:val="0"/>
        <w:rPr>
          <w:rFonts w:eastAsia="黑体"/>
          <w:sz w:val="32"/>
          <w:szCs w:val="32"/>
          <w:lang w:bidi="ar"/>
        </w:rPr>
      </w:pPr>
      <w:r>
        <w:rPr>
          <w:rFonts w:eastAsia="黑体" w:hint="eastAsia"/>
          <w:sz w:val="32"/>
          <w:szCs w:val="32"/>
          <w:lang w:bidi="ar"/>
        </w:rPr>
        <w:lastRenderedPageBreak/>
        <w:t>附表</w:t>
      </w:r>
      <w:r>
        <w:rPr>
          <w:rFonts w:eastAsia="黑体"/>
          <w:sz w:val="32"/>
          <w:szCs w:val="32"/>
          <w:lang w:bidi="ar"/>
        </w:rPr>
        <w:t>5</w:t>
      </w:r>
    </w:p>
    <w:p w:rsidR="000C065D" w:rsidRDefault="000C065D" w:rsidP="000C065D">
      <w:pPr>
        <w:spacing w:line="560" w:lineRule="exact"/>
        <w:outlineLvl w:val="0"/>
        <w:rPr>
          <w:rFonts w:eastAsia="黑体"/>
          <w:sz w:val="32"/>
          <w:szCs w:val="32"/>
          <w:lang w:bidi="ar"/>
        </w:rPr>
      </w:pPr>
    </w:p>
    <w:p w:rsidR="000C065D" w:rsidRDefault="000C065D" w:rsidP="000C065D">
      <w:pPr>
        <w:spacing w:line="560" w:lineRule="exact"/>
        <w:jc w:val="center"/>
        <w:outlineLvl w:val="0"/>
        <w:rPr>
          <w:rFonts w:eastAsia="方正小标宋简体"/>
          <w:sz w:val="36"/>
          <w:szCs w:val="36"/>
          <w:lang w:bidi="ar"/>
        </w:rPr>
      </w:pPr>
      <w:r>
        <w:rPr>
          <w:rFonts w:eastAsia="方正小标宋简体" w:hint="eastAsia"/>
          <w:sz w:val="44"/>
          <w:szCs w:val="44"/>
          <w:lang w:bidi="ar"/>
        </w:rPr>
        <w:t>活动参与情况数据统计表</w:t>
      </w:r>
    </w:p>
    <w:p w:rsidR="000C065D" w:rsidRDefault="000C065D" w:rsidP="000C065D">
      <w:pPr>
        <w:widowControl/>
        <w:jc w:val="left"/>
        <w:textAlignment w:val="center"/>
        <w:rPr>
          <w:rFonts w:ascii="仿宋_GB2312" w:eastAsia="仿宋_GB2312" w:hAnsi="仿宋_GB2312" w:cs="仿宋_GB2312"/>
          <w:bCs/>
          <w:sz w:val="24"/>
        </w:rPr>
      </w:pPr>
      <w:r>
        <w:rPr>
          <w:rFonts w:ascii="仿宋_GB2312" w:eastAsia="仿宋_GB2312" w:hint="eastAsia"/>
          <w:sz w:val="32"/>
          <w:szCs w:val="32"/>
        </w:rPr>
        <w:t>设区市（盖单位公章）：</w:t>
      </w:r>
    </w:p>
    <w:tbl>
      <w:tblPr>
        <w:tblW w:w="8618" w:type="dxa"/>
        <w:jc w:val="center"/>
        <w:tblLook w:val="04A0" w:firstRow="1" w:lastRow="0" w:firstColumn="1" w:lastColumn="0" w:noHBand="0" w:noVBand="1"/>
      </w:tblPr>
      <w:tblGrid>
        <w:gridCol w:w="668"/>
        <w:gridCol w:w="1590"/>
        <w:gridCol w:w="1590"/>
        <w:gridCol w:w="1590"/>
        <w:gridCol w:w="1590"/>
        <w:gridCol w:w="1590"/>
      </w:tblGrid>
      <w:tr w:rsidR="000C065D" w:rsidTr="00A122FF">
        <w:trPr>
          <w:trHeight w:val="699"/>
          <w:jc w:val="center"/>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widowControl/>
              <w:jc w:val="center"/>
              <w:textAlignment w:val="center"/>
              <w:rPr>
                <w:rFonts w:ascii="黑体" w:eastAsia="黑体" w:hAnsi="黑体" w:cs="黑体"/>
                <w:szCs w:val="21"/>
              </w:rPr>
            </w:pPr>
            <w:r>
              <w:rPr>
                <w:rStyle w:val="font21"/>
                <w:rFonts w:ascii="黑体" w:eastAsia="黑体" w:hAnsi="黑体" w:cs="黑体" w:hint="eastAsia"/>
                <w:color w:val="auto"/>
                <w:lang w:bidi="ar"/>
              </w:rPr>
              <w:t>序号</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widowControl/>
              <w:jc w:val="center"/>
              <w:textAlignment w:val="center"/>
              <w:rPr>
                <w:rFonts w:ascii="黑体" w:eastAsia="黑体" w:hAnsi="黑体" w:cs="黑体"/>
                <w:szCs w:val="21"/>
              </w:rPr>
            </w:pPr>
            <w:r>
              <w:rPr>
                <w:rStyle w:val="font21"/>
                <w:rFonts w:ascii="黑体" w:eastAsia="黑体" w:hAnsi="黑体" w:cs="黑体" w:hint="eastAsia"/>
                <w:color w:val="auto"/>
                <w:lang w:bidi="ar"/>
              </w:rPr>
              <w:t>县（市、区）</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widowControl/>
              <w:jc w:val="center"/>
              <w:textAlignment w:val="center"/>
              <w:rPr>
                <w:rFonts w:ascii="黑体" w:eastAsia="黑体" w:hAnsi="黑体" w:cs="黑体"/>
                <w:szCs w:val="21"/>
              </w:rPr>
            </w:pPr>
            <w:r>
              <w:rPr>
                <w:rStyle w:val="font21"/>
                <w:rFonts w:ascii="黑体" w:eastAsia="黑体" w:hAnsi="黑体" w:cs="黑体" w:hint="eastAsia"/>
                <w:color w:val="auto"/>
                <w:lang w:bidi="ar"/>
              </w:rPr>
              <w:t>学校数（所）</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widowControl/>
              <w:jc w:val="center"/>
              <w:textAlignment w:val="center"/>
              <w:rPr>
                <w:rFonts w:ascii="黑体" w:eastAsia="黑体" w:hAnsi="黑体" w:cs="黑体"/>
                <w:szCs w:val="21"/>
              </w:rPr>
            </w:pPr>
            <w:r>
              <w:rPr>
                <w:rStyle w:val="font21"/>
                <w:rFonts w:ascii="黑体" w:eastAsia="黑体" w:hAnsi="黑体" w:cs="黑体" w:hint="eastAsia"/>
                <w:color w:val="auto"/>
                <w:lang w:bidi="ar"/>
              </w:rPr>
              <w:t>学生数（人）</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widowControl/>
              <w:jc w:val="center"/>
              <w:textAlignment w:val="center"/>
              <w:rPr>
                <w:rFonts w:ascii="黑体" w:eastAsia="黑体" w:hAnsi="黑体" w:cs="黑体"/>
                <w:szCs w:val="21"/>
              </w:rPr>
            </w:pPr>
            <w:r>
              <w:rPr>
                <w:rFonts w:ascii="黑体" w:eastAsia="黑体" w:hAnsi="黑体" w:cs="黑体" w:hint="eastAsia"/>
                <w:kern w:val="0"/>
                <w:szCs w:val="21"/>
                <w:lang w:bidi="ar"/>
              </w:rPr>
              <w:t>数字艺术和计算思维项目</w:t>
            </w:r>
          </w:p>
        </w:tc>
      </w:tr>
      <w:tr w:rsidR="000C065D" w:rsidTr="00A122FF">
        <w:trPr>
          <w:trHeight w:val="422"/>
          <w:jc w:val="center"/>
        </w:trPr>
        <w:tc>
          <w:tcPr>
            <w:tcW w:w="6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rFonts w:ascii="黑体" w:eastAsia="黑体" w:hAnsi="黑体" w:cs="黑体"/>
                <w:szCs w:val="21"/>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rFonts w:ascii="黑体" w:eastAsia="黑体" w:hAnsi="黑体" w:cs="黑体"/>
                <w:szCs w:val="21"/>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rFonts w:ascii="黑体" w:eastAsia="黑体" w:hAnsi="黑体" w:cs="黑体"/>
                <w:szCs w:val="21"/>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rFonts w:ascii="黑体" w:eastAsia="黑体" w:hAnsi="黑体" w:cs="黑体"/>
                <w:szCs w:val="21"/>
              </w:rPr>
            </w:pP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widowControl/>
              <w:jc w:val="center"/>
              <w:textAlignment w:val="center"/>
              <w:rPr>
                <w:rFonts w:ascii="黑体" w:eastAsia="黑体" w:hAnsi="黑体" w:cs="黑体"/>
                <w:szCs w:val="21"/>
              </w:rPr>
            </w:pPr>
            <w:r>
              <w:rPr>
                <w:rStyle w:val="font21"/>
                <w:rFonts w:ascii="黑体" w:eastAsia="黑体" w:hAnsi="黑体" w:cs="黑体" w:hint="eastAsia"/>
                <w:color w:val="auto"/>
                <w:lang w:bidi="ar"/>
              </w:rPr>
              <w:t>参与学校数（所）</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widowControl/>
              <w:jc w:val="center"/>
              <w:textAlignment w:val="center"/>
              <w:rPr>
                <w:rFonts w:ascii="黑体" w:eastAsia="黑体" w:hAnsi="黑体" w:cs="黑体"/>
                <w:szCs w:val="21"/>
              </w:rPr>
            </w:pPr>
            <w:r>
              <w:rPr>
                <w:rStyle w:val="font21"/>
                <w:rFonts w:ascii="黑体" w:eastAsia="黑体" w:hAnsi="黑体" w:cs="黑体" w:hint="eastAsia"/>
                <w:color w:val="auto"/>
                <w:lang w:bidi="ar"/>
              </w:rPr>
              <w:t>参与学生数（人）</w:t>
            </w:r>
          </w:p>
        </w:tc>
      </w:tr>
      <w:tr w:rsidR="000C065D" w:rsidTr="00A122FF">
        <w:trPr>
          <w:trHeight w:val="1066"/>
          <w:jc w:val="center"/>
        </w:trPr>
        <w:tc>
          <w:tcPr>
            <w:tcW w:w="6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szCs w:val="21"/>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szCs w:val="21"/>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szCs w:val="21"/>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szCs w:val="21"/>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szCs w:val="21"/>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szCs w:val="21"/>
              </w:rPr>
            </w:pPr>
          </w:p>
        </w:tc>
      </w:tr>
      <w:tr w:rsidR="000C065D" w:rsidTr="00A122FF">
        <w:trPr>
          <w:trHeight w:val="47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widowControl/>
              <w:jc w:val="center"/>
              <w:textAlignment w:val="center"/>
              <w:rPr>
                <w:b/>
                <w:bCs/>
                <w:sz w:val="18"/>
                <w:szCs w:val="18"/>
              </w:rPr>
            </w:pPr>
            <w:r>
              <w:rPr>
                <w:b/>
                <w:bCs/>
                <w:kern w:val="0"/>
                <w:sz w:val="18"/>
                <w:szCs w:val="18"/>
                <w:lang w:bidi="ar"/>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r>
      <w:tr w:rsidR="000C065D" w:rsidTr="00A122FF">
        <w:trPr>
          <w:trHeight w:val="47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widowControl/>
              <w:jc w:val="center"/>
              <w:textAlignment w:val="center"/>
              <w:rPr>
                <w:b/>
                <w:bCs/>
                <w:sz w:val="18"/>
                <w:szCs w:val="18"/>
              </w:rPr>
            </w:pPr>
            <w:r>
              <w:rPr>
                <w:b/>
                <w:bCs/>
                <w:kern w:val="0"/>
                <w:sz w:val="18"/>
                <w:szCs w:val="18"/>
                <w:lang w:bidi="ar"/>
              </w:rPr>
              <w:t>2</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r>
      <w:tr w:rsidR="000C065D" w:rsidTr="00A122FF">
        <w:trPr>
          <w:trHeight w:val="47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widowControl/>
              <w:jc w:val="center"/>
              <w:textAlignment w:val="center"/>
              <w:rPr>
                <w:b/>
                <w:bCs/>
                <w:kern w:val="0"/>
                <w:sz w:val="18"/>
                <w:szCs w:val="18"/>
                <w:lang w:bidi="ar"/>
              </w:rPr>
            </w:pPr>
            <w:r>
              <w:rPr>
                <w:rFonts w:hint="eastAsia"/>
                <w:b/>
                <w:bCs/>
                <w:kern w:val="0"/>
                <w:sz w:val="18"/>
                <w:szCs w:val="18"/>
                <w:lang w:bidi="ar"/>
              </w:rPr>
              <w:t>3</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r>
      <w:tr w:rsidR="000C065D" w:rsidTr="00A122FF">
        <w:trPr>
          <w:trHeight w:val="47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widowControl/>
              <w:jc w:val="center"/>
              <w:textAlignment w:val="center"/>
              <w:rPr>
                <w:b/>
                <w:bCs/>
                <w:sz w:val="18"/>
                <w:szCs w:val="18"/>
              </w:rPr>
            </w:pPr>
            <w:r>
              <w:rPr>
                <w:rFonts w:hint="eastAsia"/>
                <w:b/>
                <w:bCs/>
                <w:sz w:val="18"/>
                <w:szCs w:val="18"/>
              </w:rPr>
              <w:t>4</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r>
      <w:tr w:rsidR="000C065D" w:rsidTr="00A122FF">
        <w:trPr>
          <w:trHeight w:val="47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widowControl/>
              <w:jc w:val="center"/>
              <w:textAlignment w:val="center"/>
              <w:rPr>
                <w:b/>
                <w:bCs/>
                <w:sz w:val="18"/>
                <w:szCs w:val="18"/>
              </w:rPr>
            </w:pPr>
            <w:r>
              <w:rPr>
                <w:rFonts w:hint="eastAsia"/>
                <w:b/>
                <w:bCs/>
                <w:sz w:val="18"/>
                <w:szCs w:val="18"/>
              </w:rPr>
              <w:t>5</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r>
      <w:tr w:rsidR="000C065D" w:rsidTr="00A122FF">
        <w:trPr>
          <w:trHeight w:val="47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widowControl/>
              <w:jc w:val="center"/>
              <w:textAlignment w:val="center"/>
              <w:rPr>
                <w:b/>
                <w:bCs/>
                <w:kern w:val="0"/>
                <w:sz w:val="18"/>
                <w:szCs w:val="18"/>
                <w:lang w:bidi="ar"/>
              </w:rPr>
            </w:pPr>
            <w:r>
              <w:rPr>
                <w:b/>
                <w:bCs/>
                <w:kern w:val="0"/>
                <w:sz w:val="18"/>
                <w:szCs w:val="18"/>
                <w:lang w:bidi="ar"/>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r>
      <w:tr w:rsidR="000C065D" w:rsidTr="00A122FF">
        <w:trPr>
          <w:trHeight w:val="544"/>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widowControl/>
              <w:jc w:val="center"/>
              <w:textAlignment w:val="center"/>
              <w:rPr>
                <w:b/>
                <w:bCs/>
                <w:sz w:val="18"/>
                <w:szCs w:val="18"/>
              </w:rPr>
            </w:pPr>
            <w:r>
              <w:rPr>
                <w:rStyle w:val="font41"/>
                <w:rFonts w:hint="default"/>
                <w:color w:val="auto"/>
                <w:lang w:bidi="ar"/>
              </w:rPr>
              <w:t>合计</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65D" w:rsidRDefault="000C065D" w:rsidP="00A122FF">
            <w:pPr>
              <w:jc w:val="center"/>
              <w:rPr>
                <w:b/>
                <w:bCs/>
                <w:sz w:val="18"/>
                <w:szCs w:val="18"/>
              </w:rPr>
            </w:pPr>
          </w:p>
        </w:tc>
      </w:tr>
    </w:tbl>
    <w:p w:rsidR="000C065D" w:rsidRDefault="000C065D" w:rsidP="000C065D">
      <w:pPr>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注：1.项目参与学生数栏目的统计范围为学校参与活动的所有学生。</w:t>
      </w:r>
    </w:p>
    <w:p w:rsidR="000C065D" w:rsidRDefault="000C065D" w:rsidP="000C065D">
      <w:pPr>
        <w:spacing w:line="300" w:lineRule="exact"/>
        <w:ind w:firstLineChars="200" w:firstLine="480"/>
        <w:rPr>
          <w:rFonts w:ascii="仿宋_GB2312" w:eastAsia="仿宋_GB2312" w:hAnsi="仿宋_GB2312" w:cs="仿宋_GB2312"/>
          <w:bCs/>
          <w:sz w:val="24"/>
        </w:rPr>
        <w:sectPr w:rsidR="000C065D">
          <w:footnotePr>
            <w:pos w:val="beneathText"/>
            <w:numRestart w:val="eachPage"/>
          </w:footnotePr>
          <w:pgSz w:w="11906" w:h="16838"/>
          <w:pgMar w:top="1440" w:right="1800" w:bottom="1440" w:left="1800" w:header="851" w:footer="992" w:gutter="0"/>
          <w:pgNumType w:fmt="numberInDash" w:chapStyle="1"/>
          <w:cols w:space="720"/>
          <w:titlePg/>
          <w:docGrid w:type="linesAndChars" w:linePitch="312"/>
        </w:sectPr>
      </w:pPr>
      <w:r>
        <w:rPr>
          <w:rFonts w:ascii="仿宋_GB2312" w:eastAsia="仿宋_GB2312" w:hAnsi="仿宋_GB2312" w:cs="仿宋_GB2312" w:hint="eastAsia"/>
          <w:bCs/>
          <w:sz w:val="24"/>
        </w:rPr>
        <w:t>2.本表电子稿及纸质稿加盖公章的PDF版校对一致后报送至浙江省教育技术中心邮箱：839505517@qq.com。</w:t>
      </w:r>
    </w:p>
    <w:p w:rsidR="000C065D" w:rsidRDefault="000C065D" w:rsidP="000C065D">
      <w:pPr>
        <w:spacing w:line="560" w:lineRule="exact"/>
        <w:outlineLvl w:val="0"/>
        <w:rPr>
          <w:rFonts w:ascii="黑体" w:eastAsia="黑体" w:hAnsi="宋体" w:cs="黑体"/>
          <w:sz w:val="32"/>
          <w:szCs w:val="32"/>
          <w:lang w:bidi="ar"/>
        </w:rPr>
      </w:pPr>
      <w:r>
        <w:rPr>
          <w:rFonts w:ascii="黑体" w:eastAsia="黑体" w:hAnsi="宋体" w:cs="黑体" w:hint="eastAsia"/>
          <w:sz w:val="32"/>
          <w:szCs w:val="32"/>
          <w:lang w:bidi="ar"/>
        </w:rPr>
        <w:lastRenderedPageBreak/>
        <w:t>附表6</w:t>
      </w:r>
    </w:p>
    <w:p w:rsidR="000C065D" w:rsidRDefault="000C065D" w:rsidP="000C065D">
      <w:pPr>
        <w:spacing w:line="560" w:lineRule="exact"/>
        <w:outlineLvl w:val="0"/>
        <w:rPr>
          <w:rFonts w:ascii="黑体" w:eastAsia="黑体" w:hAnsi="宋体" w:cs="黑体"/>
          <w:sz w:val="32"/>
          <w:szCs w:val="32"/>
          <w:lang w:bidi="ar"/>
        </w:rPr>
      </w:pPr>
    </w:p>
    <w:p w:rsidR="000C065D" w:rsidRDefault="000C065D" w:rsidP="000C065D">
      <w:pPr>
        <w:spacing w:line="560" w:lineRule="exact"/>
        <w:jc w:val="center"/>
        <w:outlineLvl w:val="0"/>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sz w:val="44"/>
          <w:szCs w:val="44"/>
          <w:lang w:bidi="ar"/>
        </w:rPr>
        <w:t>活动组织单位联系人信息表</w:t>
      </w:r>
    </w:p>
    <w:p w:rsidR="000C065D" w:rsidRDefault="000C065D" w:rsidP="000C065D">
      <w:pPr>
        <w:spacing w:line="560" w:lineRule="exact"/>
        <w:jc w:val="left"/>
        <w:outlineLvl w:val="0"/>
        <w:rPr>
          <w:rFonts w:ascii="方正小标宋简体" w:eastAsia="仿宋_GB2312" w:hAnsi="方正小标宋简体" w:cs="方正小标宋简体"/>
          <w:sz w:val="44"/>
          <w:szCs w:val="44"/>
          <w:lang w:bidi="ar"/>
        </w:rPr>
      </w:pPr>
      <w:r>
        <w:rPr>
          <w:rFonts w:ascii="仿宋_GB2312" w:eastAsia="仿宋_GB2312" w:hint="eastAsia"/>
          <w:sz w:val="32"/>
          <w:szCs w:val="32"/>
        </w:rPr>
        <w:t>设区市（盖单位公章）：</w:t>
      </w:r>
      <w:r>
        <w:rPr>
          <w:rFonts w:ascii="仿宋_GB2312" w:eastAsia="仿宋_GB2312" w:hint="eastAsia"/>
          <w:sz w:val="32"/>
          <w:szCs w:val="32"/>
          <w:u w:val="single"/>
        </w:rPr>
        <w:t xml:space="preserve">               </w:t>
      </w:r>
    </w:p>
    <w:tbl>
      <w:tblPr>
        <w:tblW w:w="5158" w:type="pct"/>
        <w:tblLayout w:type="fixed"/>
        <w:tblLook w:val="04A0" w:firstRow="1" w:lastRow="0" w:firstColumn="1" w:lastColumn="0" w:noHBand="0" w:noVBand="1"/>
      </w:tblPr>
      <w:tblGrid>
        <w:gridCol w:w="1105"/>
        <w:gridCol w:w="3851"/>
        <w:gridCol w:w="1702"/>
        <w:gridCol w:w="1983"/>
        <w:gridCol w:w="1559"/>
        <w:gridCol w:w="1559"/>
        <w:gridCol w:w="699"/>
        <w:gridCol w:w="1931"/>
      </w:tblGrid>
      <w:tr w:rsidR="000C065D" w:rsidTr="00A122FF">
        <w:trPr>
          <w:trHeight w:val="567"/>
        </w:trPr>
        <w:tc>
          <w:tcPr>
            <w:tcW w:w="14622" w:type="dxa"/>
            <w:gridSpan w:val="8"/>
            <w:tcBorders>
              <w:top w:val="single" w:sz="4" w:space="0" w:color="000000"/>
              <w:left w:val="single" w:sz="4" w:space="0" w:color="000000"/>
              <w:bottom w:val="single" w:sz="4" w:space="0" w:color="000000"/>
              <w:right w:val="single" w:sz="4" w:space="0" w:color="000000"/>
            </w:tcBorders>
          </w:tcPr>
          <w:p w:rsidR="000C065D" w:rsidRDefault="000C065D" w:rsidP="00A122FF">
            <w:pPr>
              <w:spacing w:line="560" w:lineRule="exact"/>
              <w:jc w:val="center"/>
              <w:rPr>
                <w:rFonts w:ascii="宋体" w:hAnsi="宋体" w:cs="宋体"/>
                <w:kern w:val="0"/>
                <w:sz w:val="24"/>
                <w:lang w:bidi="ar"/>
              </w:rPr>
            </w:pPr>
            <w:r>
              <w:rPr>
                <w:rFonts w:ascii="黑体" w:eastAsia="黑体" w:hAnsi="黑体" w:cs="黑体" w:hint="eastAsia"/>
                <w:sz w:val="32"/>
                <w:szCs w:val="32"/>
                <w:lang w:bidi="ar"/>
              </w:rPr>
              <w:t>市级组织单位联系人信息表</w:t>
            </w:r>
          </w:p>
        </w:tc>
      </w:tr>
      <w:tr w:rsidR="000C065D" w:rsidTr="00A122FF">
        <w:trPr>
          <w:trHeight w:val="567"/>
        </w:trPr>
        <w:tc>
          <w:tcPr>
            <w:tcW w:w="1120"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姓名</w:t>
            </w:r>
          </w:p>
        </w:tc>
        <w:tc>
          <w:tcPr>
            <w:tcW w:w="3918"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单位名称</w:t>
            </w:r>
          </w:p>
        </w:tc>
        <w:tc>
          <w:tcPr>
            <w:tcW w:w="1729"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部门</w:t>
            </w:r>
          </w:p>
        </w:tc>
        <w:tc>
          <w:tcPr>
            <w:tcW w:w="2016"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联系手机</w:t>
            </w:r>
          </w:p>
        </w:tc>
        <w:tc>
          <w:tcPr>
            <w:tcW w:w="1584"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职务/职称</w:t>
            </w:r>
          </w:p>
        </w:tc>
        <w:tc>
          <w:tcPr>
            <w:tcW w:w="1584"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专业</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性别</w:t>
            </w:r>
          </w:p>
        </w:tc>
        <w:tc>
          <w:tcPr>
            <w:tcW w:w="1963"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从事该岗位时间</w:t>
            </w:r>
          </w:p>
        </w:tc>
      </w:tr>
      <w:tr w:rsidR="000C065D" w:rsidTr="00A122FF">
        <w:trPr>
          <w:trHeight w:val="567"/>
        </w:trPr>
        <w:tc>
          <w:tcPr>
            <w:tcW w:w="1120"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宋体" w:cs="仿宋_GB2312"/>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宋体" w:cs="仿宋_GB2312"/>
                <w:sz w:val="24"/>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宋体" w:cs="仿宋_GB2312"/>
                <w:sz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jc w:val="center"/>
              <w:rPr>
                <w:rFonts w:ascii="仿宋_GB2312" w:eastAsia="仿宋_GB2312" w:hAnsi="宋体" w:cs="仿宋_GB2312"/>
                <w:sz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jc w:val="center"/>
              <w:rPr>
                <w:rFonts w:ascii="仿宋_GB2312" w:eastAsia="仿宋_GB2312" w:hAnsi="宋体" w:cs="仿宋_GB2312"/>
                <w:sz w:val="24"/>
              </w:rPr>
            </w:pPr>
          </w:p>
        </w:tc>
        <w:tc>
          <w:tcPr>
            <w:tcW w:w="1584" w:type="dxa"/>
            <w:tcBorders>
              <w:top w:val="single" w:sz="4" w:space="0" w:color="000000"/>
              <w:left w:val="single" w:sz="4" w:space="0" w:color="000000"/>
              <w:bottom w:val="single" w:sz="4" w:space="0" w:color="000000"/>
              <w:right w:val="single" w:sz="4" w:space="0" w:color="000000"/>
            </w:tcBorders>
          </w:tcPr>
          <w:p w:rsidR="000C065D" w:rsidRDefault="000C065D" w:rsidP="00A122FF">
            <w:pPr>
              <w:jc w:val="center"/>
              <w:rPr>
                <w:rFonts w:ascii="宋体" w:hAnsi="宋体" w:cs="宋体"/>
                <w:sz w:val="24"/>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jc w:val="center"/>
              <w:rPr>
                <w:rFonts w:ascii="宋体" w:hAnsi="宋体" w:cs="宋体"/>
                <w:sz w:val="24"/>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宋体" w:hAnsi="宋体" w:cs="宋体"/>
                <w:sz w:val="24"/>
              </w:rPr>
            </w:pPr>
          </w:p>
        </w:tc>
      </w:tr>
      <w:tr w:rsidR="000C065D" w:rsidTr="00A122FF">
        <w:trPr>
          <w:trHeight w:val="567"/>
        </w:trPr>
        <w:tc>
          <w:tcPr>
            <w:tcW w:w="14622" w:type="dxa"/>
            <w:gridSpan w:val="8"/>
            <w:tcBorders>
              <w:top w:val="single" w:sz="4" w:space="0" w:color="000000"/>
              <w:left w:val="single" w:sz="4" w:space="0" w:color="000000"/>
              <w:bottom w:val="single" w:sz="4" w:space="0" w:color="000000"/>
              <w:right w:val="single" w:sz="4" w:space="0" w:color="000000"/>
            </w:tcBorders>
          </w:tcPr>
          <w:p w:rsidR="000C065D" w:rsidRDefault="000C065D" w:rsidP="00A122FF">
            <w:pPr>
              <w:widowControl/>
              <w:jc w:val="center"/>
              <w:textAlignment w:val="center"/>
              <w:rPr>
                <w:rFonts w:ascii="宋体" w:hAnsi="宋体" w:cs="宋体"/>
                <w:sz w:val="24"/>
              </w:rPr>
            </w:pPr>
            <w:r>
              <w:rPr>
                <w:rFonts w:ascii="黑体" w:eastAsia="黑体" w:hAnsi="黑体" w:cs="黑体" w:hint="eastAsia"/>
                <w:sz w:val="32"/>
                <w:szCs w:val="32"/>
                <w:lang w:bidi="ar"/>
              </w:rPr>
              <w:t>县（市、区）组织单位联系人信息表</w:t>
            </w:r>
          </w:p>
        </w:tc>
      </w:tr>
      <w:tr w:rsidR="000C065D" w:rsidTr="00A122FF">
        <w:trPr>
          <w:trHeight w:val="567"/>
        </w:trPr>
        <w:tc>
          <w:tcPr>
            <w:tcW w:w="1120"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序号</w:t>
            </w:r>
          </w:p>
        </w:tc>
        <w:tc>
          <w:tcPr>
            <w:tcW w:w="3918"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单位名称</w:t>
            </w:r>
          </w:p>
        </w:tc>
        <w:tc>
          <w:tcPr>
            <w:tcW w:w="1729"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姓名</w:t>
            </w:r>
          </w:p>
        </w:tc>
        <w:tc>
          <w:tcPr>
            <w:tcW w:w="2016"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联系手机</w:t>
            </w:r>
          </w:p>
        </w:tc>
        <w:tc>
          <w:tcPr>
            <w:tcW w:w="1584"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职务/职称</w:t>
            </w:r>
          </w:p>
        </w:tc>
        <w:tc>
          <w:tcPr>
            <w:tcW w:w="1584"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专业</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性别</w:t>
            </w:r>
          </w:p>
        </w:tc>
        <w:tc>
          <w:tcPr>
            <w:tcW w:w="1963"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从事该岗位时间</w:t>
            </w:r>
          </w:p>
        </w:tc>
      </w:tr>
      <w:tr w:rsidR="000C065D" w:rsidTr="00A122FF">
        <w:trPr>
          <w:trHeight w:val="567"/>
        </w:trPr>
        <w:tc>
          <w:tcPr>
            <w:tcW w:w="1120"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仿宋_GB2312" w:cs="仿宋_GB2312"/>
                <w:b/>
                <w:bCs/>
                <w:sz w:val="24"/>
              </w:rPr>
            </w:pPr>
            <w:r>
              <w:rPr>
                <w:rFonts w:ascii="仿宋_GB2312" w:eastAsia="仿宋_GB2312" w:hAnsi="仿宋_GB2312" w:cs="仿宋_GB2312" w:hint="eastAsia"/>
                <w:b/>
                <w:bCs/>
                <w:sz w:val="24"/>
              </w:rPr>
              <w:t>1</w:t>
            </w:r>
          </w:p>
        </w:tc>
        <w:tc>
          <w:tcPr>
            <w:tcW w:w="3918"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仿宋_GB2312" w:cs="仿宋_GB2312"/>
                <w:b/>
                <w:bCs/>
                <w:kern w:val="0"/>
                <w:sz w:val="24"/>
                <w:lang w:bidi="ar"/>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仿宋_GB2312" w:cs="仿宋_GB2312"/>
                <w:b/>
                <w:bCs/>
                <w:kern w:val="0"/>
                <w:sz w:val="24"/>
                <w:lang w:bidi="ar"/>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仿宋_GB2312" w:cs="仿宋_GB2312"/>
                <w:b/>
                <w:bCs/>
                <w:kern w:val="0"/>
                <w:sz w:val="24"/>
                <w:lang w:bidi="ar"/>
              </w:rPr>
            </w:pPr>
          </w:p>
        </w:tc>
        <w:tc>
          <w:tcPr>
            <w:tcW w:w="1584"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仿宋_GB2312" w:eastAsia="仿宋_GB2312" w:hAnsi="仿宋_GB2312" w:cs="仿宋_GB2312"/>
                <w:b/>
                <w:bCs/>
                <w:kern w:val="0"/>
                <w:sz w:val="24"/>
                <w:lang w:bidi="ar"/>
              </w:rPr>
            </w:pPr>
          </w:p>
        </w:tc>
        <w:tc>
          <w:tcPr>
            <w:tcW w:w="1584" w:type="dxa"/>
            <w:tcBorders>
              <w:top w:val="single" w:sz="4" w:space="0" w:color="000000"/>
              <w:left w:val="single" w:sz="4" w:space="0" w:color="000000"/>
              <w:bottom w:val="single" w:sz="4" w:space="0" w:color="000000"/>
              <w:right w:val="single" w:sz="4" w:space="0" w:color="000000"/>
            </w:tcBorders>
          </w:tcPr>
          <w:p w:rsidR="000C065D" w:rsidRDefault="000C065D" w:rsidP="00A122FF">
            <w:pPr>
              <w:widowControl/>
              <w:jc w:val="center"/>
              <w:textAlignment w:val="center"/>
              <w:rPr>
                <w:rFonts w:ascii="仿宋_GB2312" w:eastAsia="仿宋_GB2312" w:hAnsi="仿宋_GB2312" w:cs="仿宋_GB2312"/>
                <w:b/>
                <w:bCs/>
                <w:kern w:val="0"/>
                <w:sz w:val="24"/>
                <w:lang w:bidi="ar"/>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仿宋_GB2312" w:eastAsia="仿宋_GB2312" w:hAnsi="仿宋_GB2312" w:cs="仿宋_GB2312"/>
                <w:b/>
                <w:bCs/>
                <w:kern w:val="0"/>
                <w:sz w:val="24"/>
                <w:lang w:bidi="ar"/>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仿宋_GB2312" w:eastAsia="仿宋_GB2312" w:hAnsi="仿宋_GB2312" w:cs="仿宋_GB2312"/>
                <w:b/>
                <w:bCs/>
                <w:kern w:val="0"/>
                <w:sz w:val="24"/>
                <w:lang w:bidi="ar"/>
              </w:rPr>
            </w:pPr>
          </w:p>
        </w:tc>
      </w:tr>
      <w:tr w:rsidR="000C065D" w:rsidTr="00A122FF">
        <w:trPr>
          <w:trHeight w:val="567"/>
        </w:trPr>
        <w:tc>
          <w:tcPr>
            <w:tcW w:w="1120"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仿宋_GB2312" w:cs="仿宋_GB2312"/>
                <w:b/>
                <w:bCs/>
                <w:sz w:val="24"/>
              </w:rPr>
            </w:pPr>
            <w:r>
              <w:rPr>
                <w:rFonts w:ascii="仿宋_GB2312" w:eastAsia="仿宋_GB2312" w:hAnsi="仿宋_GB2312" w:cs="仿宋_GB2312" w:hint="eastAsia"/>
                <w:b/>
                <w:bCs/>
                <w:sz w:val="24"/>
              </w:rPr>
              <w:t>2</w:t>
            </w:r>
          </w:p>
        </w:tc>
        <w:tc>
          <w:tcPr>
            <w:tcW w:w="3918"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仿宋_GB2312" w:cs="仿宋_GB2312"/>
                <w:b/>
                <w:bCs/>
                <w:kern w:val="0"/>
                <w:sz w:val="24"/>
                <w:lang w:bidi="ar"/>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仿宋_GB2312" w:cs="仿宋_GB2312"/>
                <w:b/>
                <w:bCs/>
                <w:kern w:val="0"/>
                <w:sz w:val="24"/>
                <w:lang w:bidi="ar"/>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仿宋_GB2312" w:cs="仿宋_GB2312"/>
                <w:b/>
                <w:bCs/>
                <w:kern w:val="0"/>
                <w:sz w:val="24"/>
                <w:lang w:bidi="ar"/>
              </w:rPr>
            </w:pPr>
          </w:p>
        </w:tc>
        <w:tc>
          <w:tcPr>
            <w:tcW w:w="1584"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仿宋_GB2312" w:eastAsia="仿宋_GB2312" w:hAnsi="仿宋_GB2312" w:cs="仿宋_GB2312"/>
                <w:b/>
                <w:bCs/>
                <w:kern w:val="0"/>
                <w:sz w:val="24"/>
                <w:lang w:bidi="ar"/>
              </w:rPr>
            </w:pPr>
          </w:p>
        </w:tc>
        <w:tc>
          <w:tcPr>
            <w:tcW w:w="1584" w:type="dxa"/>
            <w:tcBorders>
              <w:top w:val="single" w:sz="4" w:space="0" w:color="000000"/>
              <w:left w:val="single" w:sz="4" w:space="0" w:color="000000"/>
              <w:bottom w:val="single" w:sz="4" w:space="0" w:color="000000"/>
              <w:right w:val="single" w:sz="4" w:space="0" w:color="000000"/>
            </w:tcBorders>
          </w:tcPr>
          <w:p w:rsidR="000C065D" w:rsidRDefault="000C065D" w:rsidP="00A122FF">
            <w:pPr>
              <w:widowControl/>
              <w:jc w:val="center"/>
              <w:textAlignment w:val="center"/>
              <w:rPr>
                <w:rFonts w:ascii="仿宋_GB2312" w:eastAsia="仿宋_GB2312" w:hAnsi="仿宋_GB2312" w:cs="仿宋_GB2312"/>
                <w:b/>
                <w:bCs/>
                <w:kern w:val="0"/>
                <w:sz w:val="24"/>
                <w:lang w:bidi="ar"/>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仿宋_GB2312" w:eastAsia="仿宋_GB2312" w:hAnsi="仿宋_GB2312" w:cs="仿宋_GB2312"/>
                <w:b/>
                <w:bCs/>
                <w:kern w:val="0"/>
                <w:sz w:val="24"/>
                <w:lang w:bidi="ar"/>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仿宋_GB2312" w:eastAsia="仿宋_GB2312" w:hAnsi="仿宋_GB2312" w:cs="仿宋_GB2312"/>
                <w:b/>
                <w:bCs/>
                <w:kern w:val="0"/>
                <w:sz w:val="24"/>
                <w:lang w:bidi="ar"/>
              </w:rPr>
            </w:pPr>
          </w:p>
        </w:tc>
      </w:tr>
      <w:tr w:rsidR="000C065D" w:rsidTr="00A122FF">
        <w:trPr>
          <w:trHeight w:val="567"/>
        </w:trPr>
        <w:tc>
          <w:tcPr>
            <w:tcW w:w="1120"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仿宋_GB2312" w:cs="仿宋_GB2312"/>
                <w:b/>
                <w:bCs/>
                <w:sz w:val="24"/>
              </w:rPr>
            </w:pPr>
            <w:r>
              <w:rPr>
                <w:rFonts w:ascii="仿宋_GB2312" w:eastAsia="仿宋_GB2312" w:hAnsi="仿宋_GB2312" w:cs="仿宋_GB2312" w:hint="eastAsia"/>
                <w:b/>
                <w:bCs/>
                <w:sz w:val="24"/>
              </w:rPr>
              <w:t>……</w:t>
            </w:r>
          </w:p>
        </w:tc>
        <w:tc>
          <w:tcPr>
            <w:tcW w:w="3918"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仿宋_GB2312" w:cs="仿宋_GB2312"/>
                <w:b/>
                <w:bCs/>
                <w:kern w:val="0"/>
                <w:sz w:val="24"/>
                <w:lang w:bidi="ar"/>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仿宋_GB2312" w:cs="仿宋_GB2312"/>
                <w:b/>
                <w:bCs/>
                <w:kern w:val="0"/>
                <w:sz w:val="24"/>
                <w:lang w:bidi="ar"/>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0C065D" w:rsidRDefault="000C065D" w:rsidP="00A122FF">
            <w:pPr>
              <w:widowControl/>
              <w:jc w:val="center"/>
              <w:textAlignment w:val="center"/>
              <w:rPr>
                <w:rFonts w:ascii="仿宋_GB2312" w:eastAsia="仿宋_GB2312" w:hAnsi="仿宋_GB2312" w:cs="仿宋_GB2312"/>
                <w:b/>
                <w:bCs/>
                <w:kern w:val="0"/>
                <w:sz w:val="24"/>
                <w:lang w:bidi="ar"/>
              </w:rPr>
            </w:pPr>
          </w:p>
        </w:tc>
        <w:tc>
          <w:tcPr>
            <w:tcW w:w="1584"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仿宋_GB2312" w:eastAsia="仿宋_GB2312" w:hAnsi="仿宋_GB2312" w:cs="仿宋_GB2312"/>
                <w:b/>
                <w:bCs/>
                <w:kern w:val="0"/>
                <w:sz w:val="24"/>
                <w:lang w:bidi="ar"/>
              </w:rPr>
            </w:pPr>
          </w:p>
        </w:tc>
        <w:tc>
          <w:tcPr>
            <w:tcW w:w="1584" w:type="dxa"/>
            <w:tcBorders>
              <w:top w:val="single" w:sz="4" w:space="0" w:color="000000"/>
              <w:left w:val="single" w:sz="4" w:space="0" w:color="000000"/>
              <w:bottom w:val="single" w:sz="4" w:space="0" w:color="000000"/>
              <w:right w:val="single" w:sz="4" w:space="0" w:color="000000"/>
            </w:tcBorders>
          </w:tcPr>
          <w:p w:rsidR="000C065D" w:rsidRDefault="000C065D" w:rsidP="00A122FF">
            <w:pPr>
              <w:widowControl/>
              <w:jc w:val="center"/>
              <w:textAlignment w:val="center"/>
              <w:rPr>
                <w:rFonts w:ascii="仿宋_GB2312" w:eastAsia="仿宋_GB2312" w:hAnsi="仿宋_GB2312" w:cs="仿宋_GB2312"/>
                <w:b/>
                <w:bCs/>
                <w:kern w:val="0"/>
                <w:sz w:val="24"/>
                <w:lang w:bidi="ar"/>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仿宋_GB2312" w:eastAsia="仿宋_GB2312" w:hAnsi="仿宋_GB2312" w:cs="仿宋_GB2312"/>
                <w:b/>
                <w:bCs/>
                <w:kern w:val="0"/>
                <w:sz w:val="24"/>
                <w:lang w:bidi="ar"/>
              </w:rPr>
            </w:pPr>
          </w:p>
        </w:tc>
        <w:tc>
          <w:tcPr>
            <w:tcW w:w="1963" w:type="dxa"/>
            <w:tcBorders>
              <w:top w:val="single" w:sz="4" w:space="0" w:color="000000"/>
              <w:left w:val="single" w:sz="4" w:space="0" w:color="000000"/>
              <w:bottom w:val="single" w:sz="4" w:space="0" w:color="000000"/>
              <w:right w:val="single" w:sz="4" w:space="0" w:color="000000"/>
            </w:tcBorders>
            <w:noWrap/>
            <w:vAlign w:val="center"/>
          </w:tcPr>
          <w:p w:rsidR="000C065D" w:rsidRDefault="000C065D" w:rsidP="00A122FF">
            <w:pPr>
              <w:widowControl/>
              <w:jc w:val="center"/>
              <w:textAlignment w:val="center"/>
              <w:rPr>
                <w:rFonts w:ascii="仿宋_GB2312" w:eastAsia="仿宋_GB2312" w:hAnsi="仿宋_GB2312" w:cs="仿宋_GB2312"/>
                <w:b/>
                <w:bCs/>
                <w:kern w:val="0"/>
                <w:sz w:val="24"/>
                <w:lang w:bidi="ar"/>
              </w:rPr>
            </w:pPr>
          </w:p>
        </w:tc>
      </w:tr>
    </w:tbl>
    <w:p w:rsidR="000C065D" w:rsidRDefault="000C065D" w:rsidP="000C065D">
      <w:pPr>
        <w:spacing w:line="560" w:lineRule="exact"/>
        <w:outlineLvl w:val="0"/>
        <w:rPr>
          <w:rFonts w:eastAsia="仿宋_GB2312"/>
          <w:bCs/>
          <w:sz w:val="24"/>
          <w:szCs w:val="21"/>
          <w:lang w:bidi="ar"/>
        </w:rPr>
        <w:sectPr w:rsidR="000C065D">
          <w:footnotePr>
            <w:pos w:val="beneathText"/>
            <w:numRestart w:val="eachPage"/>
          </w:footnotePr>
          <w:pgSz w:w="16838" w:h="11906" w:orient="landscape"/>
          <w:pgMar w:top="1800" w:right="1440" w:bottom="1800" w:left="1440" w:header="851" w:footer="992" w:gutter="0"/>
          <w:pgNumType w:fmt="numberInDash" w:chapStyle="1"/>
          <w:cols w:space="720"/>
          <w:titlePg/>
          <w:docGrid w:type="linesAndChars" w:linePitch="312"/>
        </w:sectPr>
      </w:pPr>
      <w:r>
        <w:rPr>
          <w:rFonts w:ascii="仿宋_GB2312" w:eastAsia="仿宋_GB2312" w:hAnsi="仿宋_GB2312" w:cs="仿宋_GB2312" w:hint="eastAsia"/>
          <w:bCs/>
          <w:sz w:val="24"/>
          <w:szCs w:val="21"/>
          <w:lang w:bidi="ar"/>
        </w:rPr>
        <w:t>注：本表电子稿及纸质稿加盖公章的PDF版校对一致后，于</w:t>
      </w:r>
      <w:r>
        <w:rPr>
          <w:rFonts w:ascii="仿宋_GB2312" w:eastAsia="仿宋_GB2312" w:hAnsi="仿宋_GB2312" w:cs="仿宋_GB2312" w:hint="eastAsia"/>
          <w:bCs/>
          <w:sz w:val="24"/>
        </w:rPr>
        <w:t>2025年1月15日前</w:t>
      </w:r>
      <w:r>
        <w:rPr>
          <w:rFonts w:ascii="仿宋_GB2312" w:eastAsia="仿宋_GB2312" w:hAnsi="仿宋_GB2312" w:cs="仿宋_GB2312" w:hint="eastAsia"/>
          <w:bCs/>
          <w:sz w:val="24"/>
          <w:szCs w:val="21"/>
          <w:lang w:bidi="ar"/>
        </w:rPr>
        <w:t>报送至浙江省教育技术中心邮箱：839505517@qq.com。</w:t>
      </w:r>
    </w:p>
    <w:p w:rsidR="000C065D" w:rsidRDefault="000C065D" w:rsidP="000C065D">
      <w:pPr>
        <w:spacing w:line="560" w:lineRule="exact"/>
        <w:outlineLvl w:val="0"/>
        <w:rPr>
          <w:rFonts w:eastAsia="黑体"/>
          <w:sz w:val="32"/>
          <w:szCs w:val="32"/>
          <w:lang w:bidi="ar"/>
        </w:rPr>
      </w:pPr>
      <w:r>
        <w:rPr>
          <w:rFonts w:eastAsia="黑体" w:hint="eastAsia"/>
          <w:sz w:val="32"/>
          <w:szCs w:val="32"/>
          <w:lang w:bidi="ar"/>
        </w:rPr>
        <w:lastRenderedPageBreak/>
        <w:t>附件</w:t>
      </w:r>
      <w:r>
        <w:rPr>
          <w:rFonts w:eastAsia="黑体"/>
          <w:sz w:val="32"/>
          <w:szCs w:val="32"/>
          <w:lang w:bidi="ar"/>
        </w:rPr>
        <w:t>1</w:t>
      </w:r>
    </w:p>
    <w:p w:rsidR="000C065D" w:rsidRDefault="000C065D" w:rsidP="000C065D">
      <w:pPr>
        <w:spacing w:line="313" w:lineRule="auto"/>
      </w:pPr>
    </w:p>
    <w:p w:rsidR="000C065D" w:rsidRDefault="000C065D" w:rsidP="000C065D">
      <w:pPr>
        <w:spacing w:line="560" w:lineRule="exact"/>
        <w:jc w:val="center"/>
        <w:outlineLvl w:val="0"/>
        <w:rPr>
          <w:rFonts w:eastAsia="黑体"/>
          <w:spacing w:val="-10"/>
          <w:sz w:val="32"/>
          <w:szCs w:val="32"/>
        </w:rPr>
      </w:pPr>
      <w:r>
        <w:rPr>
          <w:rFonts w:eastAsia="方正小标宋简体" w:hint="eastAsia"/>
          <w:sz w:val="44"/>
          <w:szCs w:val="44"/>
          <w:lang w:bidi="ar"/>
        </w:rPr>
        <w:t>数字艺术项目作品创作导向</w:t>
      </w:r>
    </w:p>
    <w:p w:rsidR="000C065D" w:rsidRDefault="000C065D" w:rsidP="000C065D">
      <w:pPr>
        <w:spacing w:line="480" w:lineRule="exact"/>
        <w:ind w:firstLineChars="200" w:firstLine="600"/>
        <w:rPr>
          <w:rFonts w:eastAsia="黑体"/>
          <w:spacing w:val="-10"/>
          <w:sz w:val="32"/>
          <w:szCs w:val="32"/>
        </w:rPr>
      </w:pPr>
    </w:p>
    <w:p w:rsidR="000C065D" w:rsidRDefault="000C065D" w:rsidP="000C065D">
      <w:pPr>
        <w:spacing w:line="480" w:lineRule="exact"/>
        <w:ind w:firstLineChars="200" w:firstLine="600"/>
        <w:rPr>
          <w:rFonts w:eastAsia="黑体"/>
          <w:spacing w:val="-10"/>
          <w:sz w:val="32"/>
          <w:szCs w:val="32"/>
        </w:rPr>
      </w:pPr>
      <w:r>
        <w:rPr>
          <w:rFonts w:eastAsia="黑体" w:hint="eastAsia"/>
          <w:spacing w:val="-10"/>
          <w:sz w:val="32"/>
          <w:szCs w:val="32"/>
        </w:rPr>
        <w:t>一、思想性、科学性、规范性</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（一）内容健康向上、主题表达准确。</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（二）科学严谨，无常识性错误。</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（三）文字内容通顺，采用国家通用语言文字（特殊需要除外）。</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（四）非原创素材（含音乐）及内容应注明来源和出处，尊重版权，符合法律要求。 </w:t>
      </w:r>
    </w:p>
    <w:p w:rsidR="000C065D" w:rsidRDefault="000C065D" w:rsidP="000C065D">
      <w:pPr>
        <w:spacing w:line="480" w:lineRule="exact"/>
        <w:ind w:firstLineChars="200" w:firstLine="600"/>
        <w:rPr>
          <w:rFonts w:eastAsia="黑体"/>
          <w:spacing w:val="-10"/>
          <w:sz w:val="32"/>
          <w:szCs w:val="32"/>
        </w:rPr>
      </w:pPr>
      <w:r>
        <w:rPr>
          <w:rFonts w:eastAsia="黑体" w:hint="eastAsia"/>
          <w:spacing w:val="-10"/>
          <w:sz w:val="32"/>
          <w:szCs w:val="32"/>
        </w:rPr>
        <w:t>二、创新性</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（一）主题和表达形式新颖。</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（二）内容创作注重原创性。</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（三）构思巧妙、创意独特。</w:t>
      </w:r>
    </w:p>
    <w:p w:rsidR="000C065D" w:rsidRDefault="000C065D" w:rsidP="000C065D">
      <w:pPr>
        <w:spacing w:line="480" w:lineRule="exact"/>
        <w:ind w:firstLineChars="200" w:firstLine="640"/>
        <w:rPr>
          <w:rFonts w:eastAsia="仿宋_GB2312"/>
          <w:bCs/>
          <w:sz w:val="32"/>
          <w:szCs w:val="32"/>
        </w:rPr>
      </w:pPr>
      <w:r>
        <w:rPr>
          <w:rFonts w:ascii="仿宋_GB2312" w:eastAsia="仿宋_GB2312" w:hAnsi="仿宋_GB2312" w:cs="仿宋_GB2312" w:hint="eastAsia"/>
          <w:bCs/>
          <w:sz w:val="32"/>
          <w:szCs w:val="32"/>
        </w:rPr>
        <w:t>（四）具有想象力和个性表现力。</w:t>
      </w:r>
    </w:p>
    <w:p w:rsidR="000C065D" w:rsidRDefault="000C065D" w:rsidP="000C065D">
      <w:pPr>
        <w:spacing w:line="480" w:lineRule="exact"/>
        <w:ind w:firstLineChars="200" w:firstLine="600"/>
        <w:rPr>
          <w:rFonts w:eastAsia="黑体"/>
          <w:spacing w:val="-10"/>
          <w:sz w:val="32"/>
          <w:szCs w:val="32"/>
        </w:rPr>
      </w:pPr>
      <w:r>
        <w:rPr>
          <w:rFonts w:eastAsia="黑体" w:hint="eastAsia"/>
          <w:spacing w:val="-10"/>
          <w:sz w:val="32"/>
          <w:szCs w:val="32"/>
        </w:rPr>
        <w:t>三、艺术性</w:t>
      </w:r>
    </w:p>
    <w:p w:rsidR="000C065D" w:rsidRDefault="000C065D" w:rsidP="000C065D">
      <w:pPr>
        <w:spacing w:line="480" w:lineRule="exact"/>
        <w:ind w:firstLineChars="200" w:firstLine="643"/>
        <w:rPr>
          <w:rFonts w:eastAsia="楷体_GB2312"/>
          <w:b/>
          <w:sz w:val="32"/>
          <w:szCs w:val="32"/>
        </w:rPr>
      </w:pPr>
      <w:r>
        <w:rPr>
          <w:rFonts w:eastAsia="楷体_GB2312" w:hint="eastAsia"/>
          <w:b/>
          <w:sz w:val="32"/>
          <w:szCs w:val="32"/>
        </w:rPr>
        <w:t>（一）数字绘画</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1.反映出作者有一定的审美能力和艺术表现能力。</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2.准确运用图形、色彩等视觉表达语言，处理好画面线条、形状、色彩、明暗等。</w:t>
      </w:r>
    </w:p>
    <w:p w:rsidR="000C065D" w:rsidRDefault="000C065D" w:rsidP="000C065D">
      <w:pPr>
        <w:spacing w:line="480" w:lineRule="exact"/>
        <w:ind w:firstLineChars="200" w:firstLine="640"/>
        <w:rPr>
          <w:rFonts w:eastAsia="仿宋_GB2312"/>
          <w:bCs/>
          <w:sz w:val="32"/>
          <w:szCs w:val="32"/>
        </w:rPr>
      </w:pPr>
      <w:r>
        <w:rPr>
          <w:rFonts w:ascii="仿宋_GB2312" w:eastAsia="仿宋_GB2312" w:hAnsi="仿宋_GB2312" w:cs="仿宋_GB2312" w:hint="eastAsia"/>
          <w:bCs/>
          <w:sz w:val="32"/>
          <w:szCs w:val="32"/>
        </w:rPr>
        <w:t>3.构图完整，画面能有效传达情感、表达意义，具有较好的视觉效果，系列作品前后意思连贯。</w:t>
      </w:r>
    </w:p>
    <w:p w:rsidR="000C065D" w:rsidRDefault="000C065D" w:rsidP="000C065D">
      <w:pPr>
        <w:spacing w:line="480" w:lineRule="exact"/>
        <w:ind w:firstLineChars="200" w:firstLine="643"/>
        <w:rPr>
          <w:rFonts w:eastAsia="楷体_GB2312"/>
          <w:b/>
          <w:sz w:val="32"/>
          <w:szCs w:val="32"/>
        </w:rPr>
      </w:pPr>
      <w:r>
        <w:rPr>
          <w:rFonts w:eastAsia="楷体_GB2312" w:hint="eastAsia"/>
          <w:b/>
          <w:sz w:val="32"/>
          <w:szCs w:val="32"/>
        </w:rPr>
        <w:t>（二）电子板报</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1.反映出作者有一定的审美能力。</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2.版面设计简洁、明快，图文并茂，前后风格协调一致。</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3.报头及版面的设计突出主题。</w:t>
      </w:r>
    </w:p>
    <w:p w:rsidR="000C065D" w:rsidRDefault="000C065D" w:rsidP="000C065D">
      <w:pPr>
        <w:spacing w:line="480" w:lineRule="exact"/>
        <w:ind w:firstLineChars="200" w:firstLine="643"/>
        <w:rPr>
          <w:rFonts w:eastAsia="楷体_GB2312"/>
          <w:b/>
          <w:sz w:val="32"/>
          <w:szCs w:val="32"/>
        </w:rPr>
      </w:pPr>
      <w:r>
        <w:rPr>
          <w:rFonts w:eastAsia="楷体_GB2312" w:hint="eastAsia"/>
          <w:b/>
          <w:sz w:val="32"/>
          <w:szCs w:val="32"/>
        </w:rPr>
        <w:t>（三）海报设计</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1.反映出作者具有一定的审美能力和设计能力。</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2.设计主题鲜明、创意新颖、构思简洁，具有较强的视觉冲击力。</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3.作品突出原创性，能清晰、有效地传达社会文化价值。</w:t>
      </w:r>
    </w:p>
    <w:p w:rsidR="000C065D" w:rsidRDefault="000C065D" w:rsidP="000C065D">
      <w:pPr>
        <w:spacing w:line="480" w:lineRule="exact"/>
        <w:ind w:firstLineChars="200" w:firstLine="643"/>
        <w:rPr>
          <w:rFonts w:eastAsia="楷体_GB2312"/>
          <w:b/>
          <w:sz w:val="32"/>
          <w:szCs w:val="32"/>
        </w:rPr>
      </w:pPr>
      <w:r>
        <w:rPr>
          <w:rFonts w:eastAsia="楷体_GB2312" w:hint="eastAsia"/>
          <w:b/>
          <w:sz w:val="32"/>
          <w:szCs w:val="32"/>
        </w:rPr>
        <w:t>（四）</w:t>
      </w:r>
      <w:r>
        <w:rPr>
          <w:rFonts w:eastAsia="楷体_GB2312" w:hint="eastAsia"/>
          <w:b/>
          <w:sz w:val="32"/>
          <w:szCs w:val="32"/>
        </w:rPr>
        <w:t xml:space="preserve">3D </w:t>
      </w:r>
      <w:r>
        <w:rPr>
          <w:rFonts w:eastAsia="楷体_GB2312" w:hint="eastAsia"/>
          <w:b/>
          <w:sz w:val="32"/>
          <w:szCs w:val="32"/>
        </w:rPr>
        <w:t>创意设计</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1.主题鲜明，创意表现充分。</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2.造型独特，局部呈现精细。</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3.具有一定设计感，整体渲染效果美观。</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4.演示内容详细、清晰。</w:t>
      </w:r>
    </w:p>
    <w:p w:rsidR="000C065D" w:rsidRDefault="000C065D" w:rsidP="000C065D">
      <w:pPr>
        <w:spacing w:line="480" w:lineRule="exact"/>
        <w:ind w:firstLineChars="200" w:firstLine="643"/>
        <w:rPr>
          <w:rFonts w:eastAsia="楷体_GB2312"/>
          <w:b/>
          <w:sz w:val="32"/>
          <w:szCs w:val="32"/>
        </w:rPr>
      </w:pPr>
      <w:r>
        <w:rPr>
          <w:rFonts w:eastAsia="楷体_GB2312" w:hint="eastAsia"/>
          <w:b/>
          <w:sz w:val="32"/>
          <w:szCs w:val="32"/>
        </w:rPr>
        <w:t>（五）微电影</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1.能运用图形、色彩、空间、动作、音乐、音效等元素，正确使用视听语言来表达思想、情感或故事内容，具有一定的审美情趣和故事情节。</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2.角色形象有特点，人物关系清晰，场景符合情节的需要，画面美观、色彩和谐。</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3.配音配乐得当，整体风格统一，具有艺术感染力。</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4.字幕简明清晰，表达准确，布局合理，呈现效果风格与作品匹配。</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5.内容具体充实，叙事流畅精炼，故事情节完整有层次，表达连贯，富有情趣，体现时代精神。 </w:t>
      </w:r>
    </w:p>
    <w:p w:rsidR="000C065D" w:rsidRDefault="000C065D" w:rsidP="000C065D">
      <w:pPr>
        <w:spacing w:line="480" w:lineRule="exact"/>
        <w:ind w:firstLineChars="200" w:firstLine="600"/>
        <w:rPr>
          <w:rFonts w:eastAsia="黑体"/>
          <w:spacing w:val="-10"/>
          <w:sz w:val="32"/>
          <w:szCs w:val="32"/>
        </w:rPr>
      </w:pPr>
      <w:r>
        <w:rPr>
          <w:rFonts w:eastAsia="黑体" w:hint="eastAsia"/>
          <w:spacing w:val="-10"/>
          <w:sz w:val="32"/>
          <w:szCs w:val="32"/>
        </w:rPr>
        <w:t>四、技术性</w:t>
      </w:r>
    </w:p>
    <w:p w:rsidR="000C065D" w:rsidRDefault="000C065D" w:rsidP="000C065D">
      <w:pPr>
        <w:spacing w:line="480" w:lineRule="exact"/>
        <w:ind w:firstLineChars="200" w:firstLine="643"/>
        <w:rPr>
          <w:rFonts w:eastAsia="楷体_GB2312"/>
          <w:b/>
          <w:sz w:val="32"/>
          <w:szCs w:val="32"/>
        </w:rPr>
      </w:pPr>
      <w:r>
        <w:rPr>
          <w:rFonts w:eastAsia="楷体_GB2312" w:hint="eastAsia"/>
          <w:b/>
          <w:sz w:val="32"/>
          <w:szCs w:val="32"/>
        </w:rPr>
        <w:t>（一）数字绘画</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1.选用制作软件和表现技巧恰当。</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2.技术运用准确、适当、简洁。</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3.视觉效果良好、清晰。</w:t>
      </w:r>
    </w:p>
    <w:p w:rsidR="000C065D" w:rsidRDefault="000C065D" w:rsidP="000C065D">
      <w:pPr>
        <w:spacing w:line="480" w:lineRule="exact"/>
        <w:ind w:firstLineChars="200" w:firstLine="643"/>
        <w:rPr>
          <w:rFonts w:eastAsia="楷体_GB2312"/>
          <w:b/>
          <w:sz w:val="32"/>
          <w:szCs w:val="32"/>
        </w:rPr>
      </w:pPr>
      <w:r>
        <w:rPr>
          <w:rFonts w:eastAsia="楷体_GB2312" w:hint="eastAsia"/>
          <w:b/>
          <w:sz w:val="32"/>
          <w:szCs w:val="32"/>
        </w:rPr>
        <w:t>（二）电子板报</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1.选用制作软件和表现技巧恰当。</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2.技术运用准确、适当、便于阅读。</w:t>
      </w:r>
    </w:p>
    <w:p w:rsidR="000C065D" w:rsidRDefault="000C065D" w:rsidP="000C065D">
      <w:pPr>
        <w:spacing w:line="480" w:lineRule="exact"/>
        <w:ind w:firstLineChars="200" w:firstLine="640"/>
        <w:rPr>
          <w:rFonts w:eastAsia="仿宋_GB2312"/>
          <w:bCs/>
          <w:sz w:val="32"/>
          <w:szCs w:val="32"/>
        </w:rPr>
      </w:pPr>
      <w:r>
        <w:rPr>
          <w:rFonts w:ascii="仿宋_GB2312" w:eastAsia="仿宋_GB2312" w:hAnsi="仿宋_GB2312" w:cs="仿宋_GB2312" w:hint="eastAsia"/>
          <w:bCs/>
          <w:sz w:val="32"/>
          <w:szCs w:val="32"/>
        </w:rPr>
        <w:t>3.结构清晰，导航和链接无误。</w:t>
      </w:r>
    </w:p>
    <w:p w:rsidR="000C065D" w:rsidRDefault="000C065D" w:rsidP="000C065D">
      <w:pPr>
        <w:spacing w:line="480" w:lineRule="exact"/>
        <w:ind w:firstLineChars="200" w:firstLine="643"/>
        <w:rPr>
          <w:rFonts w:eastAsia="黑体"/>
          <w:spacing w:val="-10"/>
          <w:sz w:val="32"/>
          <w:szCs w:val="32"/>
        </w:rPr>
      </w:pPr>
      <w:r>
        <w:rPr>
          <w:rFonts w:eastAsia="楷体_GB2312" w:hint="eastAsia"/>
          <w:b/>
          <w:sz w:val="32"/>
          <w:szCs w:val="32"/>
        </w:rPr>
        <w:t>（三）海报设计</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1.选用软件适当、设计要素全面、作品符合规范。</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2.技术运用准确、表现技巧恰当。</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3.视觉效果良好、清晰。</w:t>
      </w:r>
    </w:p>
    <w:p w:rsidR="000C065D" w:rsidRDefault="000C065D" w:rsidP="000C065D">
      <w:pPr>
        <w:spacing w:line="480" w:lineRule="exact"/>
        <w:ind w:firstLineChars="200" w:firstLine="643"/>
        <w:rPr>
          <w:rFonts w:eastAsia="楷体_GB2312"/>
          <w:b/>
          <w:sz w:val="32"/>
          <w:szCs w:val="32"/>
        </w:rPr>
      </w:pPr>
      <w:r>
        <w:rPr>
          <w:rFonts w:eastAsia="楷体_GB2312" w:hint="eastAsia"/>
          <w:b/>
          <w:sz w:val="32"/>
          <w:szCs w:val="32"/>
        </w:rPr>
        <w:t>（四）</w:t>
      </w:r>
      <w:r>
        <w:rPr>
          <w:rFonts w:eastAsia="楷体_GB2312" w:hint="eastAsia"/>
          <w:b/>
          <w:sz w:val="32"/>
          <w:szCs w:val="32"/>
        </w:rPr>
        <w:t xml:space="preserve">3D </w:t>
      </w:r>
      <w:r>
        <w:rPr>
          <w:rFonts w:eastAsia="楷体_GB2312" w:hint="eastAsia"/>
          <w:b/>
          <w:sz w:val="32"/>
          <w:szCs w:val="32"/>
        </w:rPr>
        <w:t>创意设计</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1.作品装配结构设计合理。</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2.各零件逻辑关系正确。</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3.设计说明文档内容详实、条理清晰。</w:t>
      </w:r>
    </w:p>
    <w:p w:rsidR="000C065D" w:rsidRDefault="000C065D" w:rsidP="000C065D">
      <w:pPr>
        <w:spacing w:line="480" w:lineRule="exact"/>
        <w:ind w:firstLineChars="200" w:firstLine="640"/>
        <w:rPr>
          <w:rFonts w:ascii="仿宋_GB2312" w:eastAsia="仿宋_GB2312" w:hAnsi="仿宋_GB2312" w:cs="仿宋_GB2312"/>
          <w:spacing w:val="-10"/>
          <w:sz w:val="32"/>
          <w:szCs w:val="32"/>
        </w:rPr>
      </w:pPr>
      <w:r>
        <w:rPr>
          <w:rFonts w:ascii="仿宋_GB2312" w:eastAsia="仿宋_GB2312" w:hAnsi="仿宋_GB2312" w:cs="仿宋_GB2312" w:hint="eastAsia"/>
          <w:bCs/>
          <w:sz w:val="32"/>
          <w:szCs w:val="32"/>
        </w:rPr>
        <w:t>4.设计符合工艺要求。</w:t>
      </w:r>
    </w:p>
    <w:p w:rsidR="000C065D" w:rsidRDefault="000C065D" w:rsidP="000C065D">
      <w:pPr>
        <w:spacing w:line="480" w:lineRule="exact"/>
        <w:ind w:firstLineChars="200" w:firstLine="643"/>
        <w:rPr>
          <w:rFonts w:eastAsia="楷体_GB2312"/>
          <w:b/>
          <w:sz w:val="32"/>
          <w:szCs w:val="32"/>
        </w:rPr>
      </w:pPr>
      <w:r>
        <w:rPr>
          <w:rFonts w:eastAsia="楷体_GB2312" w:hint="eastAsia"/>
          <w:b/>
          <w:sz w:val="32"/>
          <w:szCs w:val="32"/>
        </w:rPr>
        <w:t>（五）微电影</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1.场面调度正确、镜头与声音运用得当，剪辑流畅。</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2.制作和表现技巧恰当，制作完整。</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3.技术运用准确、适当、简洁。</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4.声画同步，播放清晰流畅，视听效果好。</w:t>
      </w:r>
    </w:p>
    <w:p w:rsidR="000C065D" w:rsidRDefault="000C065D" w:rsidP="000C065D">
      <w:pPr>
        <w:spacing w:line="4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5.字幕速度控制适中，与画面、配音同步，保持情节的连贯性。</w:t>
      </w:r>
    </w:p>
    <w:p w:rsidR="000C065D" w:rsidRDefault="000C065D" w:rsidP="000C065D">
      <w:pPr>
        <w:spacing w:line="480" w:lineRule="exact"/>
        <w:ind w:firstLineChars="200" w:firstLine="640"/>
        <w:rPr>
          <w:rFonts w:eastAsia="仿宋_GB2312"/>
          <w:bCs/>
          <w:sz w:val="32"/>
          <w:szCs w:val="32"/>
        </w:rPr>
      </w:pPr>
    </w:p>
    <w:p w:rsidR="000C065D" w:rsidRDefault="000C065D" w:rsidP="000C065D">
      <w:pPr>
        <w:spacing w:line="440" w:lineRule="exact"/>
        <w:ind w:firstLineChars="200" w:firstLine="640"/>
        <w:rPr>
          <w:rFonts w:eastAsia="仿宋_GB2312"/>
          <w:bCs/>
          <w:sz w:val="32"/>
          <w:szCs w:val="32"/>
        </w:rPr>
        <w:sectPr w:rsidR="000C065D">
          <w:footerReference w:type="default" r:id="rId12"/>
          <w:pgSz w:w="11907" w:h="16839"/>
          <w:pgMar w:top="1116" w:right="1701" w:bottom="1358" w:left="1701" w:header="0" w:footer="1234" w:gutter="0"/>
          <w:pgNumType w:fmt="numberInDash" w:start="22"/>
          <w:cols w:space="720"/>
        </w:sectPr>
      </w:pPr>
    </w:p>
    <w:p w:rsidR="000C065D" w:rsidRDefault="000C065D" w:rsidP="000C065D">
      <w:pPr>
        <w:spacing w:line="560" w:lineRule="exact"/>
        <w:outlineLvl w:val="0"/>
        <w:rPr>
          <w:rFonts w:eastAsia="黑体"/>
          <w:sz w:val="32"/>
          <w:szCs w:val="32"/>
          <w:lang w:bidi="ar"/>
        </w:rPr>
      </w:pPr>
      <w:r>
        <w:rPr>
          <w:rFonts w:eastAsia="黑体" w:hint="eastAsia"/>
          <w:sz w:val="32"/>
          <w:szCs w:val="32"/>
          <w:lang w:bidi="ar"/>
        </w:rPr>
        <w:lastRenderedPageBreak/>
        <w:t>附件</w:t>
      </w:r>
      <w:r>
        <w:rPr>
          <w:rFonts w:eastAsia="黑体"/>
          <w:sz w:val="32"/>
          <w:szCs w:val="32"/>
          <w:lang w:bidi="ar"/>
        </w:rPr>
        <w:t>2</w:t>
      </w:r>
    </w:p>
    <w:p w:rsidR="000C065D" w:rsidRDefault="000C065D" w:rsidP="000C065D">
      <w:pPr>
        <w:spacing w:before="32" w:line="429" w:lineRule="exact"/>
        <w:ind w:firstLine="2396"/>
        <w:textAlignment w:val="center"/>
      </w:pPr>
    </w:p>
    <w:p w:rsidR="000C065D" w:rsidRDefault="000C065D" w:rsidP="000C065D">
      <w:pPr>
        <w:spacing w:line="560" w:lineRule="exact"/>
        <w:jc w:val="center"/>
        <w:outlineLvl w:val="0"/>
        <w:rPr>
          <w:rFonts w:eastAsia="方正小标宋简体"/>
          <w:sz w:val="44"/>
          <w:szCs w:val="44"/>
          <w:lang w:bidi="ar"/>
        </w:rPr>
      </w:pPr>
      <w:r>
        <w:rPr>
          <w:rFonts w:eastAsia="方正小标宋简体" w:hint="eastAsia"/>
          <w:sz w:val="44"/>
          <w:szCs w:val="44"/>
          <w:lang w:bidi="ar"/>
        </w:rPr>
        <w:t>计算思维项目作品创作导向</w:t>
      </w:r>
    </w:p>
    <w:p w:rsidR="000C065D" w:rsidRDefault="000C065D" w:rsidP="000C065D">
      <w:pPr>
        <w:spacing w:line="560" w:lineRule="exact"/>
        <w:ind w:firstLineChars="200" w:firstLine="600"/>
        <w:rPr>
          <w:rFonts w:eastAsia="黑体"/>
          <w:spacing w:val="-10"/>
          <w:sz w:val="32"/>
          <w:szCs w:val="32"/>
        </w:rPr>
      </w:pPr>
    </w:p>
    <w:p w:rsidR="000C065D" w:rsidRDefault="000C065D" w:rsidP="000C065D">
      <w:pPr>
        <w:spacing w:line="460" w:lineRule="exact"/>
        <w:ind w:firstLineChars="200" w:firstLine="600"/>
        <w:rPr>
          <w:rFonts w:eastAsia="黑体"/>
          <w:spacing w:val="-10"/>
          <w:sz w:val="32"/>
          <w:szCs w:val="32"/>
        </w:rPr>
      </w:pPr>
      <w:r>
        <w:rPr>
          <w:rFonts w:eastAsia="黑体" w:hint="eastAsia"/>
          <w:spacing w:val="-10"/>
          <w:sz w:val="32"/>
          <w:szCs w:val="32"/>
        </w:rPr>
        <w:t>一、思想性、科学性、规范性</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（一）紧扣主题要求，符合场景特性，内容健康向上。</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（二）科学严谨，无常识性错误。</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（三）文字内容通顺，采用国家通用语言文字（特殊需要除外）。</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（四）非原创素材（含音乐）及内容应注明来源和出处，尊重版权，符合法律要求。</w:t>
      </w:r>
    </w:p>
    <w:p w:rsidR="000C065D" w:rsidRDefault="000C065D" w:rsidP="000C065D">
      <w:pPr>
        <w:spacing w:line="460" w:lineRule="exact"/>
        <w:ind w:firstLineChars="200" w:firstLine="640"/>
        <w:rPr>
          <w:rFonts w:eastAsia="仿宋_GB2312"/>
          <w:bCs/>
          <w:sz w:val="32"/>
          <w:szCs w:val="32"/>
        </w:rPr>
      </w:pPr>
      <w:r>
        <w:rPr>
          <w:rFonts w:ascii="仿宋_GB2312" w:eastAsia="仿宋_GB2312" w:hAnsi="仿宋_GB2312" w:cs="仿宋_GB2312" w:hint="eastAsia"/>
          <w:bCs/>
          <w:sz w:val="32"/>
          <w:szCs w:val="32"/>
        </w:rPr>
        <w:t>（五）引用文献时，应遵循时效性、相关性、代表性、可靠性和客观性的原则，须确保所引用的信息准确无误，并详尽地提供所有必要的参考信息。</w:t>
      </w:r>
    </w:p>
    <w:p w:rsidR="000C065D" w:rsidRDefault="000C065D" w:rsidP="000C065D">
      <w:pPr>
        <w:spacing w:line="460" w:lineRule="exact"/>
        <w:ind w:firstLineChars="200" w:firstLine="600"/>
        <w:rPr>
          <w:rFonts w:eastAsia="黑体"/>
          <w:spacing w:val="-10"/>
          <w:sz w:val="32"/>
          <w:szCs w:val="32"/>
        </w:rPr>
      </w:pPr>
      <w:r>
        <w:rPr>
          <w:rFonts w:eastAsia="黑体" w:hint="eastAsia"/>
          <w:spacing w:val="-10"/>
          <w:sz w:val="32"/>
          <w:szCs w:val="32"/>
        </w:rPr>
        <w:t>二、创新性</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（一）主题切合实际，表达方式恰当。</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（二）软件构思独特，设计创意巧妙。</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（三）注重自主开发，功能切实可用。</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（四）具有想象力及个性表现力。</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（五）恰当应用人工智能等技术。</w:t>
      </w:r>
    </w:p>
    <w:p w:rsidR="000C065D" w:rsidRDefault="000C065D" w:rsidP="000C065D">
      <w:pPr>
        <w:spacing w:line="460" w:lineRule="exact"/>
        <w:ind w:firstLineChars="200" w:firstLine="600"/>
        <w:rPr>
          <w:rFonts w:eastAsia="黑体"/>
          <w:spacing w:val="-10"/>
          <w:sz w:val="32"/>
          <w:szCs w:val="32"/>
        </w:rPr>
      </w:pPr>
      <w:r>
        <w:rPr>
          <w:rFonts w:eastAsia="黑体" w:hint="eastAsia"/>
          <w:spacing w:val="-10"/>
          <w:sz w:val="32"/>
          <w:szCs w:val="32"/>
        </w:rPr>
        <w:t>三、艺术性</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（一）命名恰当，含义表述准确，与功能符合度高。</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（二）界面美观，设计风格和主题一致。</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（三）功能布局合理，用户体验好。</w:t>
      </w:r>
    </w:p>
    <w:p w:rsidR="000C065D" w:rsidRDefault="000C065D" w:rsidP="000C065D">
      <w:pPr>
        <w:spacing w:line="460" w:lineRule="exact"/>
        <w:ind w:firstLineChars="200" w:firstLine="600"/>
        <w:rPr>
          <w:rFonts w:eastAsia="黑体"/>
          <w:spacing w:val="-10"/>
          <w:sz w:val="32"/>
          <w:szCs w:val="32"/>
        </w:rPr>
      </w:pPr>
      <w:r>
        <w:rPr>
          <w:rFonts w:eastAsia="黑体" w:hint="eastAsia"/>
          <w:spacing w:val="-10"/>
          <w:sz w:val="32"/>
          <w:szCs w:val="32"/>
        </w:rPr>
        <w:t>四、技术性</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（一）软件架构完整，体系设计清晰，技术路线合理。</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（二）程序逻辑严谨，代码算法准确。</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（三）功能完整，运行稳定可靠。</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（四）部署安装简便，升级维护灵活。</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（五）成熟度高，实现设计预期，完整解决问题。</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（六）兼容性好，适配主流环境。</w:t>
      </w:r>
    </w:p>
    <w:p w:rsidR="000C065D" w:rsidRDefault="000C065D" w:rsidP="000C065D">
      <w:pPr>
        <w:spacing w:line="4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（七）具有一定的技术探索性。</w:t>
      </w:r>
    </w:p>
    <w:p w:rsidR="000C065D" w:rsidRDefault="000C065D" w:rsidP="000C065D"/>
    <w:p w:rsidR="000C065D" w:rsidRPr="000C065D" w:rsidRDefault="000C065D" w:rsidP="000C065D">
      <w:pPr>
        <w:snapToGrid w:val="0"/>
        <w:spacing w:line="560" w:lineRule="exact"/>
      </w:pPr>
    </w:p>
    <w:sectPr w:rsidR="000C065D" w:rsidRPr="000C065D">
      <w:footerReference w:type="even" r:id="rId13"/>
      <w:footerReference w:type="default" r:id="rId14"/>
      <w:pgSz w:w="11906" w:h="16838"/>
      <w:pgMar w:top="1701" w:right="1701" w:bottom="1701" w:left="1701" w:header="851" w:footer="992" w:gutter="0"/>
      <w:pgNumType w:fmt="numberInDash"/>
      <w:cols w:space="425"/>
      <w:docGrid w:type="lines" w:linePitch="556" w:charSpace="-24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310" w:rsidRDefault="00232310">
      <w:r>
        <w:separator/>
      </w:r>
    </w:p>
  </w:endnote>
  <w:endnote w:type="continuationSeparator" w:id="0">
    <w:p w:rsidR="00232310" w:rsidRDefault="0023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宋三_GBK">
    <w:altName w:val="Microsoft YaHei UI"/>
    <w:charset w:val="86"/>
    <w:family w:val="script"/>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方正大标宋_GBK">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FF" w:rsidRDefault="00A122FF">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FF" w:rsidRDefault="00A122FF">
    <w:pPr>
      <w:pStyle w:val="a6"/>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FF" w:rsidRDefault="00A122FF">
    <w:pPr>
      <w:pStyle w:val="a6"/>
      <w:jc w:val="center"/>
    </w:pPr>
    <w:r>
      <w:rPr>
        <w:noProof/>
      </w:rPr>
      <mc:AlternateContent>
        <mc:Choice Requires="wps">
          <w:drawing>
            <wp:anchor distT="0" distB="0" distL="114300" distR="114300" simplePos="0" relativeHeight="251659264" behindDoc="0" locked="0" layoutInCell="1" allowOverlap="1" wp14:anchorId="029393BF" wp14:editId="7297C6AC">
              <wp:simplePos x="0" y="0"/>
              <wp:positionH relativeFrom="margin">
                <wp:align>outside</wp:align>
              </wp:positionH>
              <wp:positionV relativeFrom="paragraph">
                <wp:posOffset>0</wp:posOffset>
              </wp:positionV>
              <wp:extent cx="19050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rsidR="00A122FF" w:rsidRDefault="00A122FF">
                          <w:pPr>
                            <w:pStyle w:val="a6"/>
                            <w:jc w:val="center"/>
                          </w:pPr>
                          <w:r>
                            <w:fldChar w:fldCharType="begin"/>
                          </w:r>
                          <w:r>
                            <w:rPr>
                              <w:rStyle w:val="aa"/>
                            </w:rPr>
                            <w:instrText xml:space="preserve"> PAGE </w:instrText>
                          </w:r>
                          <w:r>
                            <w:fldChar w:fldCharType="separate"/>
                          </w:r>
                          <w:r w:rsidR="00925C3B">
                            <w:rPr>
                              <w:rStyle w:val="aa"/>
                              <w:noProof/>
                            </w:rPr>
                            <w:t>- 18 -</w:t>
                          </w:r>
                          <w:r>
                            <w:fldChar w:fldCharType="end"/>
                          </w:r>
                        </w:p>
                      </w:txbxContent>
                    </wps:txbx>
                    <wps:bodyPr rot="0" vert="horz" wrap="none" lIns="0" tIns="0" rIns="0" bIns="0" anchor="t" anchorCtr="0" upright="1">
                      <a:spAutoFit/>
                    </wps:bodyPr>
                  </wps:wsp>
                </a:graphicData>
              </a:graphic>
            </wp:anchor>
          </w:drawing>
        </mc:Choice>
        <mc:Fallback>
          <w:pict>
            <v:shapetype w14:anchorId="029393BF" id="_x0000_t202" coordsize="21600,21600" o:spt="202" path="m,l,21600r21600,l21600,xe">
              <v:stroke joinstyle="miter"/>
              <v:path gradientshapeok="t" o:connecttype="rect"/>
            </v:shapetype>
            <v:shape id="文本框 1" o:spid="_x0000_s1027" type="#_x0000_t202" style="position:absolute;left:0;text-align:left;margin-left:-36.2pt;margin-top:0;width:15pt;height:10.3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" filled="f" stroked="f">
              <v:textbox style="mso-fit-shape-to-text:t" inset="0,0,0,0">
                <w:txbxContent>
                  <w:p w:rsidR="00A122FF" w:rsidRDefault="00A122FF">
                    <w:pPr>
                      <w:pStyle w:val="a6"/>
                      <w:jc w:val="center"/>
                    </w:pPr>
                    <w:r>
                      <w:fldChar w:fldCharType="begin"/>
                    </w:r>
                    <w:r>
                      <w:rPr>
                        <w:rStyle w:val="aa"/>
                      </w:rPr>
                      <w:instrText xml:space="preserve"> PAGE </w:instrText>
                    </w:r>
                    <w:r>
                      <w:fldChar w:fldCharType="separate"/>
                    </w:r>
                    <w:r w:rsidR="00925C3B">
                      <w:rPr>
                        <w:rStyle w:val="aa"/>
                        <w:noProof/>
                      </w:rPr>
                      <w:t>- 18 -</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FF" w:rsidRDefault="00A122FF">
    <w:pPr>
      <w:pStyle w:val="a6"/>
      <w:jc w:val="center"/>
    </w:pPr>
    <w:r>
      <w:rPr>
        <w:noProof/>
      </w:rPr>
      <mc:AlternateContent>
        <mc:Choice Requires="wps">
          <w:drawing>
            <wp:anchor distT="0" distB="0" distL="114300" distR="114300" simplePos="0" relativeHeight="251660288" behindDoc="0" locked="0" layoutInCell="1" allowOverlap="1" wp14:anchorId="43ADAED8" wp14:editId="791976B2">
              <wp:simplePos x="0" y="0"/>
              <wp:positionH relativeFrom="margin">
                <wp:align>outside</wp:align>
              </wp:positionH>
              <wp:positionV relativeFrom="paragraph">
                <wp:posOffset>0</wp:posOffset>
              </wp:positionV>
              <wp:extent cx="190500" cy="13144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rsidR="00A122FF" w:rsidRDefault="00A122FF">
                          <w:pPr>
                            <w:pStyle w:val="a6"/>
                            <w:jc w:val="center"/>
                          </w:pPr>
                          <w:r>
                            <w:fldChar w:fldCharType="begin"/>
                          </w:r>
                          <w:r>
                            <w:rPr>
                              <w:rStyle w:val="aa"/>
                            </w:rPr>
                            <w:instrText xml:space="preserve"> PAGE </w:instrText>
                          </w:r>
                          <w:r>
                            <w:fldChar w:fldCharType="separate"/>
                          </w:r>
                          <w:r w:rsidR="00925C3B">
                            <w:rPr>
                              <w:rStyle w:val="aa"/>
                              <w:noProof/>
                            </w:rPr>
                            <w:t>- 20 -</w:t>
                          </w:r>
                          <w:r>
                            <w:fldChar w:fldCharType="end"/>
                          </w:r>
                        </w:p>
                      </w:txbxContent>
                    </wps:txbx>
                    <wps:bodyPr rot="0" vert="horz" wrap="none" lIns="0" tIns="0" rIns="0" bIns="0" anchor="t" anchorCtr="0" upright="1">
                      <a:spAutoFit/>
                    </wps:bodyPr>
                  </wps:wsp>
                </a:graphicData>
              </a:graphic>
            </wp:anchor>
          </w:drawing>
        </mc:Choice>
        <mc:Fallback>
          <w:pict>
            <v:shapetype w14:anchorId="43ADAED8" id="_x0000_t202" coordsize="21600,21600" o:spt="202" path="m,l,21600r21600,l21600,xe">
              <v:stroke joinstyle="miter"/>
              <v:path gradientshapeok="t" o:connecttype="rect"/>
            </v:shapetype>
            <v:shape id="文本框 5" o:spid="_x0000_s1028" type="#_x0000_t202" style="position:absolute;left:0;text-align:left;margin-left:-36.2pt;margin-top:0;width:15pt;height:10.3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" filled="f" stroked="f">
              <v:textbox style="mso-fit-shape-to-text:t" inset="0,0,0,0">
                <w:txbxContent>
                  <w:p w:rsidR="00A122FF" w:rsidRDefault="00A122FF">
                    <w:pPr>
                      <w:pStyle w:val="a6"/>
                      <w:jc w:val="center"/>
                    </w:pPr>
                    <w:r>
                      <w:fldChar w:fldCharType="begin"/>
                    </w:r>
                    <w:r>
                      <w:rPr>
                        <w:rStyle w:val="aa"/>
                      </w:rPr>
                      <w:instrText xml:space="preserve"> PAGE </w:instrText>
                    </w:r>
                    <w:r>
                      <w:fldChar w:fldCharType="separate"/>
                    </w:r>
                    <w:r w:rsidR="00925C3B">
                      <w:rPr>
                        <w:rStyle w:val="aa"/>
                        <w:noProof/>
                      </w:rPr>
                      <w:t>- 20 -</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FF" w:rsidRDefault="00A122FF">
    <w:pPr>
      <w:spacing w:line="124" w:lineRule="exact"/>
      <w:rPr>
        <w:rFonts w:eastAsia="Times New Roman"/>
        <w:sz w:val="18"/>
        <w:szCs w:val="18"/>
      </w:rPr>
    </w:pPr>
    <w:r>
      <w:rPr>
        <w:noProof/>
        <w:sz w:val="18"/>
      </w:rPr>
      <mc:AlternateContent>
        <mc:Choice Requires="wps">
          <w:drawing>
            <wp:anchor distT="0" distB="0" distL="114300" distR="114300" simplePos="0" relativeHeight="251661312" behindDoc="0" locked="0" layoutInCell="1" allowOverlap="1" wp14:anchorId="60EB8FE3" wp14:editId="47FBCFCE">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22FF" w:rsidRDefault="00A122FF">
                          <w:pPr>
                            <w:pStyle w:val="a6"/>
                          </w:pPr>
                          <w:r>
                            <w:fldChar w:fldCharType="begin"/>
                          </w:r>
                          <w:r>
                            <w:instrText xml:space="preserve"> PAGE  \* MERGEFORMAT </w:instrText>
                          </w:r>
                          <w:r>
                            <w:fldChar w:fldCharType="separate"/>
                          </w:r>
                          <w:r w:rsidR="00925C3B">
                            <w:rPr>
                              <w:noProof/>
                            </w:rP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EB8FE3" id="_x0000_t202" coordsize="21600,21600" o:spt="202" path="m,l,21600r21600,l21600,xe">
              <v:stroke joinstyle="miter"/>
              <v:path gradientshapeok="t" o:connecttype="rect"/>
            </v:shapetype>
            <v:shape id="文本框 6" o:spid="_x0000_s1029"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A122FF" w:rsidRDefault="00A122FF">
                    <w:pPr>
                      <w:pStyle w:val="a6"/>
                    </w:pPr>
                    <w:r>
                      <w:fldChar w:fldCharType="begin"/>
                    </w:r>
                    <w:r>
                      <w:instrText xml:space="preserve"> PAGE  \* MERGEFORMAT </w:instrText>
                    </w:r>
                    <w:r>
                      <w:fldChar w:fldCharType="separate"/>
                    </w:r>
                    <w:r w:rsidR="00925C3B">
                      <w:rPr>
                        <w:noProof/>
                      </w:rPr>
                      <w:t>- 24 -</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FF" w:rsidRDefault="00A122FF">
    <w:pPr>
      <w:pStyle w:val="a6"/>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A122FF" w:rsidRDefault="00A122FF">
    <w:pPr>
      <w:pStyle w:val="a6"/>
      <w:ind w:right="360"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FF" w:rsidRDefault="00A122FF">
    <w:pPr>
      <w:pStyle w:val="a6"/>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sidR="00925C3B">
      <w:rPr>
        <w:rStyle w:val="aa"/>
        <w:noProof/>
      </w:rPr>
      <w:t>- 26 -</w:t>
    </w:r>
    <w:r>
      <w:rPr>
        <w:rStyle w:val="aa"/>
      </w:rPr>
      <w:fldChar w:fldCharType="end"/>
    </w:r>
  </w:p>
  <w:p w:rsidR="00A122FF" w:rsidRDefault="00A122FF">
    <w:pPr>
      <w:pStyle w:val="a6"/>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310" w:rsidRDefault="00232310">
      <w:r>
        <w:separator/>
      </w:r>
    </w:p>
  </w:footnote>
  <w:footnote w:type="continuationSeparator" w:id="0">
    <w:p w:rsidR="00232310" w:rsidRDefault="002323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7E66A3"/>
    <w:multiLevelType w:val="singleLevel"/>
    <w:tmpl w:val="A77E66A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1"/>
  <w:drawingGridVerticalSpacing w:val="573"/>
  <w:displayHorizontalDrawingGridEvery w:val="0"/>
  <w:characterSpacingControl w:val="compressPunctuation"/>
  <w:hdrShapeDefaults>
    <o:shapedefaults v:ext="edit" spidmax="2049" fillcolor="white">
      <v:fill color="white"/>
    </o:shapedefaults>
  </w:hdrShapeDefaults>
  <w:footnotePr>
    <w:pos w:val="beneathText"/>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1C"/>
    <w:rsid w:val="00012AAD"/>
    <w:rsid w:val="00025A03"/>
    <w:rsid w:val="00056BAB"/>
    <w:rsid w:val="00083A61"/>
    <w:rsid w:val="00091F4F"/>
    <w:rsid w:val="00097067"/>
    <w:rsid w:val="000A0A6D"/>
    <w:rsid w:val="000A0AF6"/>
    <w:rsid w:val="000B4506"/>
    <w:rsid w:val="000C065D"/>
    <w:rsid w:val="000C65C3"/>
    <w:rsid w:val="000D47D4"/>
    <w:rsid w:val="000F4C1C"/>
    <w:rsid w:val="001130C5"/>
    <w:rsid w:val="0012273A"/>
    <w:rsid w:val="0012345B"/>
    <w:rsid w:val="00142286"/>
    <w:rsid w:val="00176FE3"/>
    <w:rsid w:val="001A3CD0"/>
    <w:rsid w:val="001B021D"/>
    <w:rsid w:val="001B43DE"/>
    <w:rsid w:val="001B6D04"/>
    <w:rsid w:val="001D7DAA"/>
    <w:rsid w:val="001F453E"/>
    <w:rsid w:val="001F6856"/>
    <w:rsid w:val="002012F6"/>
    <w:rsid w:val="00207885"/>
    <w:rsid w:val="00221434"/>
    <w:rsid w:val="00232310"/>
    <w:rsid w:val="00233745"/>
    <w:rsid w:val="00253196"/>
    <w:rsid w:val="0028395D"/>
    <w:rsid w:val="00287720"/>
    <w:rsid w:val="0029222E"/>
    <w:rsid w:val="002B0C1A"/>
    <w:rsid w:val="002B7B59"/>
    <w:rsid w:val="002C3BCE"/>
    <w:rsid w:val="00341EDC"/>
    <w:rsid w:val="00344ED4"/>
    <w:rsid w:val="00355DE3"/>
    <w:rsid w:val="003574A0"/>
    <w:rsid w:val="003A25CE"/>
    <w:rsid w:val="003A6E99"/>
    <w:rsid w:val="003B0878"/>
    <w:rsid w:val="003B7353"/>
    <w:rsid w:val="003B748D"/>
    <w:rsid w:val="003D085C"/>
    <w:rsid w:val="003E7559"/>
    <w:rsid w:val="003F458C"/>
    <w:rsid w:val="003F6BE1"/>
    <w:rsid w:val="004239CE"/>
    <w:rsid w:val="004244A9"/>
    <w:rsid w:val="00442243"/>
    <w:rsid w:val="00460166"/>
    <w:rsid w:val="00473520"/>
    <w:rsid w:val="0047423A"/>
    <w:rsid w:val="004E35D5"/>
    <w:rsid w:val="004F17F7"/>
    <w:rsid w:val="0052386E"/>
    <w:rsid w:val="00535FD9"/>
    <w:rsid w:val="00541DD8"/>
    <w:rsid w:val="00546A53"/>
    <w:rsid w:val="00552984"/>
    <w:rsid w:val="005561D4"/>
    <w:rsid w:val="00561F5C"/>
    <w:rsid w:val="00562CF9"/>
    <w:rsid w:val="00567E13"/>
    <w:rsid w:val="005951E4"/>
    <w:rsid w:val="005A7112"/>
    <w:rsid w:val="005C5F5A"/>
    <w:rsid w:val="005E4B6F"/>
    <w:rsid w:val="005E76D0"/>
    <w:rsid w:val="00603BF5"/>
    <w:rsid w:val="006119DE"/>
    <w:rsid w:val="00612D00"/>
    <w:rsid w:val="00631D6A"/>
    <w:rsid w:val="00664902"/>
    <w:rsid w:val="00667F5C"/>
    <w:rsid w:val="00682D46"/>
    <w:rsid w:val="00686FCA"/>
    <w:rsid w:val="006956CB"/>
    <w:rsid w:val="006A768D"/>
    <w:rsid w:val="006D0CC0"/>
    <w:rsid w:val="006D1D4D"/>
    <w:rsid w:val="006E24A5"/>
    <w:rsid w:val="00704363"/>
    <w:rsid w:val="00707076"/>
    <w:rsid w:val="00714297"/>
    <w:rsid w:val="00765433"/>
    <w:rsid w:val="00766BF6"/>
    <w:rsid w:val="00780A82"/>
    <w:rsid w:val="007962B5"/>
    <w:rsid w:val="007C4EFF"/>
    <w:rsid w:val="007D1B85"/>
    <w:rsid w:val="007E0671"/>
    <w:rsid w:val="007E17FB"/>
    <w:rsid w:val="0080535C"/>
    <w:rsid w:val="00813BEF"/>
    <w:rsid w:val="008160B4"/>
    <w:rsid w:val="00844665"/>
    <w:rsid w:val="00862EEB"/>
    <w:rsid w:val="008822E1"/>
    <w:rsid w:val="00890F26"/>
    <w:rsid w:val="008A71D6"/>
    <w:rsid w:val="008C3501"/>
    <w:rsid w:val="00906947"/>
    <w:rsid w:val="00916F16"/>
    <w:rsid w:val="00923C7D"/>
    <w:rsid w:val="00925C3B"/>
    <w:rsid w:val="00931353"/>
    <w:rsid w:val="0095386A"/>
    <w:rsid w:val="009616BC"/>
    <w:rsid w:val="0097771E"/>
    <w:rsid w:val="009949CD"/>
    <w:rsid w:val="009B423B"/>
    <w:rsid w:val="009C08DE"/>
    <w:rsid w:val="009F112E"/>
    <w:rsid w:val="00A006EC"/>
    <w:rsid w:val="00A122FF"/>
    <w:rsid w:val="00A170E8"/>
    <w:rsid w:val="00A4403D"/>
    <w:rsid w:val="00A46019"/>
    <w:rsid w:val="00A60E24"/>
    <w:rsid w:val="00A77C52"/>
    <w:rsid w:val="00A8380C"/>
    <w:rsid w:val="00A94B55"/>
    <w:rsid w:val="00AA4304"/>
    <w:rsid w:val="00AC66C4"/>
    <w:rsid w:val="00AD0D0D"/>
    <w:rsid w:val="00AF1BA9"/>
    <w:rsid w:val="00AF613D"/>
    <w:rsid w:val="00B16005"/>
    <w:rsid w:val="00B20914"/>
    <w:rsid w:val="00B513DF"/>
    <w:rsid w:val="00B764AF"/>
    <w:rsid w:val="00B80FF8"/>
    <w:rsid w:val="00BB6F1B"/>
    <w:rsid w:val="00BC78A7"/>
    <w:rsid w:val="00BE46C0"/>
    <w:rsid w:val="00C076A0"/>
    <w:rsid w:val="00C10AB9"/>
    <w:rsid w:val="00C15F25"/>
    <w:rsid w:val="00C250CD"/>
    <w:rsid w:val="00C4047E"/>
    <w:rsid w:val="00C47AAC"/>
    <w:rsid w:val="00C51AA4"/>
    <w:rsid w:val="00C52CFF"/>
    <w:rsid w:val="00C6354A"/>
    <w:rsid w:val="00C737CE"/>
    <w:rsid w:val="00C7609A"/>
    <w:rsid w:val="00C84F8E"/>
    <w:rsid w:val="00CB1585"/>
    <w:rsid w:val="00CD319C"/>
    <w:rsid w:val="00CF13B7"/>
    <w:rsid w:val="00CF791E"/>
    <w:rsid w:val="00D013A9"/>
    <w:rsid w:val="00D04257"/>
    <w:rsid w:val="00D10C8E"/>
    <w:rsid w:val="00D20B01"/>
    <w:rsid w:val="00D357AB"/>
    <w:rsid w:val="00D44B48"/>
    <w:rsid w:val="00D51243"/>
    <w:rsid w:val="00D52E45"/>
    <w:rsid w:val="00D54147"/>
    <w:rsid w:val="00D542A9"/>
    <w:rsid w:val="00D62672"/>
    <w:rsid w:val="00D72B6C"/>
    <w:rsid w:val="00DA65C7"/>
    <w:rsid w:val="00DC3238"/>
    <w:rsid w:val="00DC64D4"/>
    <w:rsid w:val="00DD210D"/>
    <w:rsid w:val="00DD496B"/>
    <w:rsid w:val="00DE1B8A"/>
    <w:rsid w:val="00DE6207"/>
    <w:rsid w:val="00E15B7F"/>
    <w:rsid w:val="00E675DB"/>
    <w:rsid w:val="00E73F42"/>
    <w:rsid w:val="00E7440E"/>
    <w:rsid w:val="00E80811"/>
    <w:rsid w:val="00E91F37"/>
    <w:rsid w:val="00EA286D"/>
    <w:rsid w:val="00EC143B"/>
    <w:rsid w:val="00EE5150"/>
    <w:rsid w:val="00F0695E"/>
    <w:rsid w:val="00F13296"/>
    <w:rsid w:val="00F22778"/>
    <w:rsid w:val="00F23A3E"/>
    <w:rsid w:val="00F3724E"/>
    <w:rsid w:val="00F71895"/>
    <w:rsid w:val="00F74557"/>
    <w:rsid w:val="00FA1485"/>
    <w:rsid w:val="00FB3E9A"/>
    <w:rsid w:val="00FC7E40"/>
    <w:rsid w:val="00FE7547"/>
    <w:rsid w:val="00FF08CA"/>
    <w:rsid w:val="00FF19E0"/>
    <w:rsid w:val="02F57DF2"/>
    <w:rsid w:val="16895D48"/>
    <w:rsid w:val="47C71848"/>
    <w:rsid w:val="5CAE14AF"/>
    <w:rsid w:val="75B23F80"/>
    <w:rsid w:val="79503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C53CDE"/>
  <w15:docId w15:val="{9BB42510-1474-4573-B488-0D3B54A5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a5"/>
    <w:uiPriority w:val="99"/>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character" w:styleId="ab">
    <w:name w:val="Hyperlink"/>
    <w:uiPriority w:val="99"/>
    <w:qFormat/>
    <w:rPr>
      <w:color w:val="0000FF"/>
      <w:u w:val="single"/>
    </w:rPr>
  </w:style>
  <w:style w:type="character" w:customStyle="1" w:styleId="a9">
    <w:name w:val="页眉 字符"/>
    <w:link w:val="a8"/>
    <w:uiPriority w:val="99"/>
    <w:qFormat/>
    <w:rPr>
      <w:kern w:val="2"/>
      <w:sz w:val="18"/>
      <w:szCs w:val="18"/>
    </w:rPr>
  </w:style>
  <w:style w:type="character" w:customStyle="1" w:styleId="a7">
    <w:name w:val="页脚 字符"/>
    <w:link w:val="a6"/>
    <w:uiPriority w:val="99"/>
    <w:qFormat/>
    <w:rPr>
      <w:kern w:val="2"/>
      <w:sz w:val="18"/>
      <w:szCs w:val="18"/>
    </w:rPr>
  </w:style>
  <w:style w:type="character" w:customStyle="1" w:styleId="a5">
    <w:name w:val="批注框文本 字符"/>
    <w:link w:val="a4"/>
    <w:uiPriority w:val="99"/>
    <w:qFormat/>
    <w:rPr>
      <w:kern w:val="2"/>
      <w:sz w:val="18"/>
      <w:szCs w:val="18"/>
    </w:rPr>
  </w:style>
  <w:style w:type="paragraph" w:styleId="ac">
    <w:name w:val="annotation text"/>
    <w:basedOn w:val="a"/>
    <w:link w:val="ad"/>
    <w:uiPriority w:val="99"/>
    <w:unhideWhenUsed/>
    <w:qFormat/>
    <w:rsid w:val="000C065D"/>
    <w:pPr>
      <w:jc w:val="left"/>
    </w:pPr>
    <w:rPr>
      <w:szCs w:val="22"/>
    </w:rPr>
  </w:style>
  <w:style w:type="character" w:customStyle="1" w:styleId="ad">
    <w:name w:val="批注文字 字符"/>
    <w:basedOn w:val="a0"/>
    <w:link w:val="ac"/>
    <w:uiPriority w:val="99"/>
    <w:qFormat/>
    <w:rsid w:val="000C065D"/>
    <w:rPr>
      <w:kern w:val="2"/>
      <w:sz w:val="21"/>
      <w:szCs w:val="22"/>
    </w:rPr>
  </w:style>
  <w:style w:type="paragraph" w:styleId="ae">
    <w:name w:val="Body Text Indent"/>
    <w:basedOn w:val="a"/>
    <w:link w:val="af"/>
    <w:qFormat/>
    <w:rsid w:val="000C065D"/>
    <w:pPr>
      <w:ind w:firstLineChars="200" w:firstLine="640"/>
    </w:pPr>
    <w:rPr>
      <w:rFonts w:ascii="仿宋_GB2312" w:eastAsia="仿宋_GB2312"/>
      <w:bCs/>
      <w:sz w:val="32"/>
      <w:szCs w:val="22"/>
    </w:rPr>
  </w:style>
  <w:style w:type="character" w:customStyle="1" w:styleId="af">
    <w:name w:val="正文文本缩进 字符"/>
    <w:basedOn w:val="a0"/>
    <w:link w:val="ae"/>
    <w:qFormat/>
    <w:rsid w:val="000C065D"/>
    <w:rPr>
      <w:rFonts w:ascii="仿宋_GB2312" w:eastAsia="仿宋_GB2312"/>
      <w:bCs/>
      <w:kern w:val="2"/>
      <w:sz w:val="32"/>
      <w:szCs w:val="22"/>
    </w:rPr>
  </w:style>
  <w:style w:type="paragraph" w:styleId="af0">
    <w:name w:val="annotation subject"/>
    <w:basedOn w:val="ac"/>
    <w:next w:val="ac"/>
    <w:link w:val="af1"/>
    <w:uiPriority w:val="99"/>
    <w:unhideWhenUsed/>
    <w:qFormat/>
    <w:rsid w:val="000C065D"/>
    <w:rPr>
      <w:b/>
      <w:bCs/>
    </w:rPr>
  </w:style>
  <w:style w:type="character" w:customStyle="1" w:styleId="af1">
    <w:name w:val="批注主题 字符"/>
    <w:basedOn w:val="ad"/>
    <w:link w:val="af0"/>
    <w:uiPriority w:val="99"/>
    <w:qFormat/>
    <w:rsid w:val="000C065D"/>
    <w:rPr>
      <w:b/>
      <w:bCs/>
      <w:kern w:val="2"/>
      <w:sz w:val="21"/>
      <w:szCs w:val="22"/>
    </w:rPr>
  </w:style>
  <w:style w:type="character" w:styleId="af2">
    <w:name w:val="annotation reference"/>
    <w:basedOn w:val="a0"/>
    <w:uiPriority w:val="99"/>
    <w:unhideWhenUsed/>
    <w:qFormat/>
    <w:rsid w:val="000C065D"/>
    <w:rPr>
      <w:sz w:val="21"/>
      <w:szCs w:val="21"/>
    </w:rPr>
  </w:style>
  <w:style w:type="character" w:customStyle="1" w:styleId="UnresolvedMention">
    <w:name w:val="Unresolved Mention"/>
    <w:basedOn w:val="a0"/>
    <w:uiPriority w:val="99"/>
    <w:semiHidden/>
    <w:unhideWhenUsed/>
    <w:qFormat/>
    <w:rsid w:val="000C065D"/>
    <w:rPr>
      <w:color w:val="605E5C"/>
      <w:shd w:val="clear" w:color="auto" w:fill="E1DFDD"/>
    </w:rPr>
  </w:style>
  <w:style w:type="character" w:customStyle="1" w:styleId="font21">
    <w:name w:val="font21"/>
    <w:basedOn w:val="a0"/>
    <w:qFormat/>
    <w:rsid w:val="000C065D"/>
    <w:rPr>
      <w:rFonts w:ascii="仿宋_GB2312" w:eastAsia="仿宋_GB2312" w:cs="仿宋_GB2312"/>
      <w:color w:val="000000"/>
      <w:sz w:val="21"/>
      <w:szCs w:val="21"/>
      <w:u w:val="none"/>
    </w:rPr>
  </w:style>
  <w:style w:type="character" w:customStyle="1" w:styleId="font41">
    <w:name w:val="font41"/>
    <w:basedOn w:val="a0"/>
    <w:qFormat/>
    <w:rsid w:val="000C065D"/>
    <w:rPr>
      <w:rFonts w:ascii="仿宋_GB2312" w:eastAsia="仿宋_GB2312" w:cs="仿宋_GB2312"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1607</Words>
  <Characters>9164</Characters>
  <Application>Microsoft Office Word</Application>
  <DocSecurity>0</DocSecurity>
  <Lines>76</Lines>
  <Paragraphs>21</Paragraphs>
  <ScaleCrop>false</ScaleCrop>
  <Company>CHINA</Company>
  <LinksUpToDate>false</LinksUpToDate>
  <CharactersWithSpaces>10750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2025-01-06T06:50:00Z</dcterms:created>
  <dc:creator>hym</dc:creator>
  <lastModifiedBy>Owner</lastModifiedBy>
  <lastPrinted>2025-01-20T02:07:00Z</lastPrinted>
  <dcterms:modified xsi:type="dcterms:W3CDTF">2025-01-20T02:26:00Z</dcterms:modified>
  <revision>13</revision>
  <dc:title>湖州市教育信息中心关于公布2009年度湖州市市属学校校园网站考核评优活动名单的通知</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eyJoZGlkIjoiYjQxMDU5NDhkODgwM2RhYmFlMTIxOTAyZTJmYmI5OTQiLCJ1c2VySWQiOiI1NDEwMDYwMzUifQ==</vt:lpwstr>
  </property>
  <property fmtid="{D5CDD505-2E9C-101B-9397-08002B2CF9AE}" pid="3" name="KSOProductBuildVer">
    <vt:lpwstr>2052-12.1.0.19302</vt:lpwstr>
  </property>
  <property fmtid="{D5CDD505-2E9C-101B-9397-08002B2CF9AE}" pid="4" name="ICV">
    <vt:lpwstr>53D4CAE94DC74D28B10B6DBC652D53B0_13</vt:lpwstr>
  </property>
</Properties>
</file>