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3A6A13">
      <w:pPr>
        <w:widowControl/>
        <w:spacing w:line="560" w:lineRule="exact"/>
        <w:jc w:val="left"/>
        <w:rPr>
          <w:rFonts w:ascii="黑体" w:hAnsi="宋体" w:eastAsia="黑体" w:cs="黑体"/>
          <w:color w:val="000000"/>
          <w:sz w:val="32"/>
          <w:szCs w:val="32"/>
          <w:lang w:bidi="ar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lang w:bidi="ar"/>
        </w:rPr>
        <w:t>附件</w:t>
      </w:r>
    </w:p>
    <w:p w14:paraId="1E36B506">
      <w:pPr>
        <w:widowControl/>
        <w:jc w:val="left"/>
        <w:rPr>
          <w:rFonts w:ascii="仿宋_GB2312" w:hAnsi="宋体" w:eastAsia="仿宋_GB2312"/>
          <w:sz w:val="28"/>
          <w:szCs w:val="28"/>
        </w:rPr>
      </w:pPr>
    </w:p>
    <w:p w14:paraId="1211B690">
      <w:pPr>
        <w:snapToGrid w:val="0"/>
        <w:spacing w:line="440" w:lineRule="exact"/>
        <w:rPr>
          <w:rFonts w:ascii="仿宋_GB2312" w:hAnsi="宋体" w:eastAsia="仿宋_GB2312"/>
          <w:sz w:val="28"/>
          <w:szCs w:val="28"/>
        </w:rPr>
      </w:pPr>
    </w:p>
    <w:p w14:paraId="7FEFE0E1">
      <w:pPr>
        <w:spacing w:line="440" w:lineRule="exact"/>
        <w:rPr>
          <w:rFonts w:ascii="仿宋_GB2312" w:hAnsi="宋体" w:eastAsia="仿宋_GB2312"/>
          <w:b/>
          <w:bCs/>
          <w:sz w:val="44"/>
          <w:szCs w:val="44"/>
        </w:rPr>
      </w:pPr>
    </w:p>
    <w:p w14:paraId="18DD3176">
      <w:pPr>
        <w:spacing w:line="480" w:lineRule="auto"/>
        <w:jc w:val="center"/>
        <w:outlineLvl w:val="0"/>
        <w:rPr>
          <w:rFonts w:ascii="仿宋_GB2312" w:hAnsi="宋体" w:eastAsia="仿宋_GB2312"/>
          <w:b/>
          <w:bCs/>
          <w:sz w:val="44"/>
          <w:szCs w:val="44"/>
        </w:rPr>
      </w:pPr>
      <w:r>
        <w:rPr>
          <w:rFonts w:hint="eastAsia" w:ascii="方正小标宋简体" w:hAnsi="宋体" w:eastAsia="方正小标宋简体"/>
          <w:bCs/>
          <w:spacing w:val="-20"/>
          <w:sz w:val="44"/>
          <w:szCs w:val="44"/>
        </w:rPr>
        <w:t>202</w:t>
      </w:r>
      <w:r>
        <w:rPr>
          <w:rFonts w:hint="eastAsia" w:ascii="方正小标宋简体" w:hAnsi="宋体" w:eastAsia="方正小标宋简体"/>
          <w:bCs/>
          <w:spacing w:val="-20"/>
          <w:sz w:val="44"/>
          <w:szCs w:val="44"/>
          <w:lang w:val="en-US" w:eastAsia="zh-CN"/>
        </w:rPr>
        <w:t>4</w:t>
      </w:r>
      <w:r>
        <w:rPr>
          <w:rFonts w:hint="eastAsia" w:ascii="方正小标宋简体" w:hAnsi="宋体" w:eastAsia="方正小标宋简体"/>
          <w:bCs/>
          <w:spacing w:val="-20"/>
          <w:sz w:val="44"/>
          <w:szCs w:val="44"/>
        </w:rPr>
        <w:t>学年全市精品数字教育资源开发活动</w:t>
      </w:r>
    </w:p>
    <w:p w14:paraId="785994BE">
      <w:pPr>
        <w:spacing w:line="480" w:lineRule="auto"/>
        <w:jc w:val="center"/>
        <w:rPr>
          <w:rFonts w:ascii="仿宋_GB2312" w:hAnsi="宋体" w:eastAsia="仿宋_GB2312"/>
          <w:b/>
          <w:bCs/>
          <w:sz w:val="44"/>
          <w:szCs w:val="44"/>
        </w:rPr>
      </w:pPr>
    </w:p>
    <w:p w14:paraId="304D334D">
      <w:pPr>
        <w:spacing w:line="480" w:lineRule="auto"/>
        <w:jc w:val="center"/>
        <w:rPr>
          <w:rFonts w:ascii="仿宋_GB2312" w:hAnsi="宋体" w:eastAsia="仿宋_GB2312"/>
          <w:b/>
          <w:bCs/>
          <w:sz w:val="44"/>
          <w:szCs w:val="44"/>
        </w:rPr>
      </w:pPr>
    </w:p>
    <w:p w14:paraId="785F72D5">
      <w:pPr>
        <w:spacing w:line="480" w:lineRule="auto"/>
        <w:jc w:val="center"/>
        <w:rPr>
          <w:rFonts w:ascii="方正小标宋简体" w:hAnsi="宋体" w:eastAsia="方正小标宋简体"/>
          <w:bCs/>
          <w:sz w:val="84"/>
          <w:szCs w:val="84"/>
        </w:rPr>
      </w:pPr>
      <w:r>
        <w:rPr>
          <w:rFonts w:hint="eastAsia" w:ascii="方正小标宋简体" w:hAnsi="宋体" w:eastAsia="方正小标宋简体"/>
          <w:bCs/>
          <w:sz w:val="84"/>
          <w:szCs w:val="84"/>
        </w:rPr>
        <w:t>指  南</w:t>
      </w:r>
    </w:p>
    <w:p w14:paraId="167135F0">
      <w:pPr>
        <w:spacing w:line="480" w:lineRule="auto"/>
        <w:jc w:val="center"/>
        <w:rPr>
          <w:rFonts w:ascii="仿宋_GB2312" w:hAnsi="宋体" w:eastAsia="仿宋_GB2312"/>
          <w:sz w:val="84"/>
          <w:szCs w:val="84"/>
        </w:rPr>
      </w:pPr>
    </w:p>
    <w:p w14:paraId="1FCB64CD">
      <w:pPr>
        <w:spacing w:line="440" w:lineRule="exact"/>
        <w:rPr>
          <w:rFonts w:ascii="仿宋_GB2312" w:hAnsi="宋体" w:eastAsia="仿宋_GB2312"/>
          <w:sz w:val="44"/>
          <w:szCs w:val="44"/>
        </w:rPr>
      </w:pPr>
    </w:p>
    <w:p w14:paraId="37DAC74C">
      <w:pPr>
        <w:spacing w:line="440" w:lineRule="exact"/>
        <w:rPr>
          <w:rFonts w:ascii="仿宋_GB2312" w:hAnsi="宋体" w:eastAsia="仿宋_GB2312"/>
          <w:sz w:val="28"/>
          <w:szCs w:val="28"/>
        </w:rPr>
      </w:pPr>
    </w:p>
    <w:p w14:paraId="7541CD83">
      <w:pPr>
        <w:spacing w:line="440" w:lineRule="exact"/>
        <w:rPr>
          <w:rFonts w:ascii="仿宋_GB2312" w:eastAsia="仿宋_GB2312"/>
          <w:sz w:val="28"/>
          <w:szCs w:val="28"/>
        </w:rPr>
      </w:pPr>
    </w:p>
    <w:p w14:paraId="1D164C2A">
      <w:pPr>
        <w:spacing w:line="440" w:lineRule="exact"/>
        <w:ind w:firstLine="643"/>
        <w:rPr>
          <w:rFonts w:ascii="仿宋_GB2312" w:eastAsia="仿宋_GB2312"/>
          <w:b/>
          <w:sz w:val="28"/>
          <w:szCs w:val="28"/>
        </w:rPr>
      </w:pPr>
    </w:p>
    <w:p w14:paraId="3EC34712">
      <w:pPr>
        <w:spacing w:line="440" w:lineRule="exact"/>
        <w:ind w:firstLine="643"/>
        <w:rPr>
          <w:rFonts w:ascii="仿宋_GB2312" w:eastAsia="仿宋_GB2312"/>
          <w:b/>
          <w:sz w:val="28"/>
          <w:szCs w:val="28"/>
        </w:rPr>
      </w:pPr>
    </w:p>
    <w:p w14:paraId="3CA3C8BA">
      <w:pPr>
        <w:spacing w:line="440" w:lineRule="exact"/>
        <w:ind w:firstLine="643"/>
        <w:rPr>
          <w:rFonts w:ascii="仿宋_GB2312" w:eastAsia="仿宋_GB2312"/>
          <w:b/>
          <w:sz w:val="28"/>
          <w:szCs w:val="28"/>
        </w:rPr>
      </w:pPr>
    </w:p>
    <w:p w14:paraId="1DACB9A7">
      <w:pPr>
        <w:spacing w:line="440" w:lineRule="exact"/>
        <w:rPr>
          <w:rFonts w:ascii="仿宋_GB2312" w:eastAsia="仿宋_GB2312"/>
          <w:b/>
          <w:sz w:val="28"/>
          <w:szCs w:val="28"/>
        </w:rPr>
      </w:pPr>
    </w:p>
    <w:p w14:paraId="53E7FC09">
      <w:pPr>
        <w:spacing w:line="440" w:lineRule="exact"/>
        <w:ind w:firstLine="643"/>
        <w:rPr>
          <w:rFonts w:ascii="仿宋_GB2312" w:eastAsia="仿宋_GB2312"/>
          <w:b/>
          <w:sz w:val="28"/>
          <w:szCs w:val="28"/>
        </w:rPr>
      </w:pPr>
    </w:p>
    <w:p w14:paraId="29C1B005">
      <w:pPr>
        <w:spacing w:line="440" w:lineRule="exact"/>
        <w:ind w:firstLine="643"/>
        <w:rPr>
          <w:rFonts w:ascii="仿宋_GB2312" w:eastAsia="仿宋_GB2312"/>
          <w:b/>
          <w:sz w:val="28"/>
          <w:szCs w:val="28"/>
        </w:rPr>
      </w:pPr>
    </w:p>
    <w:p w14:paraId="25BC873B">
      <w:pPr>
        <w:spacing w:line="440" w:lineRule="exact"/>
        <w:ind w:firstLine="643"/>
        <w:rPr>
          <w:rFonts w:ascii="仿宋_GB2312" w:eastAsia="仿宋_GB2312"/>
          <w:b/>
          <w:sz w:val="28"/>
          <w:szCs w:val="28"/>
        </w:rPr>
      </w:pPr>
    </w:p>
    <w:p w14:paraId="554497ED">
      <w:pPr>
        <w:jc w:val="center"/>
        <w:rPr>
          <w:rFonts w:ascii="方正小标宋简体" w:hAnsi="宋体" w:eastAsia="方正小标宋简体"/>
          <w:bCs/>
          <w:color w:val="000000"/>
          <w:sz w:val="32"/>
        </w:rPr>
      </w:pPr>
      <w:r>
        <w:rPr>
          <w:rFonts w:hint="eastAsia" w:ascii="方正小标宋简体" w:hAnsi="宋体" w:eastAsia="方正小标宋简体"/>
          <w:bCs/>
          <w:color w:val="000000"/>
          <w:sz w:val="32"/>
        </w:rPr>
        <w:t>202</w:t>
      </w:r>
      <w:r>
        <w:rPr>
          <w:rFonts w:hint="eastAsia" w:ascii="方正小标宋简体" w:hAnsi="宋体" w:eastAsia="方正小标宋简体"/>
          <w:bCs/>
          <w:color w:val="000000"/>
          <w:sz w:val="32"/>
          <w:lang w:val="en-US" w:eastAsia="zh-CN"/>
        </w:rPr>
        <w:t>5</w:t>
      </w:r>
      <w:r>
        <w:rPr>
          <w:rFonts w:hint="eastAsia" w:ascii="方正小标宋简体" w:hAnsi="宋体" w:eastAsia="方正小标宋简体"/>
          <w:bCs/>
          <w:color w:val="000000"/>
          <w:sz w:val="32"/>
        </w:rPr>
        <w:t>年</w:t>
      </w:r>
      <w:r>
        <w:rPr>
          <w:rFonts w:ascii="方正小标宋简体" w:hAnsi="宋体" w:eastAsia="方正小标宋简体"/>
          <w:bCs/>
          <w:color w:val="000000"/>
          <w:sz w:val="32"/>
        </w:rPr>
        <w:t>1</w:t>
      </w:r>
      <w:r>
        <w:rPr>
          <w:rFonts w:hint="eastAsia" w:ascii="方正小标宋简体" w:hAnsi="宋体" w:eastAsia="方正小标宋简体"/>
          <w:bCs/>
          <w:color w:val="000000"/>
          <w:sz w:val="32"/>
        </w:rPr>
        <w:t>月</w:t>
      </w:r>
    </w:p>
    <w:p w14:paraId="76C24E5F">
      <w:pPr>
        <w:rPr>
          <w:rFonts w:ascii="仿宋_GB2312" w:eastAsia="仿宋_GB2312" w:cs="仿宋_GB2312"/>
          <w:color w:val="000000"/>
          <w:sz w:val="32"/>
          <w:szCs w:val="32"/>
          <w:lang w:bidi="ar"/>
        </w:rPr>
      </w:pPr>
      <w:r>
        <w:rPr>
          <w:rFonts w:hint="eastAsia" w:ascii="仿宋_GB2312" w:eastAsia="仿宋_GB2312" w:cs="仿宋_GB2312"/>
          <w:color w:val="000000"/>
          <w:sz w:val="32"/>
          <w:szCs w:val="32"/>
          <w:lang w:bidi="ar"/>
        </w:rPr>
        <w:br w:type="page"/>
      </w:r>
    </w:p>
    <w:p w14:paraId="68627716"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目  录</w:t>
      </w:r>
    </w:p>
    <w:p w14:paraId="17CEB198">
      <w:pPr>
        <w:ind w:firstLine="420"/>
        <w:rPr>
          <w:rFonts w:ascii="仿宋_GB2312" w:hAnsi="仿宋" w:eastAsia="仿宋_GB2312" w:cs="仿宋"/>
          <w:b/>
          <w:sz w:val="28"/>
          <w:szCs w:val="28"/>
        </w:rPr>
      </w:pPr>
    </w:p>
    <w:p w14:paraId="2EA13FCC">
      <w:pPr>
        <w:ind w:firstLine="420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一、资源组别与</w:t>
      </w:r>
      <w:r>
        <w:rPr>
          <w:rFonts w:ascii="仿宋" w:hAnsi="仿宋" w:eastAsia="仿宋" w:cs="仿宋"/>
          <w:b/>
          <w:sz w:val="28"/>
          <w:szCs w:val="28"/>
        </w:rPr>
        <w:t>申报</w:t>
      </w:r>
      <w:r>
        <w:rPr>
          <w:rFonts w:hint="eastAsia" w:ascii="仿宋" w:hAnsi="仿宋" w:eastAsia="仿宋" w:cs="仿宋"/>
          <w:b/>
          <w:sz w:val="28"/>
          <w:szCs w:val="28"/>
        </w:rPr>
        <w:t>要求</w:t>
      </w:r>
    </w:p>
    <w:p w14:paraId="68879DA8">
      <w:pPr>
        <w:ind w:left="420" w:leftChars="200" w:firstLine="42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（一）基础教育组</w:t>
      </w:r>
    </w:p>
    <w:p w14:paraId="31669AC5">
      <w:pPr>
        <w:ind w:left="840" w:leftChars="400" w:firstLine="42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1.课后服务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拓展</w:t>
      </w:r>
      <w:r>
        <w:rPr>
          <w:rFonts w:hint="eastAsia" w:ascii="仿宋" w:hAnsi="仿宋" w:eastAsia="仿宋" w:cs="仿宋"/>
          <w:sz w:val="28"/>
          <w:szCs w:val="28"/>
        </w:rPr>
        <w:t>课程</w:t>
      </w:r>
    </w:p>
    <w:p w14:paraId="5EE2F2E5">
      <w:pPr>
        <w:ind w:left="840" w:leftChars="400" w:firstLine="42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实践教育课程</w:t>
      </w:r>
    </w:p>
    <w:p w14:paraId="3D8B3971">
      <w:pPr>
        <w:ind w:left="420" w:leftChars="200" w:firstLine="42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（二）学前教育组</w:t>
      </w:r>
    </w:p>
    <w:p w14:paraId="608FD4FA"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（三）特殊教育组</w:t>
      </w:r>
    </w:p>
    <w:p w14:paraId="033D5516">
      <w:pPr>
        <w:ind w:left="420" w:leftChars="200" w:firstLine="42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（四）职业教育组</w:t>
      </w:r>
    </w:p>
    <w:p w14:paraId="321643B1">
      <w:pPr>
        <w:ind w:left="420" w:leftChars="200"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1.公共基础课程</w:t>
      </w:r>
    </w:p>
    <w:p w14:paraId="6EE472AB">
      <w:pPr>
        <w:ind w:left="420" w:leftChars="200"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2.专业课程</w:t>
      </w:r>
    </w:p>
    <w:p w14:paraId="356625B3"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（五）专题类资源</w:t>
      </w:r>
    </w:p>
    <w:p w14:paraId="2B980565">
      <w:pPr>
        <w:ind w:left="840" w:leftChars="400" w:firstLine="42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1.校园</w:t>
      </w:r>
      <w:r>
        <w:rPr>
          <w:rFonts w:ascii="仿宋" w:hAnsi="仿宋" w:eastAsia="仿宋" w:cs="仿宋"/>
          <w:sz w:val="28"/>
          <w:szCs w:val="28"/>
        </w:rPr>
        <w:t>影视资源</w:t>
      </w:r>
    </w:p>
    <w:p w14:paraId="4C57584F">
      <w:pPr>
        <w:ind w:left="840" w:leftChars="400" w:firstLine="42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2.教师</w:t>
      </w:r>
      <w:r>
        <w:rPr>
          <w:rFonts w:ascii="仿宋" w:hAnsi="仿宋" w:eastAsia="仿宋" w:cs="仿宋"/>
          <w:sz w:val="28"/>
          <w:szCs w:val="28"/>
        </w:rPr>
        <w:t>培训类</w:t>
      </w:r>
      <w:r>
        <w:rPr>
          <w:rFonts w:hint="eastAsia" w:ascii="仿宋" w:hAnsi="仿宋" w:eastAsia="仿宋" w:cs="仿宋"/>
          <w:sz w:val="28"/>
          <w:szCs w:val="28"/>
        </w:rPr>
        <w:t>精品课程</w:t>
      </w:r>
    </w:p>
    <w:p w14:paraId="7F7DCC8E">
      <w:pPr>
        <w:ind w:left="840" w:leftChars="400" w:firstLine="42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3.网络同步课程</w:t>
      </w:r>
    </w:p>
    <w:p w14:paraId="768272FF">
      <w:pPr>
        <w:ind w:firstLine="420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二、注意事项</w:t>
      </w:r>
    </w:p>
    <w:p w14:paraId="7C436630">
      <w:pPr>
        <w:ind w:left="420" w:firstLine="42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（一）参赛须知</w:t>
      </w:r>
    </w:p>
    <w:p w14:paraId="69D9022D">
      <w:pPr>
        <w:ind w:left="420" w:firstLine="42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（二）应用</w:t>
      </w:r>
      <w:r>
        <w:rPr>
          <w:rFonts w:ascii="仿宋" w:hAnsi="仿宋" w:eastAsia="仿宋" w:cs="仿宋"/>
          <w:sz w:val="28"/>
          <w:szCs w:val="28"/>
        </w:rPr>
        <w:t>推广</w:t>
      </w:r>
    </w:p>
    <w:p w14:paraId="670298A9">
      <w:pPr>
        <w:ind w:left="420" w:firstLine="42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（三）联系方式</w:t>
      </w:r>
    </w:p>
    <w:p w14:paraId="00633835">
      <w:pPr>
        <w:ind w:left="420" w:firstLine="420"/>
        <w:rPr>
          <w:rFonts w:ascii="仿宋" w:hAnsi="仿宋" w:eastAsia="仿宋" w:cs="仿宋"/>
          <w:sz w:val="28"/>
          <w:szCs w:val="28"/>
        </w:rPr>
      </w:pPr>
    </w:p>
    <w:p w14:paraId="3AA44C2B">
      <w:pPr>
        <w:ind w:left="420" w:firstLine="420"/>
        <w:rPr>
          <w:rFonts w:ascii="仿宋" w:hAnsi="仿宋" w:eastAsia="仿宋" w:cs="仿宋"/>
          <w:sz w:val="28"/>
          <w:szCs w:val="28"/>
        </w:rPr>
      </w:pPr>
    </w:p>
    <w:p w14:paraId="5288742F">
      <w:pPr>
        <w:ind w:left="420" w:firstLine="420"/>
        <w:rPr>
          <w:rFonts w:ascii="仿宋" w:hAnsi="仿宋" w:eastAsia="仿宋" w:cs="仿宋"/>
          <w:sz w:val="28"/>
          <w:szCs w:val="28"/>
        </w:rPr>
      </w:pPr>
    </w:p>
    <w:p w14:paraId="5C58D029">
      <w:pPr>
        <w:ind w:left="420" w:firstLine="420"/>
        <w:jc w:val="left"/>
        <w:rPr>
          <w:rFonts w:ascii="仿宋" w:hAnsi="仿宋" w:eastAsia="仿宋" w:cs="仿宋"/>
          <w:color w:val="000000"/>
          <w:sz w:val="28"/>
          <w:szCs w:val="28"/>
          <w:lang w:bidi="ar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bidi="ar"/>
        </w:rPr>
        <w:t>附件：1.数字教育资源技术规范</w:t>
      </w:r>
    </w:p>
    <w:p w14:paraId="7A0B5BC2">
      <w:pPr>
        <w:ind w:left="420" w:firstLine="420"/>
        <w:jc w:val="left"/>
        <w:rPr>
          <w:rFonts w:ascii="仿宋" w:hAnsi="仿宋" w:eastAsia="仿宋" w:cs="仿宋"/>
          <w:color w:val="000000"/>
          <w:sz w:val="28"/>
          <w:szCs w:val="28"/>
          <w:lang w:bidi="ar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bidi="ar"/>
        </w:rPr>
        <w:t xml:space="preserve">      2.作品</w:t>
      </w:r>
      <w:r>
        <w:rPr>
          <w:rFonts w:ascii="仿宋" w:hAnsi="仿宋" w:eastAsia="仿宋" w:cs="仿宋"/>
          <w:color w:val="000000"/>
          <w:sz w:val="28"/>
          <w:szCs w:val="28"/>
          <w:lang w:bidi="ar"/>
        </w:rPr>
        <w:t>申报表</w:t>
      </w:r>
    </w:p>
    <w:p w14:paraId="5543B779">
      <w:pPr>
        <w:ind w:left="420" w:firstLine="420"/>
        <w:jc w:val="left"/>
        <w:rPr>
          <w:rFonts w:ascii="仿宋" w:hAnsi="仿宋" w:eastAsia="仿宋" w:cs="仿宋"/>
          <w:color w:val="000000"/>
          <w:sz w:val="28"/>
          <w:szCs w:val="28"/>
          <w:lang w:bidi="ar"/>
        </w:rPr>
      </w:pPr>
      <w:r>
        <w:rPr>
          <w:rFonts w:ascii="仿宋" w:hAnsi="仿宋" w:eastAsia="仿宋" w:cs="仿宋"/>
          <w:color w:val="000000"/>
          <w:sz w:val="28"/>
          <w:szCs w:val="28"/>
          <w:lang w:bidi="ar"/>
        </w:rPr>
        <w:t xml:space="preserve">      3.</w:t>
      </w:r>
      <w:r>
        <w:rPr>
          <w:rFonts w:hint="eastAsia" w:ascii="仿宋" w:hAnsi="仿宋" w:eastAsia="仿宋" w:cs="仿宋"/>
          <w:color w:val="000000"/>
          <w:sz w:val="28"/>
          <w:szCs w:val="28"/>
          <w:lang w:bidi="ar"/>
        </w:rPr>
        <w:t>作品版权承诺</w:t>
      </w:r>
    </w:p>
    <w:p w14:paraId="27E798F6">
      <w:pPr>
        <w:ind w:left="420" w:firstLine="420"/>
        <w:jc w:val="left"/>
        <w:rPr>
          <w:rFonts w:ascii="仿宋" w:hAnsi="仿宋" w:eastAsia="仿宋" w:cs="仿宋"/>
          <w:color w:val="000000"/>
          <w:sz w:val="28"/>
          <w:szCs w:val="28"/>
          <w:lang w:bidi="ar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bidi="ar"/>
        </w:rPr>
        <w:t xml:space="preserve">      </w:t>
      </w:r>
      <w:r>
        <w:rPr>
          <w:rFonts w:ascii="仿宋" w:hAnsi="仿宋" w:eastAsia="仿宋" w:cs="仿宋"/>
          <w:color w:val="000000"/>
          <w:sz w:val="28"/>
          <w:szCs w:val="28"/>
          <w:lang w:bidi="ar"/>
        </w:rPr>
        <w:t>4</w:t>
      </w:r>
      <w:r>
        <w:rPr>
          <w:rFonts w:hint="eastAsia" w:ascii="仿宋" w:hAnsi="仿宋" w:eastAsia="仿宋" w:cs="仿宋"/>
          <w:color w:val="000000"/>
          <w:sz w:val="28"/>
          <w:szCs w:val="28"/>
          <w:lang w:bidi="ar"/>
        </w:rPr>
        <w:t>.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 w:bidi="ar"/>
        </w:rPr>
        <w:t>特殊教育精品课肖像权使用权授权书</w:t>
      </w:r>
    </w:p>
    <w:p w14:paraId="1DFD9594">
      <w:pPr>
        <w:ind w:left="420" w:firstLine="420"/>
        <w:jc w:val="left"/>
        <w:rPr>
          <w:rFonts w:ascii="仿宋" w:hAnsi="仿宋" w:eastAsia="仿宋" w:cs="仿宋"/>
          <w:color w:val="000000"/>
          <w:sz w:val="28"/>
          <w:szCs w:val="28"/>
          <w:lang w:bidi="ar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bidi="ar"/>
        </w:rPr>
        <w:t xml:space="preserve">      </w:t>
      </w:r>
      <w:r>
        <w:rPr>
          <w:rFonts w:ascii="仿宋" w:hAnsi="仿宋" w:eastAsia="仿宋" w:cs="仿宋"/>
          <w:color w:val="000000"/>
          <w:sz w:val="28"/>
          <w:szCs w:val="28"/>
          <w:lang w:bidi="ar"/>
        </w:rPr>
        <w:t>5</w:t>
      </w:r>
      <w:r>
        <w:rPr>
          <w:rFonts w:hint="eastAsia" w:ascii="仿宋" w:hAnsi="仿宋" w:eastAsia="仿宋" w:cs="仿宋"/>
          <w:color w:val="000000"/>
          <w:sz w:val="28"/>
          <w:szCs w:val="28"/>
          <w:lang w:bidi="ar"/>
        </w:rPr>
        <w:t>.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 w:bidi="ar"/>
        </w:rPr>
        <w:t>网络同步课程报名表</w:t>
      </w:r>
    </w:p>
    <w:p w14:paraId="7214D8FE">
      <w:pPr>
        <w:ind w:left="420" w:firstLine="420"/>
        <w:jc w:val="left"/>
        <w:rPr>
          <w:rFonts w:hint="default" w:ascii="仿宋" w:hAnsi="仿宋" w:eastAsia="仿宋" w:cs="仿宋"/>
          <w:color w:val="00000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bidi="ar"/>
        </w:rPr>
        <w:t xml:space="preserve">      </w:t>
      </w:r>
      <w:r>
        <w:rPr>
          <w:rFonts w:ascii="仿宋" w:hAnsi="仿宋" w:eastAsia="仿宋" w:cs="仿宋"/>
          <w:color w:val="000000"/>
          <w:sz w:val="28"/>
          <w:szCs w:val="28"/>
          <w:lang w:bidi="ar"/>
        </w:rPr>
        <w:t>6</w:t>
      </w:r>
      <w:r>
        <w:rPr>
          <w:rFonts w:hint="eastAsia" w:ascii="仿宋" w:hAnsi="仿宋" w:eastAsia="仿宋" w:cs="仿宋"/>
          <w:color w:val="000000"/>
          <w:sz w:val="28"/>
          <w:szCs w:val="28"/>
          <w:lang w:bidi="ar"/>
        </w:rPr>
        <w:t>.名额</w:t>
      </w:r>
      <w:r>
        <w:rPr>
          <w:rFonts w:ascii="仿宋" w:hAnsi="仿宋" w:eastAsia="仿宋" w:cs="仿宋"/>
          <w:color w:val="000000"/>
          <w:sz w:val="28"/>
          <w:szCs w:val="28"/>
          <w:lang w:bidi="ar"/>
        </w:rPr>
        <w:t>分配表</w:t>
      </w:r>
    </w:p>
    <w:p w14:paraId="1DC1FDB7">
      <w:pPr>
        <w:ind w:leftChars="800"/>
        <w:jc w:val="left"/>
        <w:rPr>
          <w:rFonts w:hint="default" w:ascii="仿宋" w:hAnsi="仿宋" w:eastAsia="仿宋" w:cs="仿宋"/>
          <w:color w:val="000000"/>
          <w:sz w:val="28"/>
          <w:szCs w:val="28"/>
          <w:lang w:val="en-US" w:eastAsia="zh-CN" w:bidi="ar"/>
        </w:rPr>
        <w:sectPr>
          <w:footerReference r:id="rId3" w:type="even"/>
          <w:pgSz w:w="11906" w:h="16838"/>
          <w:pgMar w:top="1440" w:right="1474" w:bottom="1440" w:left="1588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 w:bidi="ar"/>
        </w:rPr>
        <w:t>7.</w:t>
      </w:r>
      <w:r>
        <w:rPr>
          <w:rFonts w:hint="eastAsia" w:ascii="仿宋" w:hAnsi="仿宋" w:eastAsia="仿宋" w:cs="仿宋"/>
          <w:color w:val="000000"/>
          <w:sz w:val="28"/>
          <w:szCs w:val="28"/>
          <w:lang w:bidi="ar"/>
        </w:rPr>
        <w:t>作品汇总表</w:t>
      </w:r>
    </w:p>
    <w:p w14:paraId="2E1EFE5E">
      <w:pPr>
        <w:ind w:firstLine="640" w:firstLineChars="200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一、资源组别</w:t>
      </w:r>
      <w:r>
        <w:rPr>
          <w:rFonts w:ascii="黑体" w:hAnsi="黑体" w:eastAsia="黑体"/>
          <w:sz w:val="32"/>
          <w:szCs w:val="32"/>
        </w:rPr>
        <w:t>与申报</w:t>
      </w:r>
      <w:r>
        <w:rPr>
          <w:rFonts w:hint="eastAsia" w:ascii="黑体" w:hAnsi="黑体" w:eastAsia="黑体"/>
          <w:sz w:val="32"/>
          <w:szCs w:val="32"/>
        </w:rPr>
        <w:t>要求</w:t>
      </w:r>
    </w:p>
    <w:p w14:paraId="544B18B6">
      <w:pPr>
        <w:pStyle w:val="3"/>
        <w:spacing w:before="0" w:after="0" w:line="240" w:lineRule="auto"/>
        <w:ind w:left="420" w:leftChars="200"/>
        <w:rPr>
          <w:rFonts w:ascii="楷体" w:hAnsi="楷体" w:eastAsia="楷体" w:cs="仿宋"/>
          <w:b w:val="0"/>
          <w:szCs w:val="28"/>
        </w:rPr>
      </w:pPr>
      <w:r>
        <w:rPr>
          <w:rFonts w:hint="eastAsia" w:ascii="楷体" w:hAnsi="楷体" w:eastAsia="楷体" w:cs="仿宋"/>
          <w:szCs w:val="28"/>
        </w:rPr>
        <w:t>（一）基础教育组</w:t>
      </w:r>
    </w:p>
    <w:p w14:paraId="09F9D23F">
      <w:pPr>
        <w:ind w:firstLine="643" w:firstLineChars="20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color w:val="000000"/>
          <w:sz w:val="32"/>
          <w:szCs w:val="32"/>
          <w:lang w:bidi="ar"/>
        </w:rPr>
        <w:t>1.建设</w:t>
      </w:r>
      <w:r>
        <w:rPr>
          <w:rFonts w:ascii="仿宋" w:hAnsi="仿宋" w:eastAsia="仿宋" w:cs="仿宋"/>
          <w:b/>
          <w:color w:val="000000"/>
          <w:sz w:val="32"/>
          <w:szCs w:val="32"/>
          <w:lang w:bidi="ar"/>
        </w:rPr>
        <w:t>内容</w:t>
      </w:r>
    </w:p>
    <w:p w14:paraId="394AA8C8">
      <w:pPr>
        <w:ind w:firstLine="643" w:firstLineChars="20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（1）课后服务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拓展</w:t>
      </w:r>
      <w:r>
        <w:rPr>
          <w:rFonts w:hint="eastAsia" w:ascii="仿宋" w:hAnsi="仿宋" w:eastAsia="仿宋" w:cs="仿宋"/>
          <w:b/>
          <w:sz w:val="32"/>
          <w:szCs w:val="32"/>
        </w:rPr>
        <w:t>课程</w:t>
      </w:r>
    </w:p>
    <w:p w14:paraId="51415886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面向中小学教师个人、教师团队（团队总人数不超过7人）。围绕品德修养、科学创造、体育运动、艺术育美、劳动实践五大类建设课程资源，内容要求有别于课堂教学资源，培养学生的专项特长。</w:t>
      </w:r>
    </w:p>
    <w:p w14:paraId="6772779D">
      <w:pPr>
        <w:ind w:firstLine="643" w:firstLineChars="20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（2）实践教育课程</w:t>
      </w:r>
    </w:p>
    <w:p w14:paraId="1A21A157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面向中小学校、实践基地及管理部门教师个人或团队，团队总人数不超过7人。可围绕综合实践（重点开发科学探究、生命生存、志愿服务主题）、劳动实践（重点开发农业生产体验、职业技能教育主题）、研学实践（重点开发工程科创、传统文化、军事国防主题）三个类别建设实践教育系列课程。</w:t>
      </w:r>
    </w:p>
    <w:p w14:paraId="6C1091E8">
      <w:pPr>
        <w:ind w:firstLine="643" w:firstLineChars="200"/>
        <w:rPr>
          <w:rFonts w:ascii="仿宋" w:hAnsi="仿宋" w:eastAsia="仿宋" w:cs="仿宋"/>
          <w:b/>
          <w:color w:val="000000"/>
          <w:sz w:val="32"/>
          <w:szCs w:val="32"/>
          <w:lang w:bidi="ar"/>
        </w:rPr>
      </w:pPr>
      <w:r>
        <w:rPr>
          <w:rFonts w:hint="eastAsia" w:ascii="仿宋" w:hAnsi="仿宋" w:eastAsia="仿宋" w:cs="仿宋"/>
          <w:b/>
          <w:color w:val="000000"/>
          <w:sz w:val="32"/>
          <w:szCs w:val="32"/>
          <w:lang w:bidi="ar"/>
        </w:rPr>
        <w:t>2.建设</w:t>
      </w:r>
      <w:r>
        <w:rPr>
          <w:rFonts w:ascii="仿宋" w:hAnsi="仿宋" w:eastAsia="仿宋" w:cs="仿宋"/>
          <w:b/>
          <w:color w:val="000000"/>
          <w:sz w:val="32"/>
          <w:szCs w:val="32"/>
          <w:lang w:bidi="ar"/>
        </w:rPr>
        <w:t>要求</w:t>
      </w:r>
    </w:p>
    <w:p w14:paraId="2BAFE89F">
      <w:pPr>
        <w:ind w:firstLine="640" w:firstLineChars="200"/>
        <w:rPr>
          <w:rFonts w:ascii="仿宋" w:hAnsi="仿宋" w:eastAsia="仿宋" w:cs="仿宋"/>
          <w:color w:val="00000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课程内容完整、结构合理，课程内容设计整体性强，紧扣主题。教学资源、教学活动和练习设计充实，课内外相结合，能够支持学生线上线下相结合的学习，提供学习方法指导，提升学生核心素养。</w:t>
      </w:r>
    </w:p>
    <w:p w14:paraId="339293F3">
      <w:pPr>
        <w:ind w:firstLine="640" w:firstLineChars="200"/>
        <w:rPr>
          <w:rFonts w:ascii="仿宋" w:hAnsi="仿宋" w:eastAsia="仿宋" w:cs="仿宋"/>
          <w:color w:val="00000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每门课程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bidi="ar"/>
        </w:rPr>
        <w:t>10-15个课时，每个课时内容包含微课视频、教学设计、学习任务单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eastAsia="zh-CN" w:bidi="ar"/>
        </w:rPr>
        <w:t>，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val="en-US" w:eastAsia="zh-CN" w:bidi="ar"/>
        </w:rPr>
        <w:t>实践教育课程还需提交学习评价设计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。每个课时视频时长：小学1</w:t>
      </w:r>
      <w:r>
        <w:rPr>
          <w:rFonts w:ascii="仿宋" w:hAnsi="仿宋" w:eastAsia="仿宋" w:cs="仿宋"/>
          <w:color w:val="000000"/>
          <w:sz w:val="32"/>
          <w:szCs w:val="32"/>
          <w:lang w:bidi="ar"/>
        </w:rPr>
        <w:t>0-15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分钟，中学1</w:t>
      </w:r>
      <w:r>
        <w:rPr>
          <w:rFonts w:ascii="仿宋" w:hAnsi="仿宋" w:eastAsia="仿宋" w:cs="仿宋"/>
          <w:color w:val="000000"/>
          <w:sz w:val="32"/>
          <w:szCs w:val="32"/>
          <w:lang w:bidi="ar"/>
        </w:rPr>
        <w:t>5-20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分钟。视频</w:t>
      </w:r>
      <w:r>
        <w:rPr>
          <w:rFonts w:ascii="仿宋" w:hAnsi="仿宋" w:eastAsia="仿宋" w:cs="仿宋"/>
          <w:color w:val="000000"/>
          <w:sz w:val="32"/>
          <w:szCs w:val="32"/>
          <w:lang w:bidi="ar"/>
        </w:rPr>
        <w:t>制作技术要求参照附件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1</w:t>
      </w:r>
      <w:r>
        <w:rPr>
          <w:rFonts w:ascii="仿宋" w:hAnsi="仿宋" w:eastAsia="仿宋" w:cs="仿宋"/>
          <w:color w:val="000000"/>
          <w:sz w:val="32"/>
          <w:szCs w:val="32"/>
          <w:lang w:bidi="ar"/>
        </w:rPr>
        <w:t>。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作品申报表（附件2）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 w:bidi="ar"/>
        </w:rPr>
        <w:t>、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 w:bidi="ar"/>
        </w:rPr>
        <w:t>作品版权承诺（附件3）</w:t>
      </w:r>
      <w:r>
        <w:rPr>
          <w:rFonts w:ascii="仿宋" w:hAnsi="仿宋" w:eastAsia="仿宋" w:cs="仿宋"/>
          <w:color w:val="000000"/>
          <w:sz w:val="32"/>
          <w:szCs w:val="32"/>
          <w:lang w:bidi="ar"/>
        </w:rPr>
        <w:t>填写后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将</w:t>
      </w:r>
      <w:r>
        <w:rPr>
          <w:rFonts w:ascii="仿宋" w:hAnsi="仿宋" w:eastAsia="仿宋" w:cs="仿宋"/>
          <w:color w:val="000000"/>
          <w:sz w:val="32"/>
          <w:szCs w:val="32"/>
          <w:lang w:bidi="ar"/>
        </w:rPr>
        <w:t>盖章扫描的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PDF版随</w:t>
      </w:r>
      <w:r>
        <w:rPr>
          <w:rFonts w:ascii="仿宋" w:hAnsi="仿宋" w:eastAsia="仿宋" w:cs="仿宋"/>
          <w:color w:val="000000"/>
          <w:sz w:val="32"/>
          <w:szCs w:val="32"/>
          <w:lang w:bidi="ar"/>
        </w:rPr>
        <w:t>作品一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同</w:t>
      </w:r>
      <w:r>
        <w:rPr>
          <w:rFonts w:ascii="仿宋" w:hAnsi="仿宋" w:eastAsia="仿宋" w:cs="仿宋"/>
          <w:color w:val="000000"/>
          <w:sz w:val="32"/>
          <w:szCs w:val="32"/>
          <w:lang w:bidi="ar"/>
        </w:rPr>
        <w:t>上传，纸质稿自行保存。</w:t>
      </w:r>
    </w:p>
    <w:p w14:paraId="69CC7100">
      <w:pPr>
        <w:pStyle w:val="3"/>
        <w:spacing w:before="0" w:after="0" w:line="415" w:lineRule="auto"/>
        <w:ind w:left="420" w:leftChars="200"/>
        <w:rPr>
          <w:rFonts w:ascii="楷体" w:hAnsi="楷体" w:eastAsia="楷体" w:cs="仿宋"/>
          <w:b w:val="0"/>
          <w:szCs w:val="28"/>
        </w:rPr>
      </w:pPr>
      <w:r>
        <w:rPr>
          <w:rFonts w:hint="eastAsia" w:ascii="楷体" w:hAnsi="楷体" w:eastAsia="楷体" w:cs="仿宋"/>
          <w:szCs w:val="28"/>
        </w:rPr>
        <w:t>（二）学前教育组</w:t>
      </w:r>
    </w:p>
    <w:p w14:paraId="314D8C33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本类资源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主题为</w:t>
      </w:r>
      <w:r>
        <w:rPr>
          <w:rFonts w:hint="eastAsia" w:ascii="仿宋" w:hAnsi="仿宋" w:eastAsia="仿宋" w:cs="仿宋"/>
          <w:sz w:val="32"/>
          <w:szCs w:val="32"/>
        </w:rPr>
        <w:t>围绕幼儿生活、游戏、学习等内容进行的集体性思维类分享活动。</w:t>
      </w:r>
    </w:p>
    <w:p w14:paraId="4A80BD20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建设要求:提交1个视频，时长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20-30</w:t>
      </w:r>
      <w:r>
        <w:rPr>
          <w:rFonts w:hint="eastAsia" w:ascii="仿宋" w:hAnsi="仿宋" w:eastAsia="仿宋" w:cs="仿宋"/>
          <w:sz w:val="32"/>
          <w:szCs w:val="32"/>
        </w:rPr>
        <w:t>分钟。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分享活动需</w:t>
      </w:r>
      <w:r>
        <w:rPr>
          <w:rFonts w:hint="eastAsia" w:ascii="仿宋" w:hAnsi="仿宋" w:eastAsia="仿宋" w:cs="仿宋"/>
          <w:sz w:val="32"/>
          <w:szCs w:val="32"/>
        </w:rPr>
        <w:t>符合本班幼儿年龄发展特点和规律，体现“幼儿在前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教师在后”的理念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，注重活动中的教育公平，重视幼儿在活动过程中的思辨过程，不追求统一结果</w:t>
      </w:r>
      <w:r>
        <w:rPr>
          <w:rFonts w:hint="eastAsia" w:ascii="仿宋" w:hAnsi="仿宋" w:eastAsia="仿宋" w:cs="仿宋"/>
          <w:sz w:val="32"/>
          <w:szCs w:val="32"/>
        </w:rPr>
        <w:t>；教学准备充分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，幼儿有丰富的经验，教师有辅助幼儿表述观点的素材准备，提供的学习环境、材料能最大程度地支持幼儿的学习；</w:t>
      </w:r>
      <w:r>
        <w:rPr>
          <w:rFonts w:hint="eastAsia" w:ascii="仿宋" w:hAnsi="仿宋" w:eastAsia="仿宋" w:cs="仿宋"/>
          <w:sz w:val="32"/>
          <w:szCs w:val="32"/>
        </w:rPr>
        <w:t>教学过程开放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，教师关注幼儿的主动学习，教师的提问、回应有利于幼儿的学习、思考和表达；</w:t>
      </w:r>
      <w:r>
        <w:rPr>
          <w:rFonts w:hint="eastAsia" w:ascii="仿宋" w:hAnsi="仿宋" w:eastAsia="仿宋" w:cs="仿宋"/>
          <w:sz w:val="32"/>
          <w:szCs w:val="32"/>
        </w:rPr>
        <w:t>教学效果良好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活动能引发幼儿的有效学习。</w:t>
      </w:r>
    </w:p>
    <w:p w14:paraId="2844846A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视频</w:t>
      </w:r>
      <w:r>
        <w:rPr>
          <w:rFonts w:ascii="仿宋" w:hAnsi="仿宋" w:eastAsia="仿宋" w:cs="仿宋"/>
          <w:color w:val="000000"/>
          <w:sz w:val="32"/>
          <w:szCs w:val="32"/>
          <w:lang w:bidi="ar"/>
        </w:rPr>
        <w:t>制作技术要求参照附件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1</w:t>
      </w:r>
      <w:r>
        <w:rPr>
          <w:rFonts w:ascii="仿宋" w:hAnsi="仿宋" w:eastAsia="仿宋" w:cs="仿宋"/>
          <w:color w:val="000000"/>
          <w:sz w:val="32"/>
          <w:szCs w:val="32"/>
          <w:lang w:bidi="ar"/>
        </w:rPr>
        <w:t>。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作品申报表（附件2）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 w:bidi="ar"/>
        </w:rPr>
        <w:t>、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 w:bidi="ar"/>
        </w:rPr>
        <w:t>作品版权承诺（附件3）</w:t>
      </w:r>
      <w:r>
        <w:rPr>
          <w:rFonts w:ascii="仿宋" w:hAnsi="仿宋" w:eastAsia="仿宋" w:cs="仿宋"/>
          <w:color w:val="000000"/>
          <w:sz w:val="32"/>
          <w:szCs w:val="32"/>
          <w:lang w:bidi="ar"/>
        </w:rPr>
        <w:t>填写后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将</w:t>
      </w:r>
      <w:r>
        <w:rPr>
          <w:rFonts w:ascii="仿宋" w:hAnsi="仿宋" w:eastAsia="仿宋" w:cs="仿宋"/>
          <w:color w:val="000000"/>
          <w:sz w:val="32"/>
          <w:szCs w:val="32"/>
          <w:lang w:bidi="ar"/>
        </w:rPr>
        <w:t>盖章扫描的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PDF版随</w:t>
      </w:r>
      <w:r>
        <w:rPr>
          <w:rFonts w:ascii="仿宋" w:hAnsi="仿宋" w:eastAsia="仿宋" w:cs="仿宋"/>
          <w:color w:val="000000"/>
          <w:sz w:val="32"/>
          <w:szCs w:val="32"/>
          <w:lang w:bidi="ar"/>
        </w:rPr>
        <w:t>作品一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同</w:t>
      </w:r>
      <w:r>
        <w:rPr>
          <w:rFonts w:ascii="仿宋" w:hAnsi="仿宋" w:eastAsia="仿宋" w:cs="仿宋"/>
          <w:color w:val="000000"/>
          <w:sz w:val="32"/>
          <w:szCs w:val="32"/>
          <w:lang w:bidi="ar"/>
        </w:rPr>
        <w:t>上传，纸质稿自行保存。</w:t>
      </w:r>
    </w:p>
    <w:p w14:paraId="5FC446EF">
      <w:pPr>
        <w:pStyle w:val="3"/>
        <w:spacing w:before="0" w:after="0" w:line="415" w:lineRule="auto"/>
        <w:ind w:left="420" w:leftChars="200"/>
        <w:rPr>
          <w:rFonts w:ascii="楷体" w:hAnsi="楷体" w:eastAsia="楷体" w:cs="仿宋"/>
          <w:b w:val="0"/>
          <w:szCs w:val="28"/>
        </w:rPr>
      </w:pPr>
      <w:r>
        <w:rPr>
          <w:rFonts w:hint="eastAsia" w:ascii="楷体" w:hAnsi="楷体" w:eastAsia="楷体" w:cs="仿宋"/>
          <w:szCs w:val="28"/>
        </w:rPr>
        <w:t>（三）特殊教育组</w:t>
      </w:r>
    </w:p>
    <w:p w14:paraId="081829F8">
      <w:p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本类资源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参照教育部基础教育精品课活动中特殊教育精品课的建设要求，授课</w:t>
      </w:r>
      <w:r>
        <w:rPr>
          <w:rFonts w:hint="eastAsia" w:ascii="仿宋" w:hAnsi="仿宋" w:eastAsia="仿宋" w:cs="仿宋"/>
          <w:sz w:val="32"/>
          <w:szCs w:val="32"/>
        </w:rPr>
        <w:t>内容为教育部审定的各年级各学科教材中的具体一课（节）所含知识（可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对照国家中小学智慧教育平台精品课活动中</w:t>
      </w:r>
      <w:r>
        <w:rPr>
          <w:rFonts w:hint="eastAsia" w:ascii="仿宋" w:hAnsi="仿宋" w:eastAsia="仿宋" w:cs="仿宋"/>
          <w:sz w:val="32"/>
          <w:szCs w:val="32"/>
        </w:rPr>
        <w:t>的课程节点）。一课（节）如有多个课时，需分别制作多个微课，最多不超过 3 个课时。每课时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应提交</w:t>
      </w:r>
      <w:r>
        <w:rPr>
          <w:rFonts w:hint="eastAsia" w:ascii="仿宋" w:hAnsi="仿宋" w:eastAsia="仿宋" w:cs="仿宋"/>
          <w:sz w:val="32"/>
          <w:szCs w:val="32"/>
        </w:rPr>
        <w:t>微课视频、教学设计、学习任务单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可不提交作业练习。如有实验内容，可提供实验视频。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聋校课程可以视需要添加字幕。</w:t>
      </w:r>
    </w:p>
    <w:p w14:paraId="7ABA5373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教学设计应至少包含教学目标、学情分析、教学内容和教学过程等。针对残疾儿童青少年身心发展特点和个体差异开展学情分析，确定适宜的教学目标、教学重点难点。教学内容要充分利用已有的课例研究成果，选用适切的教学资源，合理安排教学各环节。学习任务单内容应包括学习目标、学习任务、学习方式和环节以及配套学习资源推荐（包括教科书相关内容阅读及其他学习资源）等。</w:t>
      </w:r>
    </w:p>
    <w:p w14:paraId="77A5AC33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精品课制作要尊重师生权益，注重保护学生隐私，尽量不拍摄残疾学生正脸。拍摄背景不泄露学生家庭隐私等。若课程确需使用学生正面肖像，需与学生监护人签订《特殊教育精品课肖像权使用权授权书》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附件4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），</w:t>
      </w:r>
      <w:r>
        <w:rPr>
          <w:rFonts w:hint="eastAsia" w:ascii="仿宋" w:hAnsi="仿宋" w:eastAsia="仿宋" w:cs="仿宋"/>
          <w:sz w:val="32"/>
          <w:szCs w:val="32"/>
        </w:rPr>
        <w:t>涉及使用多人肖像权的，应与每名学生分别签订授权书。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视频</w:t>
      </w:r>
      <w:r>
        <w:rPr>
          <w:rFonts w:ascii="仿宋" w:hAnsi="仿宋" w:eastAsia="仿宋" w:cs="仿宋"/>
          <w:color w:val="000000"/>
          <w:sz w:val="32"/>
          <w:szCs w:val="32"/>
          <w:lang w:bidi="ar"/>
        </w:rPr>
        <w:t>制作技术要求参照附件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1</w:t>
      </w:r>
      <w:r>
        <w:rPr>
          <w:rFonts w:ascii="仿宋" w:hAnsi="仿宋" w:eastAsia="仿宋" w:cs="仿宋"/>
          <w:color w:val="000000"/>
          <w:sz w:val="32"/>
          <w:szCs w:val="32"/>
          <w:lang w:bidi="ar"/>
        </w:rPr>
        <w:t>。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作品申报表（附件2）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 w:bidi="ar"/>
        </w:rPr>
        <w:t>、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 w:bidi="ar"/>
        </w:rPr>
        <w:t>作品版权承诺（附件3）</w:t>
      </w:r>
      <w:r>
        <w:rPr>
          <w:rFonts w:ascii="仿宋" w:hAnsi="仿宋" w:eastAsia="仿宋" w:cs="仿宋"/>
          <w:color w:val="000000"/>
          <w:sz w:val="32"/>
          <w:szCs w:val="32"/>
          <w:lang w:bidi="ar"/>
        </w:rPr>
        <w:t>填写后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将</w:t>
      </w:r>
      <w:r>
        <w:rPr>
          <w:rFonts w:ascii="仿宋" w:hAnsi="仿宋" w:eastAsia="仿宋" w:cs="仿宋"/>
          <w:color w:val="000000"/>
          <w:sz w:val="32"/>
          <w:szCs w:val="32"/>
          <w:lang w:bidi="ar"/>
        </w:rPr>
        <w:t>盖章扫描的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PDF版随</w:t>
      </w:r>
      <w:r>
        <w:rPr>
          <w:rFonts w:ascii="仿宋" w:hAnsi="仿宋" w:eastAsia="仿宋" w:cs="仿宋"/>
          <w:color w:val="000000"/>
          <w:sz w:val="32"/>
          <w:szCs w:val="32"/>
          <w:lang w:bidi="ar"/>
        </w:rPr>
        <w:t>作品一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同</w:t>
      </w:r>
      <w:r>
        <w:rPr>
          <w:rFonts w:ascii="仿宋" w:hAnsi="仿宋" w:eastAsia="仿宋" w:cs="仿宋"/>
          <w:color w:val="000000"/>
          <w:sz w:val="32"/>
          <w:szCs w:val="32"/>
          <w:lang w:bidi="ar"/>
        </w:rPr>
        <w:t>上传，纸质稿自行保存。</w:t>
      </w:r>
    </w:p>
    <w:p w14:paraId="6EE3FD22"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/>
        <w:textAlignment w:val="auto"/>
        <w:rPr>
          <w:rFonts w:ascii="楷体" w:hAnsi="楷体" w:eastAsia="楷体" w:cs="仿宋"/>
          <w:b w:val="0"/>
          <w:szCs w:val="28"/>
        </w:rPr>
      </w:pPr>
      <w:r>
        <w:rPr>
          <w:rFonts w:hint="eastAsia" w:ascii="楷体" w:hAnsi="楷体" w:eastAsia="楷体" w:cs="仿宋"/>
          <w:szCs w:val="28"/>
        </w:rPr>
        <w:t>（四）职业教育组</w:t>
      </w:r>
    </w:p>
    <w:p w14:paraId="17478F5A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楷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楷体"/>
          <w:color w:val="000000"/>
          <w:kern w:val="0"/>
          <w:sz w:val="32"/>
          <w:szCs w:val="32"/>
          <w:lang w:val="en-US" w:eastAsia="zh-CN"/>
        </w:rPr>
        <w:t>面向中职学校、教师个人</w:t>
      </w:r>
      <w:r>
        <w:rPr>
          <w:rFonts w:hint="eastAsia" w:ascii="仿宋" w:hAnsi="仿宋" w:eastAsia="仿宋" w:cs="仿宋"/>
          <w:sz w:val="32"/>
          <w:szCs w:val="32"/>
        </w:rPr>
        <w:t>或团队，团队总人数不超过7人</w:t>
      </w:r>
      <w:r>
        <w:rPr>
          <w:rFonts w:hint="eastAsia" w:ascii="仿宋" w:hAnsi="仿宋" w:eastAsia="仿宋" w:cs="楷体"/>
          <w:color w:val="000000"/>
          <w:kern w:val="0"/>
          <w:sz w:val="32"/>
          <w:szCs w:val="32"/>
        </w:rPr>
        <w:t>，开发以公共基础课和专业（技能）课为主要内容的在线精品课程资源。</w:t>
      </w:r>
    </w:p>
    <w:p w14:paraId="08220CA9">
      <w:pPr>
        <w:ind w:firstLine="643" w:firstLineChars="20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1.建设</w:t>
      </w:r>
      <w:r>
        <w:rPr>
          <w:rFonts w:ascii="仿宋" w:hAnsi="仿宋" w:eastAsia="仿宋" w:cs="仿宋"/>
          <w:b/>
          <w:sz w:val="32"/>
          <w:szCs w:val="32"/>
        </w:rPr>
        <w:t>内容</w:t>
      </w:r>
    </w:p>
    <w:p w14:paraId="725DF800">
      <w:pPr>
        <w:ind w:firstLine="643" w:firstLineChars="20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（1）公共基础课程</w:t>
      </w:r>
    </w:p>
    <w:p w14:paraId="3DF0D2B8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围绕中职公共基础课课程标准，围绕单元或章节的重难点开展教学，以培育学生学科核心素养为主要目标，课程设计思路新颖，教学方法符合学科和中职学生认知特点。</w:t>
      </w:r>
    </w:p>
    <w:p w14:paraId="2414C6CD">
      <w:pPr>
        <w:ind w:firstLine="643" w:firstLineChars="20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（2）专业课程</w:t>
      </w:r>
    </w:p>
    <w:p w14:paraId="5200AD73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建设符合中职学生掌握专业核心知识和培养专业核心能力的微课程，破解学习难点，指导学习方法，提升学习效率。或者针对行业企业前沿技术、技能训练、工艺改进、就业创业素养培养等主题开发微课程。</w:t>
      </w:r>
    </w:p>
    <w:p w14:paraId="0382E8C6">
      <w:pPr>
        <w:ind w:firstLine="643" w:firstLineChars="200"/>
        <w:rPr>
          <w:rFonts w:ascii="仿宋" w:hAnsi="仿宋" w:eastAsia="仿宋" w:cs="仿宋"/>
          <w:b/>
          <w:color w:val="000000"/>
          <w:sz w:val="32"/>
          <w:szCs w:val="32"/>
          <w:lang w:bidi="ar"/>
        </w:rPr>
      </w:pPr>
      <w:r>
        <w:rPr>
          <w:rFonts w:hint="eastAsia" w:ascii="仿宋" w:hAnsi="仿宋" w:eastAsia="仿宋" w:cs="仿宋"/>
          <w:b/>
          <w:color w:val="000000"/>
          <w:sz w:val="32"/>
          <w:szCs w:val="32"/>
          <w:lang w:bidi="ar"/>
        </w:rPr>
        <w:t>2.建设</w:t>
      </w:r>
      <w:r>
        <w:rPr>
          <w:rFonts w:ascii="仿宋" w:hAnsi="仿宋" w:eastAsia="仿宋" w:cs="仿宋"/>
          <w:b/>
          <w:color w:val="000000"/>
          <w:sz w:val="32"/>
          <w:szCs w:val="32"/>
          <w:lang w:bidi="ar"/>
        </w:rPr>
        <w:t>要求</w:t>
      </w:r>
    </w:p>
    <w:p w14:paraId="33AFDB7E">
      <w:pPr>
        <w:ind w:firstLine="640" w:firstLineChars="200"/>
        <w:rPr>
          <w:rFonts w:ascii="仿宋" w:hAnsi="仿宋" w:eastAsia="仿宋" w:cs="仿宋"/>
          <w:color w:val="000000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建设要求参照基础教育组要求，</w:t>
      </w:r>
      <w:r>
        <w:rPr>
          <w:rFonts w:ascii="仿宋" w:hAnsi="仿宋" w:eastAsia="仿宋" w:cs="仿宋_GB2312"/>
          <w:color w:val="000000"/>
          <w:kern w:val="0"/>
          <w:sz w:val="32"/>
          <w:szCs w:val="32"/>
        </w:rPr>
        <w:t>每个课时时长10-20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分钟。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视频</w:t>
      </w:r>
      <w:r>
        <w:rPr>
          <w:rFonts w:ascii="仿宋" w:hAnsi="仿宋" w:eastAsia="仿宋" w:cs="仿宋"/>
          <w:color w:val="000000"/>
          <w:sz w:val="32"/>
          <w:szCs w:val="32"/>
          <w:lang w:bidi="ar"/>
        </w:rPr>
        <w:t>制作技术要求参照附件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1</w:t>
      </w:r>
      <w:r>
        <w:rPr>
          <w:rFonts w:ascii="仿宋" w:hAnsi="仿宋" w:eastAsia="仿宋" w:cs="仿宋"/>
          <w:color w:val="000000"/>
          <w:sz w:val="32"/>
          <w:szCs w:val="32"/>
          <w:lang w:bidi="ar"/>
        </w:rPr>
        <w:t>。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作品申报表（附件2）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 w:bidi="ar"/>
        </w:rPr>
        <w:t>、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 w:bidi="ar"/>
        </w:rPr>
        <w:t>作品版权承诺（附件3）</w:t>
      </w:r>
      <w:r>
        <w:rPr>
          <w:rFonts w:ascii="仿宋" w:hAnsi="仿宋" w:eastAsia="仿宋" w:cs="仿宋"/>
          <w:color w:val="000000"/>
          <w:sz w:val="32"/>
          <w:szCs w:val="32"/>
          <w:lang w:bidi="ar"/>
        </w:rPr>
        <w:t>填写后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将</w:t>
      </w:r>
      <w:r>
        <w:rPr>
          <w:rFonts w:ascii="仿宋" w:hAnsi="仿宋" w:eastAsia="仿宋" w:cs="仿宋"/>
          <w:color w:val="000000"/>
          <w:sz w:val="32"/>
          <w:szCs w:val="32"/>
          <w:lang w:bidi="ar"/>
        </w:rPr>
        <w:t>盖章扫描的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PDF版随</w:t>
      </w:r>
      <w:r>
        <w:rPr>
          <w:rFonts w:ascii="仿宋" w:hAnsi="仿宋" w:eastAsia="仿宋" w:cs="仿宋"/>
          <w:color w:val="000000"/>
          <w:sz w:val="32"/>
          <w:szCs w:val="32"/>
          <w:lang w:bidi="ar"/>
        </w:rPr>
        <w:t>作品一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同</w:t>
      </w:r>
      <w:r>
        <w:rPr>
          <w:rFonts w:ascii="仿宋" w:hAnsi="仿宋" w:eastAsia="仿宋" w:cs="仿宋"/>
          <w:color w:val="000000"/>
          <w:sz w:val="32"/>
          <w:szCs w:val="32"/>
          <w:lang w:bidi="ar"/>
        </w:rPr>
        <w:t>上传，纸质稿自行保存。</w:t>
      </w:r>
    </w:p>
    <w:p w14:paraId="69066563">
      <w:pPr>
        <w:pStyle w:val="3"/>
        <w:spacing w:before="0" w:after="0" w:line="415" w:lineRule="auto"/>
        <w:ind w:left="420" w:leftChars="200"/>
        <w:rPr>
          <w:rFonts w:ascii="楷体" w:hAnsi="楷体" w:eastAsia="楷体" w:cs="仿宋"/>
          <w:b w:val="0"/>
          <w:szCs w:val="28"/>
        </w:rPr>
      </w:pPr>
      <w:r>
        <w:rPr>
          <w:rFonts w:hint="eastAsia" w:ascii="楷体" w:hAnsi="楷体" w:eastAsia="楷体" w:cs="仿宋"/>
          <w:szCs w:val="28"/>
        </w:rPr>
        <w:t>（五）专题类资源</w:t>
      </w:r>
    </w:p>
    <w:p w14:paraId="054E7D39">
      <w:pPr>
        <w:ind w:firstLine="643" w:firstLineChars="20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1.校园影视资源</w:t>
      </w:r>
    </w:p>
    <w:p w14:paraId="57F94961">
      <w:pPr>
        <w:ind w:firstLine="640" w:firstLineChars="20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面向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 w:bidi="ar"/>
        </w:rPr>
        <w:t>全学段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教师及学生（个人或团队，团队总人数不超过7人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 w:bidi="ar"/>
        </w:rPr>
        <w:t>，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 w:bidi="ar"/>
        </w:rPr>
        <w:t>含负责人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）。围绕校园文化专题片、校园微电影两个类别开发校园影视节目，专题片时长3-5分钟，微电影时长一般不超过15分钟。校园文化专题片以“一校一品”的形式，展现学校特色、展示学生风采。校园微电影以“我和我的老师”主题为主，其他主题为辅。</w:t>
      </w:r>
    </w:p>
    <w:p w14:paraId="2CF6281F">
      <w:pPr>
        <w:ind w:firstLine="640" w:firstLineChars="200"/>
        <w:rPr>
          <w:rFonts w:ascii="仿宋" w:hAnsi="仿宋" w:eastAsia="仿宋" w:cs="仿宋"/>
          <w:color w:val="00000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视频</w:t>
      </w:r>
      <w:r>
        <w:rPr>
          <w:rFonts w:ascii="仿宋" w:hAnsi="仿宋" w:eastAsia="仿宋" w:cs="仿宋"/>
          <w:color w:val="000000"/>
          <w:sz w:val="32"/>
          <w:szCs w:val="32"/>
          <w:lang w:bidi="ar"/>
        </w:rPr>
        <w:t>制作技术要求参照附件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1</w:t>
      </w:r>
      <w:r>
        <w:rPr>
          <w:rFonts w:ascii="仿宋" w:hAnsi="仿宋" w:eastAsia="仿宋" w:cs="仿宋"/>
          <w:color w:val="000000"/>
          <w:sz w:val="32"/>
          <w:szCs w:val="32"/>
          <w:lang w:bidi="ar"/>
        </w:rPr>
        <w:t>。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作品申报表（附件2）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 w:bidi="ar"/>
        </w:rPr>
        <w:t>、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 w:bidi="ar"/>
        </w:rPr>
        <w:t>作品版权承诺（附件3）</w:t>
      </w:r>
      <w:r>
        <w:rPr>
          <w:rFonts w:ascii="仿宋" w:hAnsi="仿宋" w:eastAsia="仿宋" w:cs="仿宋"/>
          <w:color w:val="000000"/>
          <w:sz w:val="32"/>
          <w:szCs w:val="32"/>
          <w:lang w:bidi="ar"/>
        </w:rPr>
        <w:t>填写后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将</w:t>
      </w:r>
      <w:r>
        <w:rPr>
          <w:rFonts w:ascii="仿宋" w:hAnsi="仿宋" w:eastAsia="仿宋" w:cs="仿宋"/>
          <w:color w:val="000000"/>
          <w:sz w:val="32"/>
          <w:szCs w:val="32"/>
          <w:lang w:bidi="ar"/>
        </w:rPr>
        <w:t>盖章扫描的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PDF版随</w:t>
      </w:r>
      <w:r>
        <w:rPr>
          <w:rFonts w:ascii="仿宋" w:hAnsi="仿宋" w:eastAsia="仿宋" w:cs="仿宋"/>
          <w:color w:val="000000"/>
          <w:sz w:val="32"/>
          <w:szCs w:val="32"/>
          <w:lang w:bidi="ar"/>
        </w:rPr>
        <w:t>作品一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同</w:t>
      </w:r>
      <w:r>
        <w:rPr>
          <w:rFonts w:ascii="仿宋" w:hAnsi="仿宋" w:eastAsia="仿宋" w:cs="仿宋"/>
          <w:color w:val="000000"/>
          <w:sz w:val="32"/>
          <w:szCs w:val="32"/>
          <w:lang w:bidi="ar"/>
        </w:rPr>
        <w:t>上传，纸质稿自行保存。</w:t>
      </w:r>
    </w:p>
    <w:p w14:paraId="7B3244C2">
      <w:pPr>
        <w:ind w:firstLine="643" w:firstLineChars="20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2</w:t>
      </w:r>
      <w:r>
        <w:rPr>
          <w:rFonts w:ascii="仿宋" w:hAnsi="仿宋" w:eastAsia="仿宋" w:cs="仿宋"/>
          <w:b/>
          <w:sz w:val="32"/>
          <w:szCs w:val="32"/>
        </w:rPr>
        <w:t>.</w:t>
      </w:r>
      <w:r>
        <w:rPr>
          <w:rFonts w:hint="eastAsia" w:ascii="仿宋" w:hAnsi="仿宋" w:eastAsia="仿宋" w:cs="仿宋"/>
          <w:b/>
          <w:sz w:val="32"/>
          <w:szCs w:val="32"/>
        </w:rPr>
        <w:t>教师培训类精品课</w:t>
      </w:r>
    </w:p>
    <w:p w14:paraId="3CEA076A">
      <w:pPr>
        <w:ind w:firstLine="640" w:firstLineChars="200"/>
        <w:rPr>
          <w:rFonts w:ascii="仿宋" w:hAnsi="仿宋" w:eastAsia="仿宋" w:cs="仿宋"/>
          <w:color w:val="00000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密切结合我市教育改革与发展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 w:bidi="ar"/>
        </w:rPr>
        <w:t>和提升教师信息素养的需要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，遵循教师专业发展和成长规律，准确把握培训的目标。可从育人理念、教育教学管理、教学技能、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 w:bidi="ar"/>
        </w:rPr>
        <w:t>信息素养提升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等方面着眼，帮助教师更新观念、提升能力、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 w:bidi="ar"/>
        </w:rPr>
        <w:t>发展技能技巧，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破解教育教学中的现实问题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 w:bidi="ar"/>
        </w:rPr>
        <w:t>，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 w:bidi="ar"/>
        </w:rPr>
        <w:t>提高教学办公效率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。重点推荐信息技术素养提升课程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 w:bidi="ar"/>
        </w:rPr>
        <w:t>、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 w:bidi="ar"/>
        </w:rPr>
        <w:t>人工智能赋能教育教学相关课程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。</w:t>
      </w:r>
    </w:p>
    <w:p w14:paraId="45BB79EE">
      <w:pPr>
        <w:ind w:firstLine="640" w:firstLineChars="200"/>
        <w:rPr>
          <w:rFonts w:ascii="仿宋" w:hAnsi="仿宋" w:eastAsia="仿宋" w:cs="仿宋"/>
          <w:color w:val="00000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 w:bidi="ar"/>
        </w:rPr>
        <w:t>课程视频数量不限，单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个视频时长不超过3</w:t>
      </w:r>
      <w:r>
        <w:rPr>
          <w:rFonts w:ascii="仿宋" w:hAnsi="仿宋" w:eastAsia="仿宋" w:cs="仿宋"/>
          <w:color w:val="000000"/>
          <w:sz w:val="32"/>
          <w:szCs w:val="32"/>
          <w:lang w:bidi="ar"/>
        </w:rPr>
        <w:t>0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分钟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 w:bidi="ar"/>
        </w:rPr>
        <w:t>，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 w:bidi="ar"/>
        </w:rPr>
        <w:t>多课时的每个课时时长一般不少于3分钟，鼓励将同类主题制作成系列课程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。视频</w:t>
      </w:r>
      <w:r>
        <w:rPr>
          <w:rFonts w:ascii="仿宋" w:hAnsi="仿宋" w:eastAsia="仿宋" w:cs="仿宋"/>
          <w:color w:val="000000"/>
          <w:sz w:val="32"/>
          <w:szCs w:val="32"/>
          <w:lang w:bidi="ar"/>
        </w:rPr>
        <w:t>制作技术要求参照附件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1</w:t>
      </w:r>
      <w:r>
        <w:rPr>
          <w:rFonts w:ascii="仿宋" w:hAnsi="仿宋" w:eastAsia="仿宋" w:cs="仿宋"/>
          <w:color w:val="000000"/>
          <w:sz w:val="32"/>
          <w:szCs w:val="32"/>
          <w:lang w:bidi="ar"/>
        </w:rPr>
        <w:t>。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作品申报表（附件2）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 w:bidi="ar"/>
        </w:rPr>
        <w:t>、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 w:bidi="ar"/>
        </w:rPr>
        <w:t>作品版权承诺（附件3）</w:t>
      </w:r>
      <w:r>
        <w:rPr>
          <w:rFonts w:ascii="仿宋" w:hAnsi="仿宋" w:eastAsia="仿宋" w:cs="仿宋"/>
          <w:color w:val="000000"/>
          <w:sz w:val="32"/>
          <w:szCs w:val="32"/>
          <w:lang w:bidi="ar"/>
        </w:rPr>
        <w:t>填写后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将</w:t>
      </w:r>
      <w:r>
        <w:rPr>
          <w:rFonts w:ascii="仿宋" w:hAnsi="仿宋" w:eastAsia="仿宋" w:cs="仿宋"/>
          <w:color w:val="000000"/>
          <w:sz w:val="32"/>
          <w:szCs w:val="32"/>
          <w:lang w:bidi="ar"/>
        </w:rPr>
        <w:t>盖章扫描的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PDF版随</w:t>
      </w:r>
      <w:r>
        <w:rPr>
          <w:rFonts w:ascii="仿宋" w:hAnsi="仿宋" w:eastAsia="仿宋" w:cs="仿宋"/>
          <w:color w:val="000000"/>
          <w:sz w:val="32"/>
          <w:szCs w:val="32"/>
          <w:lang w:bidi="ar"/>
        </w:rPr>
        <w:t>作品一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同</w:t>
      </w:r>
      <w:r>
        <w:rPr>
          <w:rFonts w:ascii="仿宋" w:hAnsi="仿宋" w:eastAsia="仿宋" w:cs="仿宋"/>
          <w:color w:val="000000"/>
          <w:sz w:val="32"/>
          <w:szCs w:val="32"/>
          <w:lang w:bidi="ar"/>
        </w:rPr>
        <w:t>上传，纸质稿自行保存。</w:t>
      </w:r>
    </w:p>
    <w:p w14:paraId="44235F48">
      <w:pPr>
        <w:ind w:firstLine="643" w:firstLineChars="20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3</w:t>
      </w:r>
      <w:r>
        <w:rPr>
          <w:rFonts w:ascii="仿宋" w:hAnsi="仿宋" w:eastAsia="仿宋" w:cs="仿宋"/>
          <w:b/>
          <w:sz w:val="32"/>
          <w:szCs w:val="32"/>
        </w:rPr>
        <w:t>.</w:t>
      </w:r>
      <w:r>
        <w:rPr>
          <w:rFonts w:hint="eastAsia" w:ascii="仿宋" w:hAnsi="仿宋" w:eastAsia="仿宋" w:cs="仿宋"/>
          <w:b/>
          <w:sz w:val="32"/>
          <w:szCs w:val="32"/>
        </w:rPr>
        <w:t>网络同步课程</w:t>
      </w:r>
    </w:p>
    <w:p w14:paraId="780D8C23">
      <w:pPr>
        <w:ind w:firstLine="640" w:firstLineChars="20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  <w:lang w:bidi="ar"/>
        </w:rPr>
        <w:t>面向2</w:t>
      </w:r>
      <w:r>
        <w:rPr>
          <w:rFonts w:ascii="仿宋_GB2312" w:hAnsi="仿宋" w:eastAsia="仿宋_GB2312" w:cs="仿宋"/>
          <w:color w:val="000000"/>
          <w:sz w:val="32"/>
          <w:szCs w:val="32"/>
          <w:lang w:bidi="ar"/>
        </w:rPr>
        <w:t>02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val="en-US" w:eastAsia="zh-CN" w:bidi="ar"/>
        </w:rPr>
        <w:t>4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bidi="ar"/>
        </w:rPr>
        <w:t>年参与之江汇网络同步课程建设并完成结课的老师（结课截止时间</w:t>
      </w:r>
      <w:r>
        <w:rPr>
          <w:rFonts w:hint="eastAsia" w:ascii="仿宋_GB2312" w:hAnsi="仿宋" w:eastAsia="仿宋_GB2312" w:cs="仿宋"/>
          <w:b/>
          <w:sz w:val="32"/>
          <w:szCs w:val="32"/>
          <w:lang w:bidi="ar"/>
        </w:rPr>
        <w:t>2</w:t>
      </w:r>
      <w:r>
        <w:rPr>
          <w:rFonts w:ascii="仿宋_GB2312" w:hAnsi="仿宋" w:eastAsia="仿宋_GB2312" w:cs="仿宋"/>
          <w:b/>
          <w:sz w:val="32"/>
          <w:szCs w:val="32"/>
          <w:lang w:bidi="ar"/>
        </w:rPr>
        <w:t>02</w:t>
      </w:r>
      <w:r>
        <w:rPr>
          <w:rFonts w:hint="eastAsia" w:ascii="仿宋_GB2312" w:hAnsi="仿宋" w:eastAsia="仿宋_GB2312" w:cs="仿宋"/>
          <w:b/>
          <w:sz w:val="32"/>
          <w:szCs w:val="32"/>
          <w:lang w:val="en-US" w:eastAsia="zh-CN" w:bidi="ar"/>
        </w:rPr>
        <w:t>5</w:t>
      </w:r>
      <w:r>
        <w:rPr>
          <w:rFonts w:hint="eastAsia" w:ascii="仿宋_GB2312" w:hAnsi="仿宋" w:eastAsia="仿宋_GB2312" w:cs="仿宋"/>
          <w:b/>
          <w:sz w:val="32"/>
          <w:szCs w:val="32"/>
          <w:lang w:bidi="ar"/>
        </w:rPr>
        <w:t>年</w:t>
      </w:r>
      <w:r>
        <w:rPr>
          <w:rFonts w:hint="eastAsia" w:ascii="仿宋_GB2312" w:hAnsi="仿宋" w:eastAsia="仿宋_GB2312" w:cs="仿宋"/>
          <w:b/>
          <w:sz w:val="32"/>
          <w:szCs w:val="32"/>
          <w:lang w:val="en-US" w:eastAsia="zh-CN" w:bidi="ar"/>
        </w:rPr>
        <w:t>2</w:t>
      </w:r>
      <w:r>
        <w:rPr>
          <w:rFonts w:hint="eastAsia" w:ascii="仿宋_GB2312" w:hAnsi="仿宋" w:eastAsia="仿宋_GB2312" w:cs="仿宋"/>
          <w:b/>
          <w:sz w:val="32"/>
          <w:szCs w:val="32"/>
          <w:lang w:bidi="ar"/>
        </w:rPr>
        <w:t>月</w:t>
      </w:r>
      <w:r>
        <w:rPr>
          <w:rFonts w:hint="eastAsia" w:ascii="仿宋_GB2312" w:hAnsi="仿宋" w:eastAsia="仿宋_GB2312" w:cs="仿宋"/>
          <w:b/>
          <w:sz w:val="32"/>
          <w:szCs w:val="32"/>
          <w:lang w:val="en-US" w:eastAsia="zh-CN" w:bidi="ar"/>
        </w:rPr>
        <w:t>28</w:t>
      </w:r>
      <w:r>
        <w:rPr>
          <w:rFonts w:hint="eastAsia" w:ascii="仿宋_GB2312" w:hAnsi="仿宋" w:eastAsia="仿宋_GB2312" w:cs="仿宋"/>
          <w:b/>
          <w:sz w:val="32"/>
          <w:szCs w:val="32"/>
          <w:lang w:bidi="ar"/>
        </w:rPr>
        <w:t>日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bidi="ar"/>
        </w:rPr>
        <w:t>，以之江汇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val="en-US" w:eastAsia="zh-CN" w:bidi="ar"/>
        </w:rPr>
        <w:t>互联网学校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bidi="ar"/>
        </w:rPr>
        <w:t>课程页面的结课报告为准）。</w:t>
      </w:r>
    </w:p>
    <w:p w14:paraId="058C5642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报名参评教师填写网络同步课程报名表（附件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），由区县、市属学校统一汇总提交，</w:t>
      </w:r>
      <w:r>
        <w:rPr>
          <w:rFonts w:hint="eastAsia" w:ascii="仿宋" w:hAnsi="仿宋" w:eastAsia="仿宋" w:cs="仿宋"/>
          <w:b/>
          <w:sz w:val="32"/>
          <w:szCs w:val="32"/>
        </w:rPr>
        <w:t>无需上传作品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544B3847">
      <w:pPr>
        <w:spacing w:line="560" w:lineRule="exact"/>
        <w:ind w:firstLine="640" w:firstLineChars="200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二、注意事项</w:t>
      </w:r>
    </w:p>
    <w:p w14:paraId="6AF8F278">
      <w:pPr>
        <w:spacing w:line="600" w:lineRule="exact"/>
        <w:ind w:firstLine="643" w:firstLineChars="200"/>
        <w:outlineLvl w:val="1"/>
        <w:rPr>
          <w:rFonts w:ascii="楷体" w:hAnsi="楷体" w:eastAsia="楷体" w:cs="仿宋"/>
          <w:b/>
          <w:bCs/>
          <w:color w:val="000000"/>
          <w:sz w:val="32"/>
          <w:szCs w:val="32"/>
          <w:lang w:bidi="ar"/>
        </w:rPr>
      </w:pPr>
      <w:r>
        <w:rPr>
          <w:rFonts w:hint="eastAsia" w:ascii="楷体" w:hAnsi="楷体" w:eastAsia="楷体" w:cs="仿宋"/>
          <w:b/>
          <w:bCs/>
          <w:color w:val="000000"/>
          <w:sz w:val="32"/>
          <w:szCs w:val="32"/>
          <w:lang w:bidi="ar"/>
        </w:rPr>
        <w:t>（一）参赛须知</w:t>
      </w:r>
    </w:p>
    <w:p w14:paraId="56D4897B">
      <w:pPr>
        <w:spacing w:line="600" w:lineRule="exact"/>
        <w:ind w:firstLine="640" w:firstLineChars="200"/>
        <w:rPr>
          <w:rFonts w:ascii="仿宋" w:hAnsi="仿宋" w:eastAsia="仿宋" w:cs="仿宋"/>
          <w:color w:val="00000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1.除网络同步课程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 w:bidi="ar"/>
        </w:rPr>
        <w:t>无需提交作品以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外，其余各</w:t>
      </w:r>
      <w:r>
        <w:rPr>
          <w:rFonts w:ascii="仿宋" w:hAnsi="仿宋" w:eastAsia="仿宋" w:cs="仿宋"/>
          <w:color w:val="000000"/>
          <w:sz w:val="32"/>
          <w:szCs w:val="32"/>
          <w:lang w:bidi="ar"/>
        </w:rPr>
        <w:t>组别作品提交时间均为</w:t>
      </w:r>
      <w:r>
        <w:rPr>
          <w:rFonts w:hint="eastAsia" w:ascii="仿宋" w:hAnsi="仿宋" w:eastAsia="仿宋" w:cs="仿宋"/>
          <w:b/>
          <w:color w:val="FF0000"/>
          <w:sz w:val="32"/>
          <w:szCs w:val="32"/>
          <w:lang w:bidi="ar"/>
        </w:rPr>
        <w:t>202</w:t>
      </w:r>
      <w:r>
        <w:rPr>
          <w:rFonts w:hint="eastAsia" w:ascii="仿宋" w:hAnsi="仿宋" w:eastAsia="仿宋" w:cs="仿宋"/>
          <w:b/>
          <w:color w:val="FF0000"/>
          <w:sz w:val="32"/>
          <w:szCs w:val="32"/>
          <w:lang w:val="en-US" w:eastAsia="zh-CN" w:bidi="ar"/>
        </w:rPr>
        <w:t>5</w:t>
      </w:r>
      <w:r>
        <w:rPr>
          <w:rFonts w:hint="eastAsia" w:ascii="仿宋" w:hAnsi="仿宋" w:eastAsia="仿宋" w:cs="仿宋"/>
          <w:b/>
          <w:color w:val="FF0000"/>
          <w:sz w:val="32"/>
          <w:szCs w:val="32"/>
          <w:lang w:bidi="ar"/>
        </w:rPr>
        <w:t>年2月</w:t>
      </w:r>
      <w:r>
        <w:rPr>
          <w:rFonts w:hint="eastAsia" w:ascii="仿宋" w:hAnsi="仿宋" w:eastAsia="仿宋" w:cs="仿宋"/>
          <w:b/>
          <w:color w:val="FF0000"/>
          <w:sz w:val="32"/>
          <w:szCs w:val="32"/>
          <w:lang w:val="en-US" w:eastAsia="zh-CN" w:bidi="ar"/>
        </w:rPr>
        <w:t>14</w:t>
      </w:r>
      <w:r>
        <w:rPr>
          <w:rFonts w:hint="eastAsia" w:ascii="仿宋" w:hAnsi="仿宋" w:eastAsia="仿宋" w:cs="仿宋"/>
          <w:b/>
          <w:color w:val="FF0000"/>
          <w:sz w:val="32"/>
          <w:szCs w:val="32"/>
          <w:lang w:bidi="ar"/>
        </w:rPr>
        <w:t>日——2</w:t>
      </w:r>
      <w:r>
        <w:rPr>
          <w:rFonts w:ascii="仿宋" w:hAnsi="仿宋" w:eastAsia="仿宋" w:cs="仿宋"/>
          <w:b/>
          <w:color w:val="FF0000"/>
          <w:sz w:val="32"/>
          <w:szCs w:val="32"/>
          <w:lang w:bidi="ar"/>
        </w:rPr>
        <w:t>02</w:t>
      </w:r>
      <w:r>
        <w:rPr>
          <w:rFonts w:hint="eastAsia" w:ascii="仿宋" w:hAnsi="仿宋" w:eastAsia="仿宋" w:cs="仿宋"/>
          <w:b/>
          <w:color w:val="FF0000"/>
          <w:sz w:val="32"/>
          <w:szCs w:val="32"/>
          <w:lang w:val="en-US" w:eastAsia="zh-CN" w:bidi="ar"/>
        </w:rPr>
        <w:t>5</w:t>
      </w:r>
      <w:r>
        <w:rPr>
          <w:rFonts w:hint="eastAsia" w:ascii="仿宋" w:hAnsi="仿宋" w:eastAsia="仿宋" w:cs="仿宋"/>
          <w:b/>
          <w:color w:val="FF0000"/>
          <w:sz w:val="32"/>
          <w:szCs w:val="32"/>
          <w:lang w:bidi="ar"/>
        </w:rPr>
        <w:t>年</w:t>
      </w:r>
      <w:r>
        <w:rPr>
          <w:rFonts w:ascii="仿宋" w:hAnsi="仿宋" w:eastAsia="仿宋" w:cs="仿宋"/>
          <w:b/>
          <w:color w:val="FF0000"/>
          <w:sz w:val="32"/>
          <w:szCs w:val="32"/>
          <w:lang w:bidi="ar"/>
        </w:rPr>
        <w:t>3</w:t>
      </w:r>
      <w:r>
        <w:rPr>
          <w:rFonts w:hint="eastAsia" w:ascii="仿宋" w:hAnsi="仿宋" w:eastAsia="仿宋" w:cs="仿宋"/>
          <w:b/>
          <w:color w:val="FF0000"/>
          <w:sz w:val="32"/>
          <w:szCs w:val="32"/>
          <w:lang w:bidi="ar"/>
        </w:rPr>
        <w:t>月</w:t>
      </w:r>
      <w:r>
        <w:rPr>
          <w:rFonts w:hint="eastAsia" w:ascii="仿宋" w:hAnsi="仿宋" w:eastAsia="仿宋" w:cs="仿宋"/>
          <w:b/>
          <w:color w:val="FF0000"/>
          <w:sz w:val="32"/>
          <w:szCs w:val="32"/>
          <w:lang w:val="en-US" w:eastAsia="zh-CN" w:bidi="ar"/>
        </w:rPr>
        <w:t>5</w:t>
      </w:r>
      <w:r>
        <w:rPr>
          <w:rFonts w:hint="eastAsia" w:ascii="仿宋" w:hAnsi="仿宋" w:eastAsia="仿宋" w:cs="仿宋"/>
          <w:b/>
          <w:color w:val="FF0000"/>
          <w:sz w:val="32"/>
          <w:szCs w:val="32"/>
          <w:lang w:bidi="ar"/>
        </w:rPr>
        <w:t>日</w:t>
      </w:r>
      <w:r>
        <w:rPr>
          <w:rFonts w:ascii="仿宋" w:hAnsi="仿宋" w:eastAsia="仿宋" w:cs="仿宋"/>
          <w:color w:val="000000"/>
          <w:sz w:val="32"/>
          <w:szCs w:val="32"/>
          <w:lang w:bidi="ar"/>
        </w:rPr>
        <w:t>。</w:t>
      </w:r>
    </w:p>
    <w:p w14:paraId="102E2A3A">
      <w:pPr>
        <w:spacing w:line="600" w:lineRule="exact"/>
        <w:ind w:firstLine="640" w:firstLineChars="200"/>
        <w:rPr>
          <w:rFonts w:hint="default" w:ascii="仿宋" w:hAnsi="仿宋" w:eastAsia="仿宋" w:cs="仿宋"/>
          <w:color w:val="00000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 w:bidi="ar"/>
        </w:rPr>
        <w:t>各区（县）、市属学校请于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 w:bidi="ar"/>
        </w:rPr>
        <w:t>2025年3月20日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 w:bidi="ar"/>
        </w:rPr>
        <w:t>前根据名额分配表（附件6）完成区县遴选，将网络同步课程报名表（附件5）、作品汇总表（附件7）交至湖州市教育保障中心联系人，同时区（县）根据汇总表在湖州微课网完成线上推送。</w:t>
      </w:r>
    </w:p>
    <w:p w14:paraId="36031E85">
      <w:pPr>
        <w:spacing w:line="600" w:lineRule="exact"/>
        <w:ind w:firstLine="640" w:firstLineChars="200"/>
        <w:rPr>
          <w:rFonts w:ascii="仿宋" w:hAnsi="仿宋" w:eastAsia="仿宋" w:cs="仿宋"/>
          <w:color w:val="00000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2.湖州微课网作为本次活动的主要技术支撑平台，</w:t>
      </w:r>
      <w:r>
        <w:rPr>
          <w:rFonts w:ascii="仿宋" w:hAnsi="仿宋" w:eastAsia="仿宋" w:cs="仿宋"/>
          <w:color w:val="000000"/>
          <w:sz w:val="32"/>
          <w:szCs w:val="32"/>
          <w:lang w:bidi="ar"/>
        </w:rPr>
        <w:t>所有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参评</w:t>
      </w:r>
      <w:r>
        <w:rPr>
          <w:rFonts w:ascii="仿宋" w:hAnsi="仿宋" w:eastAsia="仿宋" w:cs="仿宋"/>
          <w:color w:val="000000"/>
          <w:sz w:val="32"/>
          <w:szCs w:val="32"/>
          <w:lang w:bidi="ar"/>
        </w:rPr>
        <w:t>作品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须使用资源建设负责人的账号将</w:t>
      </w:r>
      <w:r>
        <w:rPr>
          <w:rFonts w:ascii="仿宋" w:hAnsi="仿宋" w:eastAsia="仿宋" w:cs="仿宋"/>
          <w:color w:val="000000"/>
          <w:sz w:val="32"/>
          <w:szCs w:val="32"/>
          <w:lang w:bidi="ar"/>
        </w:rPr>
        <w:t>所有资料上传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至湖州</w:t>
      </w:r>
      <w:r>
        <w:rPr>
          <w:rFonts w:ascii="仿宋" w:hAnsi="仿宋" w:eastAsia="仿宋" w:cs="仿宋"/>
          <w:color w:val="000000"/>
          <w:sz w:val="32"/>
          <w:szCs w:val="32"/>
          <w:lang w:bidi="ar"/>
        </w:rPr>
        <w:t>微课网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，作品信息和</w:t>
      </w:r>
      <w:r>
        <w:rPr>
          <w:rFonts w:ascii="仿宋" w:hAnsi="仿宋" w:eastAsia="仿宋" w:cs="仿宋"/>
          <w:color w:val="000000"/>
          <w:sz w:val="32"/>
          <w:szCs w:val="32"/>
          <w:lang w:bidi="ar"/>
        </w:rPr>
        <w:t>证书发放信息将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以平台录入资料为准。</w:t>
      </w:r>
    </w:p>
    <w:p w14:paraId="14491019">
      <w:pPr>
        <w:spacing w:line="600" w:lineRule="exact"/>
        <w:ind w:firstLine="640" w:firstLineChars="200"/>
        <w:rPr>
          <w:rFonts w:ascii="仿宋" w:hAnsi="仿宋" w:eastAsia="仿宋" w:cs="仿宋"/>
          <w:color w:val="00000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3.参加活动的数字教育资源须为作者本人原创，不得抄袭他人作品，侵害他人版权。若发现作品侵犯他人著作权或有任何不良信息内容的，一律取消活动参与资格。作品中引用他人的音视频及其他资源，需在视频中注明出处和来源。不作说明的视为原创，由作者承担相关法律责任。</w:t>
      </w:r>
    </w:p>
    <w:p w14:paraId="74B5723E">
      <w:pPr>
        <w:spacing w:line="600" w:lineRule="exact"/>
        <w:ind w:firstLine="640" w:firstLineChars="200"/>
        <w:rPr>
          <w:rFonts w:ascii="仿宋" w:hAnsi="仿宋" w:eastAsia="仿宋" w:cs="仿宋"/>
          <w:color w:val="00000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4.根据自愿参与原则，作者应同意授权活动主办方享有作品网络传播权，并授权活动主办方择优推荐参加省</w:t>
      </w:r>
      <w:r>
        <w:rPr>
          <w:rFonts w:ascii="仿宋" w:hAnsi="仿宋" w:eastAsia="仿宋" w:cs="仿宋"/>
          <w:color w:val="000000"/>
          <w:sz w:val="32"/>
          <w:szCs w:val="32"/>
          <w:lang w:bidi="ar"/>
        </w:rPr>
        <w:t>、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教育部、中央电化教育馆等上级部门组织的相关征集、交流、评选等活动。</w:t>
      </w:r>
    </w:p>
    <w:p w14:paraId="53F7AB48">
      <w:pPr>
        <w:spacing w:line="600" w:lineRule="exact"/>
        <w:ind w:firstLine="640" w:firstLineChars="200"/>
        <w:rPr>
          <w:rFonts w:ascii="仿宋" w:hAnsi="仿宋" w:eastAsia="仿宋" w:cs="仿宋"/>
          <w:color w:val="00000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5</w:t>
      </w:r>
      <w:r>
        <w:rPr>
          <w:rFonts w:ascii="仿宋" w:hAnsi="仿宋" w:eastAsia="仿宋" w:cs="仿宋"/>
          <w:color w:val="000000"/>
          <w:sz w:val="32"/>
          <w:szCs w:val="32"/>
          <w:lang w:bidi="ar"/>
        </w:rPr>
        <w:t>.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参与活动的教师可通过钉钉群交流释疑（群号59695005682）。</w:t>
      </w:r>
    </w:p>
    <w:p w14:paraId="20EBE45C">
      <w:pPr>
        <w:spacing w:line="600" w:lineRule="exact"/>
        <w:ind w:firstLine="643" w:firstLineChars="200"/>
        <w:outlineLvl w:val="1"/>
        <w:rPr>
          <w:rFonts w:ascii="楷体" w:hAnsi="楷体" w:eastAsia="楷体" w:cs="仿宋"/>
          <w:b/>
          <w:bCs/>
          <w:color w:val="000000"/>
          <w:sz w:val="32"/>
          <w:szCs w:val="32"/>
          <w:lang w:bidi="ar"/>
        </w:rPr>
      </w:pPr>
      <w:r>
        <w:rPr>
          <w:rFonts w:hint="eastAsia" w:ascii="楷体" w:hAnsi="楷体" w:eastAsia="楷体" w:cs="仿宋"/>
          <w:b/>
          <w:bCs/>
          <w:color w:val="000000"/>
          <w:sz w:val="32"/>
          <w:szCs w:val="32"/>
          <w:lang w:bidi="ar"/>
        </w:rPr>
        <w:t>（二）应用</w:t>
      </w:r>
      <w:r>
        <w:rPr>
          <w:rFonts w:ascii="楷体" w:hAnsi="楷体" w:eastAsia="楷体" w:cs="仿宋"/>
          <w:b/>
          <w:bCs/>
          <w:color w:val="000000"/>
          <w:sz w:val="32"/>
          <w:szCs w:val="32"/>
          <w:lang w:bidi="ar"/>
        </w:rPr>
        <w:t>推广</w:t>
      </w:r>
    </w:p>
    <w:p w14:paraId="35AF87EB">
      <w:pPr>
        <w:pStyle w:val="9"/>
        <w:widowControl/>
        <w:spacing w:line="560" w:lineRule="exact"/>
        <w:ind w:firstLine="640" w:firstLineChars="200"/>
        <w:jc w:val="left"/>
        <w:rPr>
          <w:rFonts w:ascii="仿宋" w:hAnsi="仿宋" w:eastAsia="仿宋" w:cs="仿宋"/>
          <w:color w:val="00000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活动主办方将组织专家对本次活动开发的作品进行统一评审，经</w:t>
      </w:r>
      <w:r>
        <w:rPr>
          <w:rFonts w:ascii="仿宋" w:hAnsi="仿宋" w:eastAsia="仿宋" w:cs="仿宋"/>
          <w:color w:val="000000"/>
          <w:sz w:val="32"/>
          <w:szCs w:val="32"/>
          <w:lang w:bidi="ar"/>
        </w:rPr>
        <w:t>修改反馈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后</w:t>
      </w:r>
      <w:r>
        <w:rPr>
          <w:rFonts w:ascii="仿宋" w:hAnsi="仿宋" w:eastAsia="仿宋" w:cs="仿宋"/>
          <w:color w:val="000000"/>
          <w:sz w:val="32"/>
          <w:szCs w:val="32"/>
          <w:lang w:bidi="ar"/>
        </w:rPr>
        <w:t>，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评出市级一、二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 w:bidi="ar"/>
        </w:rPr>
        <w:t>、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 w:bidi="ar"/>
        </w:rPr>
        <w:t>三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等奖作品。</w:t>
      </w:r>
    </w:p>
    <w:p w14:paraId="6293CD98">
      <w:pPr>
        <w:pStyle w:val="9"/>
        <w:widowControl/>
        <w:spacing w:line="560" w:lineRule="exact"/>
        <w:ind w:firstLine="640" w:firstLineChars="200"/>
        <w:jc w:val="left"/>
        <w:rPr>
          <w:rFonts w:ascii="仿宋" w:hAnsi="仿宋" w:eastAsia="仿宋" w:cs="仿宋"/>
          <w:color w:val="00000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本次活动中获奖的资源将适时通过湖州微课网、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 w:bidi="ar"/>
        </w:rPr>
        <w:t>之江汇湖州市智慧教育讲师团空间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等网络平台发布，供全市教师、学生使用，并择优推荐参加上级活动。</w:t>
      </w:r>
    </w:p>
    <w:p w14:paraId="7A8E8C58">
      <w:pPr>
        <w:spacing w:line="600" w:lineRule="exact"/>
        <w:ind w:firstLine="643" w:firstLineChars="200"/>
        <w:outlineLvl w:val="1"/>
        <w:rPr>
          <w:rFonts w:ascii="楷体" w:hAnsi="楷体" w:eastAsia="楷体" w:cs="仿宋"/>
          <w:b/>
          <w:bCs/>
          <w:color w:val="000000"/>
          <w:sz w:val="32"/>
          <w:szCs w:val="32"/>
          <w:lang w:bidi="ar"/>
        </w:rPr>
      </w:pPr>
      <w:r>
        <w:rPr>
          <w:rFonts w:hint="eastAsia" w:ascii="楷体" w:hAnsi="楷体" w:eastAsia="楷体" w:cs="仿宋"/>
          <w:b/>
          <w:bCs/>
          <w:color w:val="000000"/>
          <w:sz w:val="32"/>
          <w:szCs w:val="32"/>
          <w:lang w:bidi="ar"/>
        </w:rPr>
        <w:t>（三）联系方式</w:t>
      </w:r>
    </w:p>
    <w:p w14:paraId="3239C290">
      <w:pPr>
        <w:pStyle w:val="9"/>
        <w:widowControl/>
        <w:spacing w:line="560" w:lineRule="exact"/>
        <w:ind w:firstLine="640" w:firstLineChars="200"/>
        <w:jc w:val="left"/>
        <w:rPr>
          <w:rFonts w:ascii="仿宋" w:hAnsi="仿宋" w:eastAsia="仿宋" w:cs="仿宋"/>
          <w:color w:val="00000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联系人：湖州市教育保障中心陆老师，电话：2899075，</w:t>
      </w:r>
      <w:r>
        <w:rPr>
          <w:rFonts w:ascii="仿宋" w:hAnsi="仿宋" w:eastAsia="仿宋" w:cs="仿宋"/>
          <w:color w:val="000000"/>
          <w:sz w:val="32"/>
          <w:szCs w:val="32"/>
          <w:lang w:bidi="ar"/>
        </w:rPr>
        <w:t>短号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691078。</w:t>
      </w:r>
    </w:p>
    <w:p w14:paraId="5941E866">
      <w:pPr>
        <w:pStyle w:val="9"/>
        <w:widowControl/>
        <w:spacing w:line="560" w:lineRule="exact"/>
        <w:ind w:firstLine="640" w:firstLineChars="200"/>
        <w:jc w:val="left"/>
        <w:rPr>
          <w:rFonts w:ascii="仿宋_GB2312" w:hAnsi="仿宋" w:eastAsia="仿宋_GB2312" w:cs="仿宋"/>
          <w:color w:val="000000"/>
          <w:sz w:val="32"/>
          <w:szCs w:val="32"/>
          <w:lang w:bidi="ar"/>
        </w:rPr>
      </w:pPr>
    </w:p>
    <w:p w14:paraId="1CEAF769">
      <w:pPr>
        <w:pStyle w:val="9"/>
        <w:widowControl/>
        <w:spacing w:line="560" w:lineRule="exact"/>
        <w:ind w:firstLine="640" w:firstLineChars="200"/>
        <w:jc w:val="left"/>
        <w:rPr>
          <w:rFonts w:ascii="仿宋_GB2312" w:hAnsi="仿宋" w:eastAsia="仿宋_GB2312" w:cs="仿宋"/>
          <w:color w:val="000000"/>
          <w:sz w:val="32"/>
          <w:szCs w:val="32"/>
          <w:lang w:bidi="ar"/>
        </w:rPr>
      </w:pPr>
    </w:p>
    <w:p w14:paraId="38CB6034">
      <w:pPr>
        <w:pStyle w:val="9"/>
        <w:widowControl/>
        <w:spacing w:line="560" w:lineRule="exact"/>
        <w:ind w:firstLine="640" w:firstLineChars="200"/>
        <w:jc w:val="left"/>
        <w:rPr>
          <w:rFonts w:ascii="仿宋_GB2312" w:hAnsi="仿宋" w:eastAsia="仿宋_GB2312" w:cs="仿宋"/>
          <w:color w:val="000000"/>
          <w:sz w:val="32"/>
          <w:szCs w:val="32"/>
          <w:lang w:bidi="ar"/>
        </w:rPr>
      </w:pPr>
    </w:p>
    <w:p w14:paraId="72339F9C">
      <w:pPr>
        <w:pStyle w:val="9"/>
        <w:widowControl/>
        <w:spacing w:line="560" w:lineRule="exact"/>
        <w:ind w:firstLine="640" w:firstLineChars="200"/>
        <w:jc w:val="left"/>
        <w:rPr>
          <w:rFonts w:ascii="仿宋_GB2312" w:hAnsi="仿宋" w:eastAsia="仿宋_GB2312" w:cs="仿宋"/>
          <w:color w:val="000000"/>
          <w:sz w:val="32"/>
          <w:szCs w:val="32"/>
          <w:lang w:bidi="ar"/>
        </w:rPr>
      </w:pPr>
    </w:p>
    <w:p w14:paraId="305C2F3A">
      <w:pPr>
        <w:pStyle w:val="9"/>
        <w:widowControl/>
        <w:spacing w:line="560" w:lineRule="exact"/>
        <w:ind w:firstLine="640" w:firstLineChars="200"/>
        <w:jc w:val="left"/>
        <w:rPr>
          <w:rFonts w:ascii="仿宋_GB2312" w:hAnsi="仿宋" w:eastAsia="仿宋_GB2312" w:cs="仿宋"/>
          <w:color w:val="000000"/>
          <w:sz w:val="32"/>
          <w:szCs w:val="32"/>
          <w:lang w:bidi="ar"/>
        </w:rPr>
      </w:pPr>
    </w:p>
    <w:p w14:paraId="276BCB0C">
      <w:pPr>
        <w:pStyle w:val="9"/>
        <w:widowControl/>
        <w:spacing w:line="560" w:lineRule="exact"/>
        <w:ind w:firstLine="640" w:firstLineChars="200"/>
        <w:jc w:val="left"/>
        <w:rPr>
          <w:rFonts w:ascii="仿宋_GB2312" w:hAnsi="仿宋" w:eastAsia="仿宋_GB2312" w:cs="仿宋"/>
          <w:color w:val="000000"/>
          <w:sz w:val="32"/>
          <w:szCs w:val="32"/>
          <w:lang w:bidi="ar"/>
        </w:rPr>
      </w:pPr>
    </w:p>
    <w:p w14:paraId="203A1DF7">
      <w:pPr>
        <w:pStyle w:val="9"/>
        <w:widowControl/>
        <w:spacing w:line="560" w:lineRule="exact"/>
        <w:ind w:firstLine="640" w:firstLineChars="200"/>
        <w:jc w:val="left"/>
        <w:rPr>
          <w:rFonts w:ascii="仿宋_GB2312" w:hAnsi="仿宋" w:eastAsia="仿宋_GB2312" w:cs="仿宋"/>
          <w:color w:val="000000"/>
          <w:sz w:val="32"/>
          <w:szCs w:val="32"/>
          <w:lang w:bidi="ar"/>
        </w:rPr>
      </w:pPr>
    </w:p>
    <w:p w14:paraId="192C35FD">
      <w:pPr>
        <w:pStyle w:val="9"/>
        <w:widowControl/>
        <w:spacing w:line="560" w:lineRule="exact"/>
        <w:ind w:firstLine="640" w:firstLineChars="200"/>
        <w:jc w:val="left"/>
        <w:rPr>
          <w:rFonts w:ascii="仿宋_GB2312" w:hAnsi="仿宋" w:eastAsia="仿宋_GB2312" w:cs="仿宋"/>
          <w:color w:val="000000"/>
          <w:sz w:val="32"/>
          <w:szCs w:val="32"/>
          <w:lang w:bidi="ar"/>
        </w:rPr>
      </w:pPr>
    </w:p>
    <w:p w14:paraId="1DDF851D">
      <w:pPr>
        <w:pStyle w:val="9"/>
        <w:widowControl/>
        <w:spacing w:line="560" w:lineRule="exact"/>
        <w:ind w:firstLine="640" w:firstLineChars="200"/>
        <w:jc w:val="left"/>
        <w:rPr>
          <w:rFonts w:ascii="仿宋_GB2312" w:hAnsi="仿宋" w:eastAsia="仿宋_GB2312" w:cs="仿宋"/>
          <w:color w:val="000000"/>
          <w:sz w:val="32"/>
          <w:szCs w:val="32"/>
          <w:lang w:bidi="ar"/>
        </w:rPr>
      </w:pPr>
    </w:p>
    <w:p w14:paraId="5FBF06EB">
      <w:pPr>
        <w:pStyle w:val="9"/>
        <w:widowControl/>
        <w:spacing w:line="560" w:lineRule="exact"/>
        <w:ind w:firstLine="640" w:firstLineChars="200"/>
        <w:jc w:val="left"/>
        <w:rPr>
          <w:rFonts w:ascii="仿宋_GB2312" w:hAnsi="仿宋" w:eastAsia="仿宋_GB2312" w:cs="仿宋"/>
          <w:color w:val="000000"/>
          <w:sz w:val="32"/>
          <w:szCs w:val="32"/>
          <w:lang w:bidi="ar"/>
        </w:rPr>
      </w:pPr>
    </w:p>
    <w:p w14:paraId="7344B032">
      <w:pPr>
        <w:pStyle w:val="9"/>
        <w:widowControl/>
        <w:spacing w:line="560" w:lineRule="exact"/>
        <w:ind w:firstLine="640" w:firstLineChars="200"/>
        <w:jc w:val="left"/>
        <w:rPr>
          <w:rFonts w:ascii="仿宋_GB2312" w:hAnsi="仿宋" w:eastAsia="仿宋_GB2312" w:cs="仿宋"/>
          <w:color w:val="000000"/>
          <w:sz w:val="32"/>
          <w:szCs w:val="32"/>
          <w:lang w:bidi="ar"/>
        </w:rPr>
      </w:pPr>
    </w:p>
    <w:p w14:paraId="308753A7">
      <w:pPr>
        <w:pStyle w:val="9"/>
        <w:widowControl/>
        <w:spacing w:line="560" w:lineRule="exact"/>
        <w:ind w:firstLine="640" w:firstLineChars="200"/>
        <w:jc w:val="left"/>
        <w:rPr>
          <w:rFonts w:ascii="仿宋_GB2312" w:hAnsi="仿宋" w:eastAsia="仿宋_GB2312" w:cs="仿宋"/>
          <w:color w:val="000000"/>
          <w:sz w:val="32"/>
          <w:szCs w:val="32"/>
          <w:lang w:bidi="ar"/>
        </w:rPr>
      </w:pPr>
    </w:p>
    <w:p w14:paraId="48CBC317">
      <w:pPr>
        <w:pStyle w:val="9"/>
        <w:widowControl/>
        <w:spacing w:line="560" w:lineRule="exact"/>
        <w:ind w:firstLine="640" w:firstLineChars="200"/>
        <w:jc w:val="left"/>
        <w:rPr>
          <w:rFonts w:ascii="仿宋_GB2312" w:hAnsi="仿宋" w:eastAsia="仿宋_GB2312" w:cs="仿宋"/>
          <w:color w:val="000000"/>
          <w:sz w:val="32"/>
          <w:szCs w:val="32"/>
          <w:lang w:bidi="ar"/>
        </w:rPr>
      </w:pPr>
    </w:p>
    <w:p w14:paraId="16FC2606">
      <w:pPr>
        <w:widowControl/>
        <w:spacing w:line="560" w:lineRule="exact"/>
        <w:jc w:val="left"/>
        <w:outlineLvl w:val="0"/>
        <w:rPr>
          <w:rFonts w:ascii="黑体" w:hAnsi="宋体" w:eastAsia="黑体" w:cs="黑体"/>
          <w:color w:val="000000"/>
          <w:sz w:val="32"/>
          <w:szCs w:val="32"/>
          <w:lang w:bidi="ar"/>
        </w:rPr>
      </w:pPr>
    </w:p>
    <w:p w14:paraId="0ACFDB4E">
      <w:pPr>
        <w:widowControl/>
        <w:spacing w:line="560" w:lineRule="exact"/>
        <w:jc w:val="left"/>
        <w:outlineLvl w:val="0"/>
        <w:rPr>
          <w:rFonts w:ascii="黑体" w:hAnsi="宋体" w:eastAsia="黑体" w:cs="黑体"/>
          <w:color w:val="000000"/>
          <w:sz w:val="32"/>
          <w:szCs w:val="32"/>
          <w:lang w:bidi="ar"/>
        </w:rPr>
      </w:pPr>
    </w:p>
    <w:p w14:paraId="7B5E2E11">
      <w:pPr>
        <w:widowControl/>
        <w:spacing w:line="560" w:lineRule="exact"/>
        <w:jc w:val="left"/>
        <w:outlineLvl w:val="0"/>
        <w:rPr>
          <w:rFonts w:ascii="黑体" w:hAnsi="宋体" w:eastAsia="黑体" w:cs="黑体"/>
          <w:color w:val="000000"/>
          <w:sz w:val="32"/>
          <w:szCs w:val="32"/>
          <w:lang w:bidi="ar"/>
        </w:rPr>
      </w:pPr>
    </w:p>
    <w:p w14:paraId="388EFC62">
      <w:pPr>
        <w:widowControl/>
        <w:spacing w:line="560" w:lineRule="exact"/>
        <w:jc w:val="left"/>
        <w:outlineLvl w:val="0"/>
        <w:rPr>
          <w:rFonts w:ascii="黑体" w:hAnsi="宋体" w:eastAsia="黑体" w:cs="黑体"/>
          <w:color w:val="000000"/>
          <w:sz w:val="32"/>
          <w:szCs w:val="32"/>
          <w:lang w:bidi="ar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lang w:bidi="ar"/>
        </w:rPr>
        <w:t>附件1</w:t>
      </w:r>
    </w:p>
    <w:p w14:paraId="49166013">
      <w:pPr>
        <w:pStyle w:val="2"/>
        <w:jc w:val="center"/>
        <w:rPr>
          <w:kern w:val="0"/>
          <w:sz w:val="44"/>
          <w:szCs w:val="44"/>
        </w:rPr>
      </w:pPr>
      <w:r>
        <w:rPr>
          <w:rFonts w:hint="eastAsia"/>
          <w:kern w:val="0"/>
          <w:sz w:val="44"/>
          <w:szCs w:val="44"/>
        </w:rPr>
        <w:t>视频制作技术要求</w:t>
      </w:r>
    </w:p>
    <w:p w14:paraId="0B7BBFBC">
      <w:pPr>
        <w:ind w:firstLine="640" w:firstLineChars="200"/>
        <w:rPr>
          <w:rFonts w:ascii="仿宋" w:hAnsi="仿宋" w:eastAsia="仿宋" w:cs="仿宋"/>
          <w:color w:val="00000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视频可采用视频拍摄方式制作，也可采用屏幕录制、多媒体软件合成或综合运用以上多种方式进行制作。授课教师如有</w:t>
      </w:r>
      <w:r>
        <w:rPr>
          <w:rFonts w:ascii="仿宋" w:hAnsi="仿宋" w:eastAsia="仿宋" w:cs="仿宋"/>
          <w:color w:val="000000"/>
          <w:sz w:val="32"/>
          <w:szCs w:val="32"/>
          <w:lang w:bidi="ar"/>
        </w:rPr>
        <w:t>出镜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画面应衣着得体、教态自然、语言简练、书写规范，鼓励教师出镜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 w:bidi="ar"/>
        </w:rPr>
        <w:t>。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 w:bidi="ar"/>
        </w:rPr>
        <w:t>允许使用数字人，但必须保证课程具备良好的学习效果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。</w:t>
      </w:r>
    </w:p>
    <w:p w14:paraId="3E53F3D1">
      <w:pPr>
        <w:ind w:firstLine="640" w:firstLineChars="200"/>
        <w:rPr>
          <w:rFonts w:ascii="仿宋" w:hAnsi="仿宋" w:eastAsia="仿宋" w:cs="仿宋"/>
          <w:color w:val="00000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视频图像同步性能稳定，色还原正常，无失帧，无抖动跳跃，无色闪。分辨率以不变形、无压缩、清晰可见为基本要求，建议分辨率不低于1920×1080（16:9），全屏</w:t>
      </w:r>
      <w:r>
        <w:rPr>
          <w:rFonts w:ascii="仿宋" w:hAnsi="仿宋" w:eastAsia="仿宋" w:cs="仿宋"/>
          <w:color w:val="000000"/>
          <w:sz w:val="32"/>
          <w:szCs w:val="32"/>
          <w:lang w:bidi="ar"/>
        </w:rPr>
        <w:t>播放时画面要满屏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，</w:t>
      </w:r>
      <w:r>
        <w:rPr>
          <w:rFonts w:ascii="仿宋" w:hAnsi="仿宋" w:eastAsia="仿宋" w:cs="仿宋"/>
          <w:color w:val="000000"/>
          <w:sz w:val="32"/>
          <w:szCs w:val="32"/>
          <w:lang w:bidi="ar"/>
        </w:rPr>
        <w:t>四周无黑边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。声音清晰无明显失真，无交流声或其他杂音，音量适中，无明显起伏，声音与画面同步。</w:t>
      </w:r>
    </w:p>
    <w:p w14:paraId="00E18735">
      <w:pPr>
        <w:ind w:firstLine="640" w:firstLineChars="200"/>
        <w:rPr>
          <w:rFonts w:ascii="仿宋" w:hAnsi="仿宋" w:eastAsia="仿宋" w:cs="仿宋"/>
          <w:color w:val="00000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上传报送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 w:bidi="ar"/>
        </w:rPr>
        <w:t>的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视频采用MP4格式，压缩采用H.264编码方式，码流</w:t>
      </w:r>
      <w:r>
        <w:rPr>
          <w:rFonts w:ascii="仿宋" w:hAnsi="仿宋" w:eastAsia="仿宋" w:cs="仿宋"/>
          <w:color w:val="000000"/>
          <w:sz w:val="32"/>
          <w:szCs w:val="32"/>
          <w:lang w:bidi="ar"/>
        </w:rPr>
        <w:t>2M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bps左右，帧率25fps，单个</w:t>
      </w:r>
      <w:r>
        <w:rPr>
          <w:rFonts w:ascii="仿宋" w:hAnsi="仿宋" w:eastAsia="仿宋" w:cs="仿宋"/>
          <w:color w:val="000000"/>
          <w:sz w:val="32"/>
          <w:szCs w:val="32"/>
          <w:lang w:bidi="ar"/>
        </w:rPr>
        <w:t>视频容量大小不超过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500M。妥善保存未经压缩的视频源文件。</w:t>
      </w:r>
    </w:p>
    <w:p w14:paraId="2D76842D">
      <w:pPr>
        <w:ind w:firstLine="640" w:firstLineChars="200"/>
        <w:rPr>
          <w:rFonts w:ascii="仿宋" w:hAnsi="仿宋" w:eastAsia="仿宋" w:cs="仿宋"/>
          <w:color w:val="00000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参加的作品片头必须有片名，画面中不得出现商业标识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 w:bidi="ar"/>
        </w:rPr>
        <w:t>和二维码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，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 w:bidi="ar"/>
        </w:rPr>
        <w:t>确保使用素材无版权争议，</w:t>
      </w:r>
      <w:r>
        <w:rPr>
          <w:rFonts w:ascii="仿宋" w:hAnsi="仿宋" w:eastAsia="仿宋" w:cs="仿宋"/>
          <w:color w:val="000000"/>
          <w:sz w:val="32"/>
          <w:szCs w:val="32"/>
          <w:lang w:bidi="ar"/>
        </w:rPr>
        <w:t>引用他人视频须标注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来源与</w:t>
      </w:r>
      <w:r>
        <w:rPr>
          <w:rFonts w:ascii="仿宋" w:hAnsi="仿宋" w:eastAsia="仿宋" w:cs="仿宋"/>
          <w:color w:val="000000"/>
          <w:sz w:val="32"/>
          <w:szCs w:val="32"/>
          <w:lang w:bidi="ar"/>
        </w:rPr>
        <w:t>出处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。</w:t>
      </w:r>
    </w:p>
    <w:p w14:paraId="01A16D70">
      <w:pPr>
        <w:rPr>
          <w:rFonts w:ascii="仿宋_GB2312" w:hAnsi="仿宋" w:eastAsia="仿宋_GB2312" w:cs="仿宋"/>
          <w:color w:val="000000"/>
          <w:sz w:val="32"/>
          <w:szCs w:val="32"/>
          <w:lang w:bidi="ar"/>
        </w:rPr>
      </w:pPr>
    </w:p>
    <w:p w14:paraId="14A56B87">
      <w:pPr>
        <w:rPr>
          <w:rFonts w:ascii="仿宋_GB2312" w:hAnsi="仿宋" w:eastAsia="仿宋_GB2312" w:cs="仿宋"/>
          <w:color w:val="000000"/>
          <w:sz w:val="32"/>
          <w:szCs w:val="32"/>
          <w:lang w:bidi="ar"/>
        </w:rPr>
      </w:pPr>
    </w:p>
    <w:p w14:paraId="31B512DC">
      <w:pPr>
        <w:rPr>
          <w:rFonts w:ascii="仿宋_GB2312" w:hAnsi="仿宋" w:eastAsia="仿宋_GB2312" w:cs="仿宋"/>
          <w:color w:val="000000"/>
          <w:sz w:val="32"/>
          <w:szCs w:val="32"/>
          <w:lang w:bidi="ar"/>
        </w:rPr>
      </w:pPr>
    </w:p>
    <w:p w14:paraId="5AF370B1">
      <w:pPr>
        <w:rPr>
          <w:rFonts w:ascii="仿宋_GB2312" w:hAnsi="仿宋" w:eastAsia="仿宋_GB2312" w:cs="仿宋"/>
          <w:color w:val="000000"/>
          <w:sz w:val="32"/>
          <w:szCs w:val="32"/>
          <w:lang w:bidi="ar"/>
        </w:rPr>
      </w:pPr>
    </w:p>
    <w:p w14:paraId="15719A07">
      <w:pPr>
        <w:widowControl/>
        <w:spacing w:line="560" w:lineRule="exact"/>
        <w:jc w:val="left"/>
        <w:outlineLvl w:val="0"/>
        <w:rPr>
          <w:rFonts w:ascii="黑体" w:hAnsi="宋体" w:eastAsia="黑体" w:cs="黑体"/>
          <w:color w:val="000000"/>
          <w:sz w:val="32"/>
          <w:szCs w:val="32"/>
          <w:lang w:bidi="ar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lang w:bidi="ar"/>
        </w:rPr>
        <w:t>附件2</w:t>
      </w:r>
    </w:p>
    <w:p w14:paraId="02847B32">
      <w:pPr>
        <w:jc w:val="center"/>
        <w:outlineLvl w:val="0"/>
        <w:rPr>
          <w:rFonts w:ascii="方正小标宋简体" w:hAnsi="方正小标宋简体" w:eastAsia="方正小标宋简体" w:cs="方正小标宋简体"/>
          <w:color w:val="000000"/>
          <w:sz w:val="36"/>
          <w:szCs w:val="36"/>
          <w:lang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bidi="ar"/>
        </w:rPr>
        <w:t>作品申报表</w:t>
      </w:r>
    </w:p>
    <w:p w14:paraId="1FAE4653">
      <w:pPr>
        <w:rPr>
          <w:rFonts w:ascii="方正小标宋简体" w:hAnsi="方正小标宋简体" w:eastAsia="方正小标宋简体" w:cs="方正小标宋简体"/>
          <w:color w:val="000000"/>
          <w:sz w:val="36"/>
          <w:szCs w:val="36"/>
          <w:lang w:bidi="ar"/>
        </w:rPr>
      </w:pPr>
    </w:p>
    <w:p w14:paraId="5334062D">
      <w:pPr>
        <w:spacing w:line="760" w:lineRule="exact"/>
        <w:ind w:firstLine="840" w:firstLineChars="350"/>
        <w:rPr>
          <w:rFonts w:ascii="黑体" w:eastAsia="黑体" w:cs="黑体"/>
          <w:b/>
          <w:color w:val="000000"/>
          <w:sz w:val="24"/>
          <w:u w:val="single"/>
        </w:rPr>
      </w:pPr>
      <w:r>
        <w:rPr>
          <w:rFonts w:hint="eastAsia" w:ascii="黑体" w:hAnsi="宋体" w:eastAsia="黑体" w:cs="黑体"/>
          <w:color w:val="000000"/>
          <w:sz w:val="24"/>
          <w:lang w:bidi="ar"/>
        </w:rPr>
        <w:t>作品名称</w:t>
      </w:r>
      <w:r>
        <w:rPr>
          <w:rFonts w:hint="eastAsia" w:ascii="黑体" w:eastAsia="黑体" w:cs="黑体"/>
          <w:color w:val="000000"/>
          <w:sz w:val="24"/>
          <w:u w:val="single"/>
          <w:lang w:bidi="ar"/>
        </w:rPr>
        <w:t xml:space="preserve">  </w:t>
      </w:r>
      <w:r>
        <w:rPr>
          <w:rFonts w:hint="eastAsia" w:ascii="黑体" w:eastAsia="黑体" w:cs="黑体"/>
          <w:b/>
          <w:color w:val="000000"/>
          <w:sz w:val="24"/>
          <w:u w:val="single"/>
          <w:lang w:bidi="ar"/>
        </w:rPr>
        <w:t xml:space="preserve">                                                  </w:t>
      </w:r>
    </w:p>
    <w:p w14:paraId="3A0D8E1D">
      <w:pPr>
        <w:spacing w:line="760" w:lineRule="exact"/>
        <w:ind w:firstLine="840" w:firstLineChars="350"/>
        <w:rPr>
          <w:rFonts w:ascii="黑体" w:eastAsia="黑体" w:cs="黑体"/>
          <w:color w:val="000000"/>
          <w:sz w:val="24"/>
        </w:rPr>
      </w:pPr>
      <w:r>
        <w:rPr>
          <w:rFonts w:hint="eastAsia" w:ascii="黑体" w:hAnsi="宋体" w:eastAsia="黑体" w:cs="黑体"/>
          <w:color w:val="000000"/>
          <w:sz w:val="24"/>
          <w:lang w:bidi="ar"/>
        </w:rPr>
        <w:t>类别</w:t>
      </w:r>
      <w:r>
        <w:rPr>
          <w:rFonts w:hint="eastAsia" w:ascii="黑体" w:eastAsia="黑体" w:cs="黑体"/>
          <w:color w:val="000000"/>
          <w:sz w:val="24"/>
          <w:lang w:bidi="ar"/>
        </w:rPr>
        <w:t xml:space="preserve"> </w:t>
      </w:r>
      <w:r>
        <w:rPr>
          <w:rFonts w:hint="eastAsia" w:ascii="黑体" w:eastAsia="黑体" w:cs="黑体"/>
          <w:b/>
          <w:bCs/>
          <w:color w:val="000000"/>
          <w:sz w:val="24"/>
          <w:lang w:bidi="ar"/>
        </w:rPr>
        <w:t>□</w:t>
      </w:r>
      <w:r>
        <w:rPr>
          <w:rFonts w:hint="eastAsia" w:ascii="黑体" w:hAnsi="宋体" w:eastAsia="黑体" w:cs="黑体"/>
          <w:b/>
          <w:bCs/>
          <w:color w:val="000000"/>
          <w:sz w:val="24"/>
          <w:lang w:bidi="ar"/>
        </w:rPr>
        <w:t>基础教育组</w:t>
      </w:r>
      <w:r>
        <w:rPr>
          <w:rFonts w:hint="eastAsia" w:ascii="黑体" w:hAnsi="宋体" w:eastAsia="黑体" w:cs="黑体"/>
          <w:color w:val="000000"/>
          <w:sz w:val="24"/>
          <w:lang w:bidi="ar"/>
        </w:rPr>
        <w:t>（</w:t>
      </w:r>
      <w:r>
        <w:rPr>
          <w:rFonts w:hint="eastAsia" w:ascii="黑体" w:eastAsia="黑体" w:cs="黑体"/>
          <w:color w:val="000000"/>
          <w:sz w:val="24"/>
          <w:lang w:bidi="ar"/>
        </w:rPr>
        <w:t>□</w:t>
      </w:r>
      <w:r>
        <w:rPr>
          <w:rFonts w:hint="eastAsia" w:ascii="黑体" w:hAnsi="宋体" w:eastAsia="黑体" w:cs="黑体"/>
          <w:color w:val="000000"/>
          <w:sz w:val="24"/>
          <w:lang w:bidi="ar"/>
        </w:rPr>
        <w:t>课后服务</w:t>
      </w:r>
      <w:r>
        <w:rPr>
          <w:rFonts w:hint="eastAsia" w:ascii="黑体" w:eastAsia="黑体" w:cs="黑体"/>
          <w:color w:val="000000"/>
          <w:sz w:val="24"/>
          <w:lang w:bidi="ar"/>
        </w:rPr>
        <w:t xml:space="preserve"> </w:t>
      </w:r>
      <w:r>
        <w:rPr>
          <w:rFonts w:ascii="黑体" w:eastAsia="黑体" w:cs="黑体"/>
          <w:color w:val="000000"/>
          <w:sz w:val="24"/>
          <w:lang w:bidi="ar"/>
        </w:rPr>
        <w:t xml:space="preserve"> </w:t>
      </w:r>
      <w:r>
        <w:rPr>
          <w:rFonts w:hint="eastAsia" w:ascii="黑体" w:eastAsia="黑体" w:cs="黑体"/>
          <w:color w:val="000000"/>
          <w:sz w:val="24"/>
          <w:lang w:bidi="ar"/>
        </w:rPr>
        <w:t>□</w:t>
      </w:r>
      <w:r>
        <w:rPr>
          <w:rFonts w:hint="eastAsia" w:ascii="黑体" w:eastAsia="黑体" w:cs="黑体"/>
          <w:color w:val="000000"/>
          <w:sz w:val="24"/>
          <w:lang w:val="en-US" w:eastAsia="zh-CN" w:bidi="ar"/>
        </w:rPr>
        <w:t>实践教育</w:t>
      </w:r>
      <w:r>
        <w:rPr>
          <w:rFonts w:hint="eastAsia" w:ascii="黑体" w:hAnsi="宋体" w:eastAsia="黑体" w:cs="黑体"/>
          <w:color w:val="000000"/>
          <w:sz w:val="24"/>
          <w:lang w:bidi="ar"/>
        </w:rPr>
        <w:t>）</w:t>
      </w:r>
    </w:p>
    <w:p w14:paraId="769A42B8">
      <w:pPr>
        <w:spacing w:line="760" w:lineRule="exact"/>
        <w:rPr>
          <w:rFonts w:ascii="黑体" w:hAnsi="宋体" w:eastAsia="黑体" w:cs="黑体"/>
          <w:color w:val="000000"/>
          <w:sz w:val="24"/>
          <w:lang w:bidi="ar"/>
        </w:rPr>
      </w:pPr>
      <w:r>
        <w:rPr>
          <w:rFonts w:hint="eastAsia" w:ascii="黑体" w:eastAsia="黑体" w:cs="黑体"/>
          <w:color w:val="000000"/>
          <w:sz w:val="24"/>
          <w:lang w:bidi="ar"/>
        </w:rPr>
        <w:t xml:space="preserve"> </w:t>
      </w:r>
      <w:r>
        <w:rPr>
          <w:rFonts w:ascii="黑体" w:eastAsia="黑体" w:cs="黑体"/>
          <w:color w:val="000000"/>
          <w:sz w:val="24"/>
          <w:lang w:bidi="ar"/>
        </w:rPr>
        <w:t xml:space="preserve">           </w:t>
      </w:r>
      <w:r>
        <w:rPr>
          <w:rFonts w:hint="eastAsia" w:ascii="黑体" w:eastAsia="黑体" w:cs="黑体"/>
          <w:b/>
          <w:bCs/>
          <w:color w:val="000000"/>
          <w:sz w:val="24"/>
          <w:lang w:bidi="ar"/>
        </w:rPr>
        <w:t>□</w:t>
      </w:r>
      <w:r>
        <w:rPr>
          <w:rFonts w:hint="eastAsia" w:ascii="黑体" w:hAnsi="宋体" w:eastAsia="黑体" w:cs="黑体"/>
          <w:b/>
          <w:bCs/>
          <w:color w:val="000000"/>
          <w:sz w:val="24"/>
          <w:lang w:bidi="ar"/>
        </w:rPr>
        <w:t>学前教育组</w:t>
      </w:r>
    </w:p>
    <w:p w14:paraId="3C7CE18E">
      <w:pPr>
        <w:spacing w:line="760" w:lineRule="exact"/>
        <w:ind w:firstLine="1446" w:firstLineChars="600"/>
        <w:rPr>
          <w:rFonts w:ascii="黑体" w:hAnsi="Calibri" w:eastAsia="黑体" w:cs="黑体"/>
          <w:b/>
          <w:color w:val="000000"/>
          <w:sz w:val="24"/>
          <w:lang w:bidi="ar"/>
        </w:rPr>
      </w:pPr>
      <w:r>
        <w:rPr>
          <w:rFonts w:hint="eastAsia" w:ascii="黑体" w:eastAsia="黑体" w:cs="黑体"/>
          <w:b/>
          <w:color w:val="000000"/>
          <w:sz w:val="24"/>
          <w:lang w:bidi="ar"/>
        </w:rPr>
        <w:t>□</w:t>
      </w:r>
      <w:r>
        <w:rPr>
          <w:rFonts w:hint="eastAsia" w:ascii="黑体" w:hAnsi="Calibri" w:eastAsia="黑体" w:cs="黑体"/>
          <w:b/>
          <w:color w:val="000000"/>
          <w:sz w:val="24"/>
          <w:lang w:bidi="ar"/>
        </w:rPr>
        <w:t>特殊教育组</w:t>
      </w:r>
    </w:p>
    <w:p w14:paraId="7CB2761B">
      <w:pPr>
        <w:spacing w:line="760" w:lineRule="exact"/>
        <w:ind w:firstLine="1440" w:firstLineChars="600"/>
        <w:rPr>
          <w:rFonts w:ascii="黑体" w:eastAsia="黑体" w:cs="黑体"/>
          <w:color w:val="000000"/>
          <w:sz w:val="24"/>
          <w:lang w:bidi="ar"/>
        </w:rPr>
      </w:pPr>
      <w:r>
        <w:rPr>
          <w:rFonts w:hint="eastAsia" w:ascii="黑体" w:eastAsia="黑体" w:cs="黑体"/>
          <w:color w:val="000000"/>
          <w:sz w:val="24"/>
          <w:lang w:bidi="ar"/>
        </w:rPr>
        <w:t>□</w:t>
      </w:r>
      <w:r>
        <w:rPr>
          <w:rFonts w:hint="eastAsia" w:ascii="黑体" w:hAnsi="宋体" w:eastAsia="黑体" w:cs="黑体"/>
          <w:b/>
          <w:bCs/>
          <w:color w:val="000000"/>
          <w:sz w:val="24"/>
          <w:lang w:bidi="ar"/>
        </w:rPr>
        <w:t>职业教育组</w:t>
      </w:r>
      <w:r>
        <w:rPr>
          <w:rFonts w:hint="eastAsia" w:ascii="黑体" w:hAnsi="宋体" w:eastAsia="黑体" w:cs="黑体"/>
          <w:color w:val="000000"/>
          <w:sz w:val="24"/>
          <w:lang w:bidi="ar"/>
        </w:rPr>
        <w:t>（</w:t>
      </w:r>
      <w:r>
        <w:rPr>
          <w:rFonts w:hint="eastAsia" w:ascii="黑体" w:eastAsia="黑体" w:cs="黑体"/>
          <w:color w:val="000000"/>
          <w:sz w:val="24"/>
          <w:lang w:bidi="ar"/>
        </w:rPr>
        <w:t>□</w:t>
      </w:r>
      <w:r>
        <w:rPr>
          <w:rFonts w:hint="eastAsia" w:ascii="黑体" w:hAnsi="宋体" w:eastAsia="黑体" w:cs="黑体"/>
          <w:color w:val="000000"/>
          <w:sz w:val="24"/>
          <w:lang w:bidi="ar"/>
        </w:rPr>
        <w:t>公共基础课程</w:t>
      </w:r>
      <w:r>
        <w:rPr>
          <w:rFonts w:hint="eastAsia" w:ascii="黑体" w:eastAsia="黑体" w:cs="黑体"/>
          <w:color w:val="000000"/>
          <w:sz w:val="24"/>
          <w:lang w:bidi="ar"/>
        </w:rPr>
        <w:t xml:space="preserve">  □</w:t>
      </w:r>
      <w:r>
        <w:rPr>
          <w:rFonts w:hint="eastAsia" w:ascii="黑体" w:hAnsi="宋体" w:eastAsia="黑体" w:cs="黑体"/>
          <w:color w:val="000000"/>
          <w:sz w:val="24"/>
          <w:lang w:bidi="ar"/>
        </w:rPr>
        <w:t>专业课程</w:t>
      </w:r>
      <w:r>
        <w:rPr>
          <w:rFonts w:hint="eastAsia" w:ascii="黑体" w:eastAsia="黑体" w:cs="黑体"/>
          <w:color w:val="000000"/>
          <w:sz w:val="24"/>
          <w:lang w:bidi="ar"/>
        </w:rPr>
        <w:t>）</w:t>
      </w:r>
    </w:p>
    <w:p w14:paraId="2C70FD69">
      <w:pPr>
        <w:spacing w:line="760" w:lineRule="exact"/>
        <w:ind w:firstLine="1446" w:firstLineChars="600"/>
        <w:rPr>
          <w:rFonts w:ascii="黑体" w:eastAsia="黑体" w:cs="黑体"/>
          <w:color w:val="000000"/>
          <w:sz w:val="24"/>
          <w:lang w:bidi="ar"/>
        </w:rPr>
      </w:pPr>
      <w:r>
        <w:rPr>
          <w:rFonts w:hint="eastAsia" w:ascii="黑体" w:eastAsia="黑体" w:cs="黑体"/>
          <w:b/>
          <w:color w:val="000000"/>
          <w:sz w:val="24"/>
          <w:lang w:bidi="ar"/>
        </w:rPr>
        <w:t>□校园影视资源</w:t>
      </w:r>
      <w:r>
        <w:rPr>
          <w:rFonts w:hint="eastAsia" w:ascii="黑体" w:eastAsia="黑体" w:cs="黑体"/>
          <w:color w:val="000000"/>
          <w:sz w:val="24"/>
          <w:lang w:bidi="ar"/>
        </w:rPr>
        <w:t>（</w:t>
      </w:r>
      <w:r>
        <w:rPr>
          <w:rFonts w:hint="eastAsia" w:ascii="黑体" w:eastAsia="黑体" w:cs="黑体"/>
          <w:color w:val="000000"/>
          <w:sz w:val="24"/>
          <w:lang w:bidi="ar"/>
        </w:rPr>
        <w:sym w:font="Wingdings 2" w:char="00A3"/>
      </w:r>
      <w:r>
        <w:rPr>
          <w:rFonts w:hint="eastAsia" w:ascii="黑体" w:eastAsia="黑体" w:cs="黑体"/>
          <w:color w:val="000000"/>
          <w:sz w:val="24"/>
          <w:lang w:bidi="ar"/>
        </w:rPr>
        <w:t xml:space="preserve">校园文化建设   </w:t>
      </w:r>
      <w:r>
        <w:rPr>
          <w:rFonts w:hint="eastAsia" w:ascii="黑体" w:eastAsia="黑体" w:cs="黑体"/>
          <w:color w:val="000000"/>
          <w:sz w:val="24"/>
          <w:lang w:bidi="ar"/>
        </w:rPr>
        <w:sym w:font="Wingdings 2" w:char="00A3"/>
      </w:r>
      <w:r>
        <w:rPr>
          <w:rFonts w:hint="eastAsia" w:ascii="黑体" w:eastAsia="黑体" w:cs="黑体"/>
          <w:color w:val="000000"/>
          <w:sz w:val="24"/>
          <w:lang w:bidi="ar"/>
        </w:rPr>
        <w:t>校园微电影）</w:t>
      </w:r>
    </w:p>
    <w:p w14:paraId="49BB5829">
      <w:pPr>
        <w:spacing w:line="760" w:lineRule="exact"/>
        <w:ind w:firstLine="1446" w:firstLineChars="600"/>
        <w:rPr>
          <w:rFonts w:ascii="黑体" w:eastAsia="黑体" w:cs="黑体"/>
          <w:color w:val="000000"/>
          <w:sz w:val="24"/>
          <w:lang w:bidi="ar"/>
        </w:rPr>
      </w:pPr>
      <w:r>
        <w:rPr>
          <w:rFonts w:hint="eastAsia" w:ascii="黑体" w:eastAsia="黑体" w:cs="黑体"/>
          <w:b/>
          <w:color w:val="000000"/>
          <w:sz w:val="24"/>
          <w:lang w:bidi="ar"/>
        </w:rPr>
        <w:t>□教师培训精品课程</w:t>
      </w:r>
    </w:p>
    <w:p w14:paraId="1465A44F">
      <w:pPr>
        <w:spacing w:line="760" w:lineRule="exact"/>
        <w:ind w:firstLine="480" w:firstLineChars="200"/>
        <w:rPr>
          <w:color w:val="000000"/>
        </w:rPr>
      </w:pPr>
      <w:r>
        <w:rPr>
          <w:rFonts w:hint="eastAsia" w:ascii="黑体" w:hAnsi="宋体" w:eastAsia="黑体" w:cs="黑体"/>
          <w:color w:val="000000"/>
          <w:sz w:val="24"/>
          <w:lang w:bidi="ar"/>
        </w:rPr>
        <w:t>适用学段</w:t>
      </w:r>
      <w:r>
        <w:rPr>
          <w:rFonts w:hint="eastAsia" w:ascii="黑体" w:eastAsia="黑体" w:cs="黑体"/>
          <w:color w:val="000000"/>
          <w:sz w:val="24"/>
          <w:lang w:bidi="ar"/>
        </w:rPr>
        <w:t xml:space="preserve">  □学前  □小学  □初中   □高中  □中职  □其他</w:t>
      </w:r>
      <w:r>
        <w:rPr>
          <w:rFonts w:hint="eastAsia" w:ascii="黑体" w:eastAsia="黑体" w:cs="黑体"/>
          <w:color w:val="000000"/>
          <w:sz w:val="24"/>
          <w:u w:val="single"/>
          <w:lang w:bidi="ar"/>
        </w:rPr>
        <w:t xml:space="preserve">        </w:t>
      </w:r>
    </w:p>
    <w:p w14:paraId="4ABFF201">
      <w:pPr>
        <w:spacing w:line="760" w:lineRule="exact"/>
        <w:rPr>
          <w:rFonts w:ascii="黑体" w:eastAsia="黑体" w:cs="黑体"/>
          <w:color w:val="000000"/>
          <w:sz w:val="24"/>
        </w:rPr>
      </w:pPr>
      <w:r>
        <w:rPr>
          <w:rFonts w:hint="eastAsia" w:ascii="黑体" w:eastAsia="黑体" w:cs="黑体"/>
          <w:color w:val="000000"/>
          <w:sz w:val="24"/>
          <w:lang w:bidi="ar"/>
        </w:rPr>
        <w:t xml:space="preserve">    </w:t>
      </w:r>
      <w:r>
        <w:rPr>
          <w:rFonts w:hint="eastAsia" w:ascii="黑体" w:hAnsi="宋体" w:eastAsia="黑体" w:cs="黑体"/>
          <w:color w:val="000000"/>
          <w:sz w:val="24"/>
          <w:lang w:bidi="ar"/>
        </w:rPr>
        <w:t>适用年级</w:t>
      </w:r>
      <w:r>
        <w:rPr>
          <w:rFonts w:hint="eastAsia" w:ascii="黑体" w:eastAsia="黑体" w:cs="黑体"/>
          <w:color w:val="000000"/>
          <w:sz w:val="24"/>
          <w:lang w:bidi="ar"/>
        </w:rPr>
        <w:t xml:space="preserve"> </w:t>
      </w:r>
      <w:r>
        <w:rPr>
          <w:rFonts w:hint="eastAsia" w:ascii="黑体" w:eastAsia="黑体" w:cs="黑体"/>
          <w:color w:val="000000"/>
          <w:sz w:val="24"/>
          <w:u w:val="single"/>
          <w:lang w:bidi="ar"/>
        </w:rPr>
        <w:t xml:space="preserve">                 </w:t>
      </w:r>
      <w:r>
        <w:rPr>
          <w:rFonts w:hint="eastAsia" w:ascii="黑体" w:eastAsia="黑体" w:cs="黑体"/>
          <w:color w:val="000000"/>
          <w:sz w:val="24"/>
          <w:lang w:bidi="ar"/>
        </w:rPr>
        <w:t xml:space="preserve">    </w:t>
      </w:r>
      <w:r>
        <w:rPr>
          <w:rFonts w:hint="eastAsia" w:ascii="黑体" w:hAnsi="宋体" w:eastAsia="黑体" w:cs="黑体"/>
          <w:color w:val="000000"/>
          <w:sz w:val="24"/>
          <w:lang w:bidi="ar"/>
        </w:rPr>
        <w:t>适用学科（专业）</w:t>
      </w:r>
      <w:r>
        <w:rPr>
          <w:rFonts w:hint="eastAsia" w:ascii="黑体" w:eastAsia="黑体" w:cs="黑体"/>
          <w:color w:val="000000"/>
          <w:sz w:val="24"/>
          <w:u w:val="single"/>
          <w:lang w:bidi="ar"/>
        </w:rPr>
        <w:t xml:space="preserve">                   </w:t>
      </w:r>
    </w:p>
    <w:p w14:paraId="45E26E1E">
      <w:pPr>
        <w:spacing w:line="760" w:lineRule="exact"/>
        <w:rPr>
          <w:rFonts w:ascii="黑体" w:eastAsia="黑体" w:cs="黑体"/>
          <w:color w:val="000000"/>
          <w:sz w:val="24"/>
          <w:u w:val="single"/>
        </w:rPr>
      </w:pPr>
      <w:r>
        <w:rPr>
          <w:rFonts w:hint="eastAsia" w:ascii="黑体" w:eastAsia="黑体" w:cs="黑体"/>
          <w:color w:val="000000"/>
          <w:sz w:val="24"/>
          <w:lang w:bidi="ar"/>
        </w:rPr>
        <w:t xml:space="preserve">    </w:t>
      </w:r>
      <w:r>
        <w:rPr>
          <w:rFonts w:hint="eastAsia" w:ascii="黑体" w:hAnsi="宋体" w:eastAsia="黑体" w:cs="黑体"/>
          <w:color w:val="000000"/>
          <w:sz w:val="24"/>
          <w:lang w:bidi="ar"/>
        </w:rPr>
        <w:t>作品负责人</w:t>
      </w:r>
      <w:r>
        <w:rPr>
          <w:rFonts w:hint="eastAsia" w:ascii="黑体" w:eastAsia="黑体" w:cs="黑体"/>
          <w:color w:val="000000"/>
          <w:sz w:val="24"/>
          <w:lang w:bidi="ar"/>
        </w:rPr>
        <w:t xml:space="preserve">  </w:t>
      </w:r>
      <w:r>
        <w:rPr>
          <w:rFonts w:hint="eastAsia" w:ascii="黑体" w:eastAsia="黑体" w:cs="黑体"/>
          <w:color w:val="000000"/>
          <w:sz w:val="24"/>
          <w:u w:val="single"/>
          <w:lang w:bidi="ar"/>
        </w:rPr>
        <w:t xml:space="preserve">   </w:t>
      </w:r>
      <w:r>
        <w:rPr>
          <w:rFonts w:hint="eastAsia" w:ascii="黑体" w:hAnsi="宋体" w:eastAsia="黑体" w:cs="黑体"/>
          <w:color w:val="000000"/>
          <w:sz w:val="24"/>
          <w:u w:val="single"/>
          <w:lang w:bidi="ar"/>
        </w:rPr>
        <w:t xml:space="preserve"> </w:t>
      </w:r>
      <w:r>
        <w:rPr>
          <w:rFonts w:hint="eastAsia" w:ascii="黑体" w:eastAsia="黑体" w:cs="黑体"/>
          <w:color w:val="000000"/>
          <w:sz w:val="24"/>
          <w:u w:val="single"/>
          <w:lang w:bidi="ar"/>
        </w:rPr>
        <w:t xml:space="preserve">                                                 </w:t>
      </w:r>
    </w:p>
    <w:p w14:paraId="280DA227">
      <w:pPr>
        <w:spacing w:line="760" w:lineRule="exact"/>
        <w:rPr>
          <w:rFonts w:ascii="黑体" w:eastAsia="黑体" w:cs="黑体"/>
          <w:color w:val="000000"/>
          <w:sz w:val="24"/>
        </w:rPr>
      </w:pPr>
      <w:r>
        <w:rPr>
          <w:rFonts w:hint="eastAsia" w:ascii="黑体" w:eastAsia="黑体" w:cs="黑体"/>
          <w:color w:val="000000"/>
          <w:sz w:val="24"/>
          <w:lang w:bidi="ar"/>
        </w:rPr>
        <w:t xml:space="preserve">    </w:t>
      </w:r>
      <w:r>
        <w:rPr>
          <w:rFonts w:hint="eastAsia" w:ascii="黑体" w:hAnsi="宋体" w:eastAsia="黑体" w:cs="黑体"/>
          <w:color w:val="000000"/>
          <w:sz w:val="24"/>
          <w:lang w:bidi="ar"/>
        </w:rPr>
        <w:t>负责人所在单位（加盖公章）</w:t>
      </w:r>
      <w:r>
        <w:rPr>
          <w:rFonts w:hint="eastAsia" w:ascii="黑体" w:eastAsia="黑体" w:cs="黑体"/>
          <w:color w:val="000000"/>
          <w:sz w:val="24"/>
          <w:lang w:bidi="ar"/>
        </w:rPr>
        <w:t xml:space="preserve">  </w:t>
      </w:r>
      <w:r>
        <w:rPr>
          <w:rFonts w:hint="eastAsia" w:ascii="黑体" w:eastAsia="黑体" w:cs="黑体"/>
          <w:b/>
          <w:color w:val="000000"/>
          <w:sz w:val="24"/>
          <w:u w:val="single"/>
          <w:lang w:bidi="ar"/>
        </w:rPr>
        <w:t xml:space="preserve">                                      </w:t>
      </w:r>
    </w:p>
    <w:p w14:paraId="14279A08">
      <w:pPr>
        <w:spacing w:line="560" w:lineRule="exact"/>
        <w:rPr>
          <w:rFonts w:hint="eastAsia" w:ascii="黑体" w:eastAsia="黑体" w:cs="黑体"/>
          <w:color w:val="000000"/>
          <w:sz w:val="24"/>
          <w:lang w:bidi="ar"/>
        </w:rPr>
      </w:pPr>
      <w:r>
        <w:rPr>
          <w:rFonts w:hint="eastAsia" w:ascii="黑体" w:eastAsia="黑体" w:cs="黑体"/>
          <w:color w:val="000000"/>
          <w:sz w:val="24"/>
          <w:lang w:bidi="ar"/>
        </w:rPr>
        <w:t xml:space="preserve">      </w:t>
      </w:r>
    </w:p>
    <w:p w14:paraId="42C3E9B4">
      <w:pPr>
        <w:spacing w:line="560" w:lineRule="exact"/>
        <w:rPr>
          <w:rFonts w:hint="eastAsia" w:ascii="黑体" w:eastAsia="黑体" w:cs="黑体"/>
          <w:color w:val="000000"/>
          <w:sz w:val="24"/>
          <w:lang w:bidi="ar"/>
        </w:rPr>
      </w:pPr>
    </w:p>
    <w:p w14:paraId="59D0D094">
      <w:pPr>
        <w:spacing w:line="560" w:lineRule="exact"/>
        <w:rPr>
          <w:rFonts w:hint="eastAsia" w:ascii="黑体" w:eastAsia="黑体" w:cs="黑体"/>
          <w:color w:val="000000"/>
          <w:sz w:val="24"/>
          <w:lang w:bidi="ar"/>
        </w:rPr>
      </w:pPr>
    </w:p>
    <w:p w14:paraId="404D0F37">
      <w:pPr>
        <w:spacing w:line="560" w:lineRule="exact"/>
        <w:jc w:val="center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  <w:lang w:bidi="ar"/>
        </w:rPr>
        <w:t>湖州市</w:t>
      </w:r>
      <w:r>
        <w:rPr>
          <w:rFonts w:ascii="宋体" w:hAnsi="宋体" w:cs="宋体"/>
          <w:color w:val="000000"/>
          <w:sz w:val="28"/>
          <w:szCs w:val="28"/>
          <w:lang w:bidi="ar"/>
        </w:rPr>
        <w:t>教育保障</w:t>
      </w:r>
      <w:r>
        <w:rPr>
          <w:rFonts w:hint="eastAsia" w:ascii="宋体" w:hAnsi="宋体" w:cs="宋体"/>
          <w:color w:val="000000"/>
          <w:sz w:val="28"/>
          <w:szCs w:val="28"/>
          <w:lang w:bidi="ar"/>
        </w:rPr>
        <w:t>中心制</w:t>
      </w:r>
    </w:p>
    <w:p w14:paraId="453AB14D">
      <w:pPr>
        <w:spacing w:line="560" w:lineRule="exact"/>
        <w:jc w:val="center"/>
        <w:rPr>
          <w:rFonts w:ascii="宋体" w:hAnsi="宋体" w:cs="宋体"/>
          <w:color w:val="000000"/>
          <w:sz w:val="28"/>
          <w:szCs w:val="28"/>
          <w:lang w:bidi="ar"/>
        </w:rPr>
      </w:pPr>
      <w:r>
        <w:rPr>
          <w:rFonts w:hint="eastAsia" w:ascii="宋体" w:hAnsi="宋体" w:cs="宋体"/>
          <w:color w:val="000000"/>
          <w:sz w:val="28"/>
          <w:szCs w:val="28"/>
          <w:lang w:bidi="ar"/>
        </w:rPr>
        <w:t>年    月    日</w:t>
      </w:r>
    </w:p>
    <w:p w14:paraId="52B0C8FD">
      <w:pPr>
        <w:spacing w:line="560" w:lineRule="exact"/>
        <w:jc w:val="center"/>
        <w:rPr>
          <w:rFonts w:ascii="宋体" w:hAnsi="宋体" w:cs="宋体"/>
          <w:color w:val="000000"/>
          <w:sz w:val="28"/>
          <w:szCs w:val="28"/>
        </w:rPr>
      </w:pPr>
    </w:p>
    <w:p w14:paraId="13E2ED1E">
      <w:pPr>
        <w:snapToGrid w:val="0"/>
        <w:spacing w:after="468" w:afterLines="150"/>
        <w:ind w:firstLine="643" w:firstLineChars="200"/>
        <w:jc w:val="center"/>
        <w:outlineLvl w:val="0"/>
        <w:rPr>
          <w:rFonts w:eastAsia="黑体"/>
          <w:b/>
          <w:color w:val="000000"/>
          <w:sz w:val="32"/>
          <w:szCs w:val="32"/>
        </w:rPr>
      </w:pPr>
      <w:r>
        <w:rPr>
          <w:rFonts w:hint="eastAsia" w:ascii="黑体" w:hAnsi="宋体" w:eastAsia="黑体" w:cs="黑体"/>
          <w:b/>
          <w:color w:val="000000"/>
          <w:sz w:val="32"/>
          <w:szCs w:val="32"/>
          <w:lang w:bidi="ar"/>
        </w:rPr>
        <w:t>填</w:t>
      </w:r>
      <w:r>
        <w:rPr>
          <w:rFonts w:eastAsia="黑体"/>
          <w:b/>
          <w:color w:val="000000"/>
          <w:sz w:val="32"/>
          <w:szCs w:val="32"/>
          <w:lang w:bidi="ar"/>
        </w:rPr>
        <w:t xml:space="preserve"> </w:t>
      </w:r>
      <w:r>
        <w:rPr>
          <w:rFonts w:hint="eastAsia" w:ascii="黑体" w:hAnsi="宋体" w:eastAsia="黑体" w:cs="黑体"/>
          <w:b/>
          <w:color w:val="000000"/>
          <w:sz w:val="32"/>
          <w:szCs w:val="32"/>
          <w:lang w:bidi="ar"/>
        </w:rPr>
        <w:t>写</w:t>
      </w:r>
      <w:r>
        <w:rPr>
          <w:rFonts w:eastAsia="黑体"/>
          <w:b/>
          <w:color w:val="000000"/>
          <w:sz w:val="32"/>
          <w:szCs w:val="32"/>
          <w:lang w:bidi="ar"/>
        </w:rPr>
        <w:t xml:space="preserve"> </w:t>
      </w:r>
      <w:r>
        <w:rPr>
          <w:rFonts w:hint="eastAsia" w:ascii="黑体" w:hAnsi="宋体" w:eastAsia="黑体" w:cs="黑体"/>
          <w:b/>
          <w:color w:val="000000"/>
          <w:sz w:val="32"/>
          <w:szCs w:val="32"/>
          <w:lang w:bidi="ar"/>
        </w:rPr>
        <w:t>说</w:t>
      </w:r>
      <w:r>
        <w:rPr>
          <w:rFonts w:eastAsia="黑体"/>
          <w:b/>
          <w:color w:val="000000"/>
          <w:sz w:val="32"/>
          <w:szCs w:val="32"/>
          <w:lang w:bidi="ar"/>
        </w:rPr>
        <w:t xml:space="preserve"> </w:t>
      </w:r>
      <w:r>
        <w:rPr>
          <w:rFonts w:hint="eastAsia" w:ascii="黑体" w:hAnsi="宋体" w:eastAsia="黑体" w:cs="黑体"/>
          <w:b/>
          <w:color w:val="000000"/>
          <w:sz w:val="32"/>
          <w:szCs w:val="32"/>
          <w:lang w:bidi="ar"/>
        </w:rPr>
        <w:t>明</w:t>
      </w:r>
    </w:p>
    <w:p w14:paraId="276C13C2">
      <w:pPr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sz w:val="32"/>
          <w:szCs w:val="32"/>
          <w:lang w:bidi="ar"/>
        </w:rPr>
        <w:t>一</w:t>
      </w:r>
      <w:r>
        <w:rPr>
          <w:rFonts w:hint="eastAsia" w:ascii="仿宋" w:hAnsi="仿宋" w:eastAsia="仿宋" w:cs="仿宋_GB2312"/>
          <w:color w:val="000000"/>
          <w:sz w:val="32"/>
          <w:szCs w:val="32"/>
          <w:lang w:eastAsia="zh-CN" w:bidi="ar"/>
        </w:rPr>
        <w:t>、</w:t>
      </w:r>
      <w:r>
        <w:rPr>
          <w:rFonts w:hint="eastAsia" w:ascii="仿宋" w:hAnsi="仿宋" w:eastAsia="仿宋" w:cs="仿宋_GB2312"/>
          <w:color w:val="000000"/>
          <w:sz w:val="32"/>
          <w:szCs w:val="32"/>
          <w:lang w:bidi="ar"/>
        </w:rPr>
        <w:t>本申报表由作品申报负责人据实填写，填写时请勿漏项。</w:t>
      </w:r>
    </w:p>
    <w:p w14:paraId="3BB1B703">
      <w:pPr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sz w:val="32"/>
          <w:szCs w:val="32"/>
          <w:lang w:bidi="ar"/>
        </w:rPr>
        <w:t>二、每份申报表只限于申报一个作品，若申报多个作品，需填写相应数量的申报书。</w:t>
      </w:r>
    </w:p>
    <w:p w14:paraId="24DCC77E">
      <w:pPr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sz w:val="32"/>
          <w:szCs w:val="32"/>
          <w:lang w:bidi="ar"/>
        </w:rPr>
        <w:t>三、本表栏目未涵盖且须说明的，请附页说明。</w:t>
      </w:r>
    </w:p>
    <w:p w14:paraId="767E4000">
      <w:pPr>
        <w:ind w:firstLine="640" w:firstLineChars="200"/>
        <w:rPr>
          <w:rFonts w:ascii="仿宋" w:hAnsi="仿宋" w:eastAsia="仿宋" w:cs="仿宋_GB2312"/>
          <w:color w:val="000000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color w:val="000000"/>
          <w:sz w:val="32"/>
          <w:szCs w:val="32"/>
          <w:lang w:bidi="ar"/>
        </w:rPr>
        <w:t>四、本申报表需加盖公章留档。</w:t>
      </w:r>
    </w:p>
    <w:p w14:paraId="51C4EE9B">
      <w:pPr>
        <w:ind w:firstLine="640" w:firstLineChars="200"/>
        <w:rPr>
          <w:rFonts w:ascii="仿宋" w:hAnsi="仿宋" w:eastAsia="仿宋" w:cs="仿宋_GB2312"/>
          <w:color w:val="000000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color w:val="000000"/>
          <w:sz w:val="32"/>
          <w:szCs w:val="32"/>
          <w:lang w:bidi="ar"/>
        </w:rPr>
        <w:t>五、网络申报必须使用负责人本人账号，同时上传《作品申报表》pdf扫描件。</w:t>
      </w:r>
    </w:p>
    <w:p w14:paraId="45E39BD8">
      <w:pPr>
        <w:ind w:firstLine="640" w:firstLineChars="200"/>
        <w:rPr>
          <w:rFonts w:ascii="仿宋" w:hAnsi="仿宋" w:eastAsia="仿宋" w:cs="仿宋_GB2312"/>
          <w:b/>
          <w:bCs/>
          <w:color w:val="000000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color w:val="000000"/>
          <w:sz w:val="32"/>
          <w:szCs w:val="32"/>
          <w:lang w:bidi="ar"/>
        </w:rPr>
        <w:t>六、网络申报时请在预览页核实作品负责人及</w:t>
      </w:r>
      <w:r>
        <w:rPr>
          <w:rFonts w:hint="eastAsia" w:ascii="仿宋" w:hAnsi="仿宋" w:eastAsia="仿宋" w:cs="仿宋_GB2312"/>
          <w:b/>
          <w:bCs/>
          <w:color w:val="000000"/>
          <w:sz w:val="32"/>
          <w:szCs w:val="32"/>
          <w:lang w:bidi="ar"/>
        </w:rPr>
        <w:t>“承建教师”</w:t>
      </w:r>
      <w:r>
        <w:rPr>
          <w:rFonts w:hint="eastAsia" w:ascii="仿宋" w:hAnsi="仿宋" w:eastAsia="仿宋" w:cs="仿宋_GB2312"/>
          <w:color w:val="000000"/>
          <w:sz w:val="32"/>
          <w:szCs w:val="32"/>
          <w:lang w:bidi="ar"/>
        </w:rPr>
        <w:t>，成员名单及顺序以网络申报填写为准，</w:t>
      </w:r>
      <w:r>
        <w:rPr>
          <w:rFonts w:hint="eastAsia" w:ascii="仿宋" w:hAnsi="仿宋" w:eastAsia="仿宋" w:cs="仿宋_GB2312"/>
          <w:b/>
          <w:bCs/>
          <w:color w:val="000000"/>
          <w:sz w:val="32"/>
          <w:szCs w:val="32"/>
          <w:lang w:bidi="ar"/>
        </w:rPr>
        <w:t>未正确录入信息而导致的证书错误将不予补办</w:t>
      </w:r>
      <w:r>
        <w:rPr>
          <w:rFonts w:hint="eastAsia" w:ascii="仿宋" w:hAnsi="仿宋" w:eastAsia="仿宋" w:cs="仿宋_GB2312"/>
          <w:color w:val="000000"/>
          <w:sz w:val="32"/>
          <w:szCs w:val="32"/>
          <w:lang w:bidi="ar"/>
        </w:rPr>
        <w:t>。校园影视资源如果团队</w:t>
      </w:r>
      <w:r>
        <w:rPr>
          <w:rFonts w:ascii="仿宋" w:hAnsi="仿宋" w:eastAsia="仿宋" w:cs="仿宋_GB2312"/>
          <w:color w:val="000000"/>
          <w:sz w:val="32"/>
          <w:szCs w:val="32"/>
          <w:lang w:bidi="ar"/>
        </w:rPr>
        <w:t>成员</w:t>
      </w:r>
      <w:r>
        <w:rPr>
          <w:rFonts w:hint="eastAsia" w:ascii="仿宋" w:hAnsi="仿宋" w:eastAsia="仿宋" w:cs="仿宋_GB2312"/>
          <w:color w:val="000000"/>
          <w:sz w:val="32"/>
          <w:szCs w:val="32"/>
          <w:lang w:val="en-US" w:eastAsia="zh-CN" w:bidi="ar"/>
        </w:rPr>
        <w:t>全部为学生的，请加以标注，作品负责人处可</w:t>
      </w:r>
      <w:r>
        <w:rPr>
          <w:rFonts w:ascii="仿宋" w:hAnsi="仿宋" w:eastAsia="仿宋" w:cs="仿宋_GB2312"/>
          <w:color w:val="000000"/>
          <w:sz w:val="32"/>
          <w:szCs w:val="32"/>
          <w:lang w:bidi="ar"/>
        </w:rPr>
        <w:t>填写</w:t>
      </w:r>
      <w:r>
        <w:rPr>
          <w:rFonts w:hint="eastAsia" w:ascii="仿宋" w:hAnsi="仿宋" w:eastAsia="仿宋" w:cs="仿宋_GB2312"/>
          <w:color w:val="000000"/>
          <w:sz w:val="32"/>
          <w:szCs w:val="32"/>
          <w:lang w:bidi="ar"/>
        </w:rPr>
        <w:t>1</w:t>
      </w:r>
      <w:r>
        <w:rPr>
          <w:rFonts w:ascii="仿宋" w:hAnsi="仿宋" w:eastAsia="仿宋" w:cs="仿宋_GB2312"/>
          <w:color w:val="000000"/>
          <w:sz w:val="32"/>
          <w:szCs w:val="32"/>
          <w:lang w:bidi="ar"/>
        </w:rPr>
        <w:t>-2</w:t>
      </w:r>
      <w:r>
        <w:rPr>
          <w:rFonts w:hint="eastAsia" w:ascii="仿宋" w:hAnsi="仿宋" w:eastAsia="仿宋" w:cs="仿宋_GB2312"/>
          <w:color w:val="000000"/>
          <w:sz w:val="32"/>
          <w:szCs w:val="32"/>
          <w:lang w:val="en-US" w:eastAsia="zh-CN" w:bidi="ar"/>
        </w:rPr>
        <w:t>人作为</w:t>
      </w:r>
      <w:r>
        <w:rPr>
          <w:rFonts w:ascii="仿宋" w:hAnsi="仿宋" w:eastAsia="仿宋" w:cs="仿宋_GB2312"/>
          <w:color w:val="000000"/>
          <w:sz w:val="32"/>
          <w:szCs w:val="32"/>
          <w:lang w:bidi="ar"/>
        </w:rPr>
        <w:t>指导教师</w:t>
      </w:r>
      <w:r>
        <w:rPr>
          <w:rFonts w:hint="eastAsia" w:ascii="仿宋" w:hAnsi="仿宋" w:eastAsia="仿宋" w:cs="仿宋_GB2312"/>
          <w:color w:val="000000"/>
          <w:sz w:val="32"/>
          <w:szCs w:val="32"/>
          <w:lang w:bidi="ar"/>
        </w:rPr>
        <w:t>（后续</w:t>
      </w:r>
      <w:r>
        <w:rPr>
          <w:rFonts w:ascii="仿宋" w:hAnsi="仿宋" w:eastAsia="仿宋" w:cs="仿宋_GB2312"/>
          <w:color w:val="000000"/>
          <w:sz w:val="32"/>
          <w:szCs w:val="32"/>
          <w:lang w:bidi="ar"/>
        </w:rPr>
        <w:t>证书</w:t>
      </w:r>
      <w:r>
        <w:rPr>
          <w:rFonts w:hint="eastAsia" w:ascii="仿宋" w:hAnsi="仿宋" w:eastAsia="仿宋" w:cs="仿宋_GB2312"/>
          <w:color w:val="000000"/>
          <w:sz w:val="32"/>
          <w:szCs w:val="32"/>
          <w:lang w:val="en-US" w:eastAsia="zh-CN" w:bidi="ar"/>
        </w:rPr>
        <w:t>将额外列出</w:t>
      </w:r>
      <w:r>
        <w:rPr>
          <w:rFonts w:ascii="仿宋" w:hAnsi="仿宋" w:eastAsia="仿宋" w:cs="仿宋_GB2312"/>
          <w:color w:val="000000"/>
          <w:sz w:val="32"/>
          <w:szCs w:val="32"/>
          <w:lang w:bidi="ar"/>
        </w:rPr>
        <w:t>指导教师</w:t>
      </w:r>
      <w:r>
        <w:rPr>
          <w:rFonts w:hint="eastAsia" w:ascii="仿宋" w:hAnsi="仿宋" w:eastAsia="仿宋" w:cs="仿宋_GB2312"/>
          <w:color w:val="000000"/>
          <w:sz w:val="32"/>
          <w:szCs w:val="32"/>
          <w:lang w:bidi="ar"/>
        </w:rPr>
        <w:t>）；</w:t>
      </w:r>
      <w:r>
        <w:rPr>
          <w:rFonts w:ascii="仿宋" w:hAnsi="仿宋" w:eastAsia="仿宋" w:cs="仿宋_GB2312"/>
          <w:color w:val="000000"/>
          <w:sz w:val="32"/>
          <w:szCs w:val="32"/>
          <w:lang w:bidi="ar"/>
        </w:rPr>
        <w:t>如果团队</w:t>
      </w:r>
      <w:r>
        <w:rPr>
          <w:rFonts w:hint="eastAsia" w:ascii="仿宋" w:hAnsi="仿宋" w:eastAsia="仿宋" w:cs="仿宋_GB2312"/>
          <w:color w:val="000000"/>
          <w:sz w:val="32"/>
          <w:szCs w:val="32"/>
          <w:lang w:bidi="ar"/>
        </w:rPr>
        <w:t>成员</w:t>
      </w:r>
      <w:r>
        <w:rPr>
          <w:rFonts w:ascii="仿宋" w:hAnsi="仿宋" w:eastAsia="仿宋" w:cs="仿宋_GB2312"/>
          <w:color w:val="000000"/>
          <w:sz w:val="32"/>
          <w:szCs w:val="32"/>
          <w:lang w:bidi="ar"/>
        </w:rPr>
        <w:t>中</w:t>
      </w:r>
      <w:r>
        <w:rPr>
          <w:rFonts w:hint="eastAsia" w:ascii="仿宋" w:hAnsi="仿宋" w:eastAsia="仿宋" w:cs="仿宋_GB2312"/>
          <w:color w:val="000000"/>
          <w:sz w:val="32"/>
          <w:szCs w:val="32"/>
          <w:lang w:val="en-US" w:eastAsia="zh-CN" w:bidi="ar"/>
        </w:rPr>
        <w:t>教师与学生均有、或者未按照全学生团队进行标注填写的</w:t>
      </w:r>
      <w:r>
        <w:rPr>
          <w:rFonts w:ascii="仿宋" w:hAnsi="仿宋" w:eastAsia="仿宋" w:cs="仿宋_GB2312"/>
          <w:color w:val="000000"/>
          <w:sz w:val="32"/>
          <w:szCs w:val="32"/>
          <w:lang w:bidi="ar"/>
        </w:rPr>
        <w:t>，</w:t>
      </w:r>
      <w:r>
        <w:rPr>
          <w:rFonts w:hint="eastAsia" w:ascii="仿宋" w:hAnsi="仿宋" w:eastAsia="仿宋" w:cs="仿宋_GB2312"/>
          <w:color w:val="000000"/>
          <w:sz w:val="32"/>
          <w:szCs w:val="32"/>
          <w:lang w:bidi="ar"/>
        </w:rPr>
        <w:t>后续</w:t>
      </w:r>
      <w:r>
        <w:rPr>
          <w:rFonts w:ascii="仿宋" w:hAnsi="仿宋" w:eastAsia="仿宋" w:cs="仿宋_GB2312"/>
          <w:color w:val="000000"/>
          <w:sz w:val="32"/>
          <w:szCs w:val="32"/>
          <w:lang w:bidi="ar"/>
        </w:rPr>
        <w:t>证书不</w:t>
      </w:r>
      <w:r>
        <w:rPr>
          <w:rFonts w:hint="eastAsia" w:ascii="仿宋" w:hAnsi="仿宋" w:eastAsia="仿宋" w:cs="仿宋_GB2312"/>
          <w:color w:val="000000"/>
          <w:sz w:val="32"/>
          <w:szCs w:val="32"/>
          <w:lang w:bidi="ar"/>
        </w:rPr>
        <w:t>体现</w:t>
      </w:r>
      <w:r>
        <w:rPr>
          <w:rFonts w:ascii="仿宋" w:hAnsi="仿宋" w:eastAsia="仿宋" w:cs="仿宋_GB2312"/>
          <w:color w:val="000000"/>
          <w:sz w:val="32"/>
          <w:szCs w:val="32"/>
          <w:lang w:bidi="ar"/>
        </w:rPr>
        <w:t>指导教师</w:t>
      </w:r>
      <w:r>
        <w:rPr>
          <w:rFonts w:hint="eastAsia" w:ascii="仿宋" w:hAnsi="仿宋" w:eastAsia="仿宋" w:cs="仿宋_GB2312"/>
          <w:color w:val="000000"/>
          <w:sz w:val="32"/>
          <w:szCs w:val="32"/>
          <w:lang w:eastAsia="zh-CN" w:bidi="ar"/>
        </w:rPr>
        <w:t>，</w:t>
      </w:r>
      <w:r>
        <w:rPr>
          <w:rFonts w:hint="eastAsia" w:ascii="仿宋" w:hAnsi="仿宋" w:eastAsia="仿宋" w:cs="仿宋_GB2312"/>
          <w:color w:val="000000"/>
          <w:sz w:val="32"/>
          <w:szCs w:val="32"/>
          <w:lang w:val="en-US" w:eastAsia="zh-CN" w:bidi="ar"/>
        </w:rPr>
        <w:t>按实际填写的团队成员排序，不区分教师与学生身份</w:t>
      </w:r>
      <w:r>
        <w:rPr>
          <w:rFonts w:ascii="仿宋" w:hAnsi="仿宋" w:eastAsia="仿宋" w:cs="仿宋_GB2312"/>
          <w:color w:val="000000"/>
          <w:sz w:val="32"/>
          <w:szCs w:val="32"/>
          <w:lang w:bidi="ar"/>
        </w:rPr>
        <w:t>。</w:t>
      </w:r>
    </w:p>
    <w:p w14:paraId="23F9C839">
      <w:pPr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  <w:lang w:bidi="ar"/>
        </w:rPr>
        <w:t xml:space="preserve"> </w:t>
      </w:r>
    </w:p>
    <w:p w14:paraId="21BB592B">
      <w:pPr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  <w:lang w:bidi="ar"/>
        </w:rPr>
        <w:t xml:space="preserve"> </w:t>
      </w:r>
    </w:p>
    <w:p w14:paraId="58BC80C9">
      <w:pPr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  <w:lang w:bidi="ar"/>
        </w:rPr>
        <w:t xml:space="preserve"> </w:t>
      </w:r>
    </w:p>
    <w:p w14:paraId="4AE8D319">
      <w:pPr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  <w:lang w:bidi="ar"/>
        </w:rPr>
        <w:t xml:space="preserve"> </w:t>
      </w:r>
    </w:p>
    <w:p w14:paraId="1B33C7E1">
      <w:pPr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  <w:lang w:bidi="ar"/>
        </w:rPr>
        <w:t xml:space="preserve"> </w:t>
      </w:r>
    </w:p>
    <w:p w14:paraId="67FB11C6">
      <w:pPr>
        <w:rPr>
          <w:rFonts w:eastAsia="仿宋_GB2312"/>
          <w:color w:val="000000"/>
          <w:sz w:val="30"/>
          <w:szCs w:val="30"/>
          <w:lang w:bidi="ar"/>
        </w:rPr>
      </w:pPr>
      <w:r>
        <w:rPr>
          <w:rFonts w:eastAsia="仿宋_GB2312"/>
          <w:color w:val="000000"/>
          <w:sz w:val="30"/>
          <w:szCs w:val="30"/>
          <w:lang w:bidi="ar"/>
        </w:rPr>
        <w:t xml:space="preserve"> 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7"/>
        <w:gridCol w:w="713"/>
        <w:gridCol w:w="709"/>
        <w:gridCol w:w="2127"/>
        <w:gridCol w:w="1914"/>
        <w:gridCol w:w="2188"/>
      </w:tblGrid>
      <w:tr w14:paraId="5FAE5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8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098F7F">
            <w:pPr>
              <w:spacing w:line="520" w:lineRule="exact"/>
              <w:jc w:val="center"/>
              <w:rPr>
                <w:rFonts w:hint="eastAsia" w:ascii="黑体" w:hAnsi="黑体" w:eastAsia="黑体" w:cs="仿宋_GB2312"/>
                <w:sz w:val="24"/>
              </w:rPr>
            </w:pPr>
            <w:r>
              <w:rPr>
                <w:rFonts w:hint="eastAsia" w:ascii="黑体" w:hAnsi="黑体" w:eastAsia="黑体" w:cs="仿宋_GB2312"/>
                <w:sz w:val="24"/>
                <w:lang w:bidi="ar"/>
              </w:rPr>
              <w:t>团队</w:t>
            </w:r>
          </w:p>
          <w:p w14:paraId="5350B68E">
            <w:pPr>
              <w:spacing w:line="520" w:lineRule="exact"/>
              <w:jc w:val="center"/>
              <w:rPr>
                <w:rFonts w:hint="eastAsia" w:ascii="黑体" w:hAnsi="黑体" w:eastAsia="黑体" w:cs="仿宋_GB2312"/>
                <w:sz w:val="24"/>
              </w:rPr>
            </w:pPr>
            <w:r>
              <w:rPr>
                <w:rFonts w:hint="eastAsia" w:ascii="黑体" w:hAnsi="黑体" w:eastAsia="黑体" w:cs="仿宋_GB2312"/>
                <w:sz w:val="24"/>
                <w:lang w:bidi="ar"/>
              </w:rPr>
              <w:t>成员</w:t>
            </w: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0482E8">
            <w:pPr>
              <w:spacing w:line="520" w:lineRule="exact"/>
              <w:jc w:val="center"/>
              <w:rPr>
                <w:rFonts w:hint="eastAsia" w:ascii="黑体" w:hAnsi="黑体" w:eastAsia="黑体" w:cs="仿宋_GB2312"/>
                <w:sz w:val="24"/>
              </w:rPr>
            </w:pPr>
            <w:r>
              <w:rPr>
                <w:rFonts w:hint="eastAsia" w:ascii="黑体" w:hAnsi="黑体" w:eastAsia="黑体" w:cs="仿宋_GB2312"/>
                <w:sz w:val="24"/>
                <w:lang w:bidi="ar"/>
              </w:rPr>
              <w:t>姓名</w:t>
            </w:r>
          </w:p>
        </w:tc>
        <w:tc>
          <w:tcPr>
            <w:tcW w:w="2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3D65A3">
            <w:pPr>
              <w:spacing w:line="520" w:lineRule="exact"/>
              <w:jc w:val="center"/>
              <w:rPr>
                <w:rFonts w:hint="eastAsia" w:ascii="黑体" w:hAnsi="黑体" w:eastAsia="黑体" w:cs="仿宋_GB2312"/>
                <w:sz w:val="24"/>
              </w:rPr>
            </w:pPr>
            <w:r>
              <w:rPr>
                <w:rFonts w:hint="eastAsia" w:ascii="黑体" w:hAnsi="黑体" w:eastAsia="黑体" w:cs="仿宋_GB2312"/>
                <w:sz w:val="24"/>
                <w:lang w:bidi="ar"/>
              </w:rPr>
              <w:t>工作单位</w:t>
            </w:r>
          </w:p>
        </w:tc>
        <w:tc>
          <w:tcPr>
            <w:tcW w:w="1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57586">
            <w:pPr>
              <w:spacing w:line="520" w:lineRule="exact"/>
              <w:jc w:val="center"/>
              <w:rPr>
                <w:rFonts w:hint="eastAsia" w:ascii="黑体" w:hAnsi="黑体" w:eastAsia="黑体" w:cs="仿宋_GB2312"/>
                <w:sz w:val="24"/>
              </w:rPr>
            </w:pPr>
            <w:r>
              <w:rPr>
                <w:rFonts w:hint="eastAsia" w:ascii="黑体" w:hAnsi="黑体" w:eastAsia="黑体" w:cs="仿宋_GB2312"/>
                <w:sz w:val="24"/>
                <w:lang w:bidi="ar"/>
              </w:rPr>
              <w:t>课程建设分工</w:t>
            </w:r>
          </w:p>
        </w:tc>
        <w:tc>
          <w:tcPr>
            <w:tcW w:w="2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4E13E">
            <w:pPr>
              <w:spacing w:line="520" w:lineRule="exact"/>
              <w:jc w:val="center"/>
              <w:rPr>
                <w:rFonts w:hint="eastAsia" w:ascii="黑体" w:hAnsi="黑体" w:eastAsia="黑体" w:cs="仿宋_GB2312"/>
                <w:sz w:val="24"/>
              </w:rPr>
            </w:pPr>
            <w:r>
              <w:rPr>
                <w:rFonts w:hint="eastAsia" w:ascii="黑体" w:hAnsi="黑体" w:eastAsia="黑体" w:cs="仿宋_GB2312"/>
                <w:sz w:val="24"/>
                <w:lang w:bidi="ar"/>
              </w:rPr>
              <w:t>手机号码</w:t>
            </w:r>
          </w:p>
        </w:tc>
      </w:tr>
      <w:tr w14:paraId="3CAAA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  <w:jc w:val="center"/>
        </w:trPr>
        <w:tc>
          <w:tcPr>
            <w:tcW w:w="8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2355A7">
            <w:pPr>
              <w:widowControl/>
              <w:spacing w:line="520" w:lineRule="exact"/>
              <w:jc w:val="left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A1D184">
            <w:pPr>
              <w:spacing w:line="520" w:lineRule="exact"/>
              <w:jc w:val="center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F1F9D8">
            <w:pPr>
              <w:spacing w:line="520" w:lineRule="exact"/>
              <w:jc w:val="center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1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67B0C5">
            <w:pPr>
              <w:spacing w:line="520" w:lineRule="exact"/>
              <w:jc w:val="center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2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D15A4C">
            <w:pPr>
              <w:spacing w:line="520" w:lineRule="exact"/>
              <w:jc w:val="center"/>
              <w:rPr>
                <w:rFonts w:hint="eastAsia" w:ascii="仿宋_GB2312" w:eastAsia="仿宋_GB2312" w:cs="仿宋_GB2312"/>
                <w:sz w:val="24"/>
              </w:rPr>
            </w:pPr>
          </w:p>
        </w:tc>
      </w:tr>
      <w:tr w14:paraId="1D2D3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  <w:jc w:val="center"/>
        </w:trPr>
        <w:tc>
          <w:tcPr>
            <w:tcW w:w="8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6B73D">
            <w:pPr>
              <w:widowControl/>
              <w:spacing w:line="520" w:lineRule="exact"/>
              <w:jc w:val="left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3FF240">
            <w:pPr>
              <w:spacing w:line="520" w:lineRule="exact"/>
              <w:jc w:val="center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8019AC">
            <w:pPr>
              <w:spacing w:line="520" w:lineRule="exact"/>
              <w:jc w:val="center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1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5495AC">
            <w:pPr>
              <w:spacing w:line="520" w:lineRule="exact"/>
              <w:jc w:val="center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2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3BA056">
            <w:pPr>
              <w:spacing w:line="520" w:lineRule="exact"/>
              <w:jc w:val="center"/>
              <w:rPr>
                <w:rFonts w:hint="eastAsia" w:ascii="仿宋_GB2312" w:eastAsia="仿宋_GB2312" w:cs="仿宋_GB2312"/>
                <w:sz w:val="24"/>
              </w:rPr>
            </w:pPr>
          </w:p>
        </w:tc>
      </w:tr>
      <w:tr w14:paraId="4761F3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  <w:jc w:val="center"/>
        </w:trPr>
        <w:tc>
          <w:tcPr>
            <w:tcW w:w="8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E03070">
            <w:pPr>
              <w:widowControl/>
              <w:spacing w:line="520" w:lineRule="exact"/>
              <w:jc w:val="left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E9453B">
            <w:pPr>
              <w:spacing w:line="520" w:lineRule="exact"/>
              <w:jc w:val="center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CA1622">
            <w:pPr>
              <w:spacing w:line="520" w:lineRule="exact"/>
              <w:jc w:val="center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1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398D5E">
            <w:pPr>
              <w:spacing w:line="520" w:lineRule="exact"/>
              <w:jc w:val="center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2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5F5D9D">
            <w:pPr>
              <w:spacing w:line="520" w:lineRule="exact"/>
              <w:jc w:val="center"/>
              <w:rPr>
                <w:rFonts w:hint="eastAsia" w:ascii="仿宋_GB2312" w:eastAsia="仿宋_GB2312" w:cs="仿宋_GB2312"/>
                <w:sz w:val="24"/>
              </w:rPr>
            </w:pPr>
          </w:p>
        </w:tc>
      </w:tr>
      <w:tr w14:paraId="62BF9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  <w:jc w:val="center"/>
        </w:trPr>
        <w:tc>
          <w:tcPr>
            <w:tcW w:w="8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B9FE13">
            <w:pPr>
              <w:widowControl/>
              <w:spacing w:line="520" w:lineRule="exact"/>
              <w:jc w:val="left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782CE8">
            <w:pPr>
              <w:spacing w:line="520" w:lineRule="exact"/>
              <w:jc w:val="center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44ED5">
            <w:pPr>
              <w:spacing w:line="520" w:lineRule="exact"/>
              <w:jc w:val="center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1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EFBA8D">
            <w:pPr>
              <w:spacing w:line="520" w:lineRule="exact"/>
              <w:jc w:val="center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2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827AD0">
            <w:pPr>
              <w:spacing w:line="520" w:lineRule="exact"/>
              <w:jc w:val="center"/>
              <w:rPr>
                <w:rFonts w:hint="eastAsia" w:ascii="仿宋_GB2312" w:eastAsia="仿宋_GB2312" w:cs="仿宋_GB2312"/>
                <w:sz w:val="24"/>
              </w:rPr>
            </w:pPr>
          </w:p>
        </w:tc>
      </w:tr>
      <w:tr w14:paraId="4DB76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atLeast"/>
          <w:jc w:val="center"/>
        </w:trPr>
        <w:tc>
          <w:tcPr>
            <w:tcW w:w="8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066168">
            <w:pPr>
              <w:widowControl/>
              <w:spacing w:line="520" w:lineRule="exact"/>
              <w:jc w:val="left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F57C62">
            <w:pPr>
              <w:spacing w:line="520" w:lineRule="exact"/>
              <w:jc w:val="center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21757">
            <w:pPr>
              <w:spacing w:line="520" w:lineRule="exact"/>
              <w:jc w:val="center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1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4F7889">
            <w:pPr>
              <w:spacing w:line="520" w:lineRule="exact"/>
              <w:jc w:val="center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2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53800">
            <w:pPr>
              <w:spacing w:line="520" w:lineRule="exact"/>
              <w:jc w:val="center"/>
              <w:rPr>
                <w:rFonts w:hint="eastAsia" w:ascii="仿宋_GB2312" w:eastAsia="仿宋_GB2312" w:cs="仿宋_GB2312"/>
                <w:sz w:val="24"/>
              </w:rPr>
            </w:pPr>
          </w:p>
        </w:tc>
      </w:tr>
      <w:tr w14:paraId="127F75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7" w:hRule="atLeast"/>
          <w:jc w:val="center"/>
        </w:trPr>
        <w:tc>
          <w:tcPr>
            <w:tcW w:w="8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DEF8AA">
            <w:pPr>
              <w:widowControl/>
              <w:spacing w:line="520" w:lineRule="exact"/>
              <w:jc w:val="left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0C3F6">
            <w:pPr>
              <w:spacing w:line="520" w:lineRule="exact"/>
              <w:jc w:val="center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2D37F1">
            <w:pPr>
              <w:spacing w:line="520" w:lineRule="exact"/>
              <w:jc w:val="center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1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737EC5">
            <w:pPr>
              <w:spacing w:line="520" w:lineRule="exact"/>
              <w:jc w:val="center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2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974BDA">
            <w:pPr>
              <w:spacing w:line="520" w:lineRule="exact"/>
              <w:jc w:val="center"/>
              <w:rPr>
                <w:rFonts w:hint="eastAsia" w:ascii="仿宋_GB2312" w:eastAsia="仿宋_GB2312" w:cs="仿宋_GB2312"/>
                <w:sz w:val="24"/>
              </w:rPr>
            </w:pPr>
          </w:p>
        </w:tc>
      </w:tr>
      <w:tr w14:paraId="03DFB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7" w:hRule="atLeast"/>
          <w:jc w:val="center"/>
        </w:trPr>
        <w:tc>
          <w:tcPr>
            <w:tcW w:w="8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37E018">
            <w:pPr>
              <w:widowControl/>
              <w:spacing w:line="520" w:lineRule="exact"/>
              <w:jc w:val="left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78210E">
            <w:pPr>
              <w:spacing w:line="520" w:lineRule="exact"/>
              <w:jc w:val="center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77F04F">
            <w:pPr>
              <w:spacing w:line="520" w:lineRule="exact"/>
              <w:jc w:val="center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1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29515E">
            <w:pPr>
              <w:spacing w:line="520" w:lineRule="exact"/>
              <w:jc w:val="center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2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2088CE">
            <w:pPr>
              <w:spacing w:line="520" w:lineRule="exact"/>
              <w:jc w:val="center"/>
              <w:rPr>
                <w:rFonts w:hint="eastAsia" w:ascii="仿宋_GB2312" w:eastAsia="仿宋_GB2312" w:cs="仿宋_GB2312"/>
                <w:sz w:val="24"/>
              </w:rPr>
            </w:pPr>
          </w:p>
        </w:tc>
      </w:tr>
      <w:tr w14:paraId="1237E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37" w:hRule="atLeast"/>
          <w:jc w:val="center"/>
        </w:trPr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150CC4">
            <w:pPr>
              <w:spacing w:line="520" w:lineRule="exact"/>
              <w:rPr>
                <w:rFonts w:hint="eastAsia" w:ascii="黑体" w:hAnsi="黑体" w:eastAsia="黑体" w:cs="仿宋_GB2312"/>
                <w:sz w:val="24"/>
              </w:rPr>
            </w:pPr>
            <w:r>
              <w:rPr>
                <w:rFonts w:hint="eastAsia" w:ascii="黑体" w:hAnsi="黑体" w:eastAsia="黑体" w:cs="仿宋_GB2312"/>
                <w:sz w:val="24"/>
                <w:lang w:bidi="ar"/>
              </w:rPr>
              <w:t>课程目 标</w:t>
            </w:r>
          </w:p>
        </w:tc>
        <w:tc>
          <w:tcPr>
            <w:tcW w:w="76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02D703">
            <w:pPr>
              <w:spacing w:line="520" w:lineRule="exact"/>
              <w:ind w:right="420"/>
              <w:jc w:val="both"/>
              <w:rPr>
                <w:rFonts w:hint="eastAsia" w:ascii="仿宋_GB2312" w:eastAsia="仿宋_GB2312" w:cs="仿宋_GB2312"/>
                <w:sz w:val="24"/>
              </w:rPr>
            </w:pPr>
          </w:p>
        </w:tc>
      </w:tr>
      <w:tr w14:paraId="433B0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20" w:hRule="atLeast"/>
          <w:jc w:val="center"/>
        </w:trPr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9213DC">
            <w:pPr>
              <w:spacing w:line="520" w:lineRule="exact"/>
              <w:jc w:val="center"/>
              <w:rPr>
                <w:rFonts w:hint="eastAsia" w:ascii="黑体" w:hAnsi="黑体" w:eastAsia="黑体" w:cs="仿宋_GB2312"/>
                <w:sz w:val="24"/>
              </w:rPr>
            </w:pPr>
            <w:r>
              <w:rPr>
                <w:rFonts w:hint="eastAsia" w:ascii="黑体" w:hAnsi="黑体" w:eastAsia="黑体" w:cs="仿宋_GB2312"/>
                <w:sz w:val="24"/>
                <w:lang w:bidi="ar"/>
              </w:rPr>
              <w:t>课程</w:t>
            </w:r>
          </w:p>
          <w:p w14:paraId="767AA331">
            <w:pPr>
              <w:spacing w:line="520" w:lineRule="exact"/>
              <w:jc w:val="center"/>
              <w:rPr>
                <w:rFonts w:ascii="黑体" w:hAnsi="黑体" w:eastAsia="黑体" w:cs="仿宋_GB2312"/>
                <w:sz w:val="24"/>
              </w:rPr>
            </w:pPr>
            <w:r>
              <w:rPr>
                <w:rFonts w:hint="eastAsia" w:ascii="黑体" w:hAnsi="黑体" w:eastAsia="黑体" w:cs="仿宋_GB2312"/>
                <w:sz w:val="24"/>
                <w:lang w:bidi="ar"/>
              </w:rPr>
              <w:t>介绍与特色</w:t>
            </w:r>
          </w:p>
        </w:tc>
        <w:tc>
          <w:tcPr>
            <w:tcW w:w="76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FA5475">
            <w:pPr>
              <w:spacing w:line="520" w:lineRule="exact"/>
              <w:ind w:right="420"/>
              <w:jc w:val="both"/>
              <w:rPr>
                <w:rFonts w:hint="eastAsia"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（300字以内</w:t>
            </w:r>
            <w:r>
              <w:rPr>
                <w:rFonts w:hint="eastAsia" w:ascii="仿宋_GB2312" w:eastAsia="仿宋_GB2312" w:cs="仿宋_GB2312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_GB2312" w:hAnsi="仿宋" w:eastAsia="仿宋_GB2312" w:cs="仿宋"/>
                <w:kern w:val="0"/>
                <w:sz w:val="24"/>
                <w:lang w:bidi="zh-CN"/>
              </w:rPr>
              <w:t>申报校园影视</w:t>
            </w:r>
            <w:r>
              <w:rPr>
                <w:rFonts w:hint="eastAsia" w:ascii="仿宋_GB2312" w:hAnsi="仿宋" w:eastAsia="仿宋_GB2312" w:cs="仿宋"/>
                <w:kern w:val="0"/>
                <w:sz w:val="24"/>
                <w:lang w:val="en-US" w:bidi="zh-CN"/>
              </w:rPr>
              <w:t>资源的</w:t>
            </w:r>
            <w:r>
              <w:rPr>
                <w:rFonts w:hint="eastAsia" w:ascii="仿宋_GB2312" w:hAnsi="仿宋" w:eastAsia="仿宋_GB2312" w:cs="仿宋"/>
                <w:kern w:val="0"/>
                <w:sz w:val="24"/>
                <w:lang w:bidi="zh-CN"/>
              </w:rPr>
              <w:t>在</w:t>
            </w:r>
            <w:r>
              <w:rPr>
                <w:rFonts w:hint="eastAsia" w:ascii="仿宋_GB2312" w:hAnsi="仿宋" w:eastAsia="仿宋_GB2312" w:cs="仿宋"/>
                <w:kern w:val="0"/>
                <w:sz w:val="24"/>
                <w:lang w:val="en-US" w:bidi="zh-CN"/>
              </w:rPr>
              <w:t>此</w:t>
            </w:r>
            <w:r>
              <w:rPr>
                <w:rFonts w:hint="eastAsia" w:ascii="仿宋_GB2312" w:hAnsi="仿宋" w:eastAsia="仿宋_GB2312" w:cs="仿宋"/>
                <w:kern w:val="0"/>
                <w:sz w:val="24"/>
                <w:lang w:bidi="zh-CN"/>
              </w:rPr>
              <w:t>处填写影片内容介绍。</w:t>
            </w:r>
            <w:r>
              <w:rPr>
                <w:rFonts w:hint="eastAsia" w:asci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填写完毕后删除本提示语句。</w:t>
            </w:r>
            <w:r>
              <w:rPr>
                <w:rFonts w:hint="eastAsia" w:asci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 w14:paraId="3959B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  <w:jc w:val="center"/>
        </w:trPr>
        <w:tc>
          <w:tcPr>
            <w:tcW w:w="8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0C8E07">
            <w:pPr>
              <w:spacing w:line="520" w:lineRule="exact"/>
              <w:jc w:val="center"/>
              <w:rPr>
                <w:rFonts w:hint="eastAsia" w:ascii="黑体" w:hAnsi="黑体" w:eastAsia="黑体" w:cs="仿宋_GB2312"/>
                <w:sz w:val="24"/>
              </w:rPr>
            </w:pPr>
            <w:r>
              <w:rPr>
                <w:rFonts w:hint="eastAsia" w:ascii="黑体" w:hAnsi="黑体" w:eastAsia="黑体" w:cs="仿宋_GB2312"/>
                <w:sz w:val="24"/>
                <w:lang w:bidi="ar"/>
              </w:rPr>
              <w:t>课程</w:t>
            </w:r>
          </w:p>
          <w:p w14:paraId="06B129EA">
            <w:pPr>
              <w:spacing w:line="520" w:lineRule="exact"/>
              <w:jc w:val="center"/>
              <w:rPr>
                <w:rFonts w:hint="eastAsia" w:ascii="黑体" w:hAnsi="黑体" w:eastAsia="黑体" w:cs="仿宋_GB2312"/>
                <w:sz w:val="24"/>
              </w:rPr>
            </w:pPr>
            <w:r>
              <w:rPr>
                <w:rFonts w:hint="eastAsia" w:ascii="黑体" w:hAnsi="黑体" w:eastAsia="黑体" w:cs="仿宋_GB2312"/>
                <w:sz w:val="24"/>
                <w:lang w:bidi="ar"/>
              </w:rPr>
              <w:t>建设</w:t>
            </w:r>
          </w:p>
          <w:p w14:paraId="16D6CCDB">
            <w:pPr>
              <w:spacing w:line="520" w:lineRule="exact"/>
              <w:jc w:val="center"/>
              <w:rPr>
                <w:rFonts w:hint="eastAsia" w:ascii="仿宋_GB2312" w:eastAsia="仿宋_GB2312" w:cs="仿宋_GB2312"/>
                <w:sz w:val="24"/>
              </w:rPr>
            </w:pPr>
            <w:r>
              <w:rPr>
                <w:rFonts w:hint="eastAsia" w:ascii="黑体" w:hAnsi="黑体" w:eastAsia="黑体" w:cs="仿宋_GB2312"/>
                <w:sz w:val="24"/>
                <w:lang w:bidi="ar"/>
              </w:rPr>
              <w:t>内容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AD73BC">
            <w:pPr>
              <w:spacing w:line="520" w:lineRule="exact"/>
              <w:jc w:val="center"/>
              <w:rPr>
                <w:rFonts w:hint="eastAsia" w:ascii="黑体" w:hAnsi="黑体" w:eastAsia="黑体" w:cs="仿宋_GB2312"/>
                <w:sz w:val="24"/>
              </w:rPr>
            </w:pPr>
            <w:r>
              <w:rPr>
                <w:rFonts w:hint="eastAsia" w:ascii="黑体" w:hAnsi="黑体" w:eastAsia="黑体" w:cs="仿宋_GB2312"/>
                <w:sz w:val="24"/>
                <w:lang w:bidi="ar"/>
              </w:rPr>
              <w:t>序号</w:t>
            </w:r>
          </w:p>
        </w:tc>
        <w:tc>
          <w:tcPr>
            <w:tcW w:w="2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F97254">
            <w:pPr>
              <w:spacing w:line="520" w:lineRule="exact"/>
              <w:jc w:val="center"/>
              <w:rPr>
                <w:rFonts w:hint="eastAsia" w:ascii="黑体" w:hAnsi="黑体" w:eastAsia="黑体" w:cs="仿宋_GB2312"/>
                <w:sz w:val="24"/>
              </w:rPr>
            </w:pPr>
            <w:r>
              <w:rPr>
                <w:rFonts w:hint="eastAsia" w:ascii="黑体" w:hAnsi="黑体" w:eastAsia="黑体" w:cs="仿宋_GB2312"/>
                <w:sz w:val="24"/>
                <w:lang w:bidi="ar"/>
              </w:rPr>
              <w:t>课（节）名称</w:t>
            </w:r>
          </w:p>
        </w:tc>
        <w:tc>
          <w:tcPr>
            <w:tcW w:w="1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BAC46">
            <w:pPr>
              <w:spacing w:line="520" w:lineRule="exact"/>
              <w:jc w:val="center"/>
              <w:rPr>
                <w:rFonts w:hint="eastAsia" w:ascii="黑体" w:hAnsi="黑体" w:eastAsia="黑体" w:cs="仿宋_GB2312"/>
                <w:sz w:val="24"/>
              </w:rPr>
            </w:pPr>
            <w:r>
              <w:rPr>
                <w:rFonts w:hint="eastAsia" w:ascii="黑体" w:hAnsi="黑体" w:eastAsia="黑体" w:cs="仿宋_GB2312"/>
                <w:sz w:val="24"/>
                <w:lang w:bidi="ar"/>
              </w:rPr>
              <w:t>课时</w:t>
            </w:r>
          </w:p>
        </w:tc>
        <w:tc>
          <w:tcPr>
            <w:tcW w:w="2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CD846C">
            <w:pPr>
              <w:spacing w:line="520" w:lineRule="exact"/>
              <w:jc w:val="center"/>
              <w:rPr>
                <w:rFonts w:hint="eastAsia" w:ascii="黑体" w:hAnsi="黑体" w:eastAsia="黑体" w:cs="仿宋_GB2312"/>
                <w:sz w:val="24"/>
              </w:rPr>
            </w:pPr>
            <w:r>
              <w:rPr>
                <w:rFonts w:hint="eastAsia" w:ascii="黑体" w:hAnsi="黑体" w:eastAsia="黑体" w:cs="仿宋_GB2312"/>
                <w:sz w:val="24"/>
                <w:lang w:bidi="ar"/>
              </w:rPr>
              <w:t>承建教师</w:t>
            </w:r>
          </w:p>
        </w:tc>
      </w:tr>
      <w:tr w14:paraId="2C2CF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  <w:jc w:val="center"/>
        </w:trPr>
        <w:tc>
          <w:tcPr>
            <w:tcW w:w="8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6B2B8">
            <w:pPr>
              <w:widowControl/>
              <w:spacing w:line="520" w:lineRule="exact"/>
              <w:jc w:val="left"/>
              <w:rPr>
                <w:rFonts w:ascii="仿宋_GB2312" w:hAnsi="Calibri" w:eastAsia="仿宋_GB2312" w:cs="仿宋_GB2312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783B71">
            <w:pPr>
              <w:spacing w:line="520" w:lineRule="exact"/>
              <w:jc w:val="center"/>
              <w:rPr>
                <w:rFonts w:hint="eastAsia"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  <w:lang w:bidi="ar"/>
              </w:rPr>
              <w:t>1</w:t>
            </w:r>
          </w:p>
        </w:tc>
        <w:tc>
          <w:tcPr>
            <w:tcW w:w="2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62B372">
            <w:pPr>
              <w:spacing w:line="520" w:lineRule="exact"/>
              <w:ind w:right="420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1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BC22B">
            <w:pPr>
              <w:spacing w:line="520" w:lineRule="exact"/>
              <w:ind w:right="420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2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B52D16">
            <w:pPr>
              <w:spacing w:line="520" w:lineRule="exact"/>
              <w:ind w:right="420" w:firstLine="720" w:firstLineChars="300"/>
              <w:rPr>
                <w:rFonts w:hint="eastAsia" w:ascii="仿宋_GB2312" w:eastAsia="仿宋_GB2312" w:cs="仿宋_GB2312"/>
                <w:sz w:val="24"/>
              </w:rPr>
            </w:pPr>
          </w:p>
        </w:tc>
      </w:tr>
      <w:tr w14:paraId="7BC21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  <w:jc w:val="center"/>
        </w:trPr>
        <w:tc>
          <w:tcPr>
            <w:tcW w:w="8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90337A">
            <w:pPr>
              <w:widowControl/>
              <w:spacing w:line="520" w:lineRule="exact"/>
              <w:jc w:val="left"/>
              <w:rPr>
                <w:rFonts w:ascii="仿宋_GB2312" w:hAnsi="Calibri" w:eastAsia="仿宋_GB2312" w:cs="仿宋_GB2312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52FD55">
            <w:pPr>
              <w:spacing w:line="520" w:lineRule="exact"/>
              <w:jc w:val="center"/>
              <w:rPr>
                <w:rFonts w:hint="eastAsia"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  <w:lang w:bidi="ar"/>
              </w:rPr>
              <w:t>2</w:t>
            </w:r>
          </w:p>
        </w:tc>
        <w:tc>
          <w:tcPr>
            <w:tcW w:w="2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C9A387">
            <w:pPr>
              <w:spacing w:line="520" w:lineRule="exact"/>
              <w:ind w:right="420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1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209A7">
            <w:pPr>
              <w:spacing w:line="520" w:lineRule="exact"/>
              <w:ind w:right="420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2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FC9DB8">
            <w:pPr>
              <w:spacing w:line="520" w:lineRule="exact"/>
              <w:ind w:right="420" w:firstLine="720" w:firstLineChars="300"/>
              <w:rPr>
                <w:rFonts w:hint="eastAsia" w:ascii="仿宋_GB2312" w:eastAsia="仿宋_GB2312" w:cs="仿宋_GB2312"/>
                <w:sz w:val="24"/>
              </w:rPr>
            </w:pPr>
          </w:p>
        </w:tc>
      </w:tr>
      <w:tr w14:paraId="613329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  <w:jc w:val="center"/>
        </w:trPr>
        <w:tc>
          <w:tcPr>
            <w:tcW w:w="8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F8E1F8">
            <w:pPr>
              <w:widowControl/>
              <w:spacing w:line="520" w:lineRule="exact"/>
              <w:jc w:val="left"/>
              <w:rPr>
                <w:rFonts w:ascii="仿宋_GB2312" w:hAnsi="Calibri" w:eastAsia="仿宋_GB2312" w:cs="仿宋_GB2312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2A06CE">
            <w:pPr>
              <w:spacing w:line="520" w:lineRule="exact"/>
              <w:jc w:val="center"/>
              <w:rPr>
                <w:rFonts w:hint="eastAsia"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  <w:lang w:bidi="ar"/>
              </w:rPr>
              <w:t>3</w:t>
            </w:r>
          </w:p>
        </w:tc>
        <w:tc>
          <w:tcPr>
            <w:tcW w:w="2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B9D59E">
            <w:pPr>
              <w:spacing w:line="520" w:lineRule="exact"/>
              <w:ind w:right="420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1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1D767A">
            <w:pPr>
              <w:spacing w:line="520" w:lineRule="exact"/>
              <w:ind w:right="420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2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346D11">
            <w:pPr>
              <w:spacing w:line="520" w:lineRule="exact"/>
              <w:ind w:right="420" w:firstLine="720" w:firstLineChars="300"/>
              <w:rPr>
                <w:rFonts w:hint="eastAsia" w:ascii="仿宋_GB2312" w:eastAsia="仿宋_GB2312" w:cs="仿宋_GB2312"/>
                <w:sz w:val="24"/>
              </w:rPr>
            </w:pPr>
          </w:p>
        </w:tc>
      </w:tr>
      <w:tr w14:paraId="77AA4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  <w:jc w:val="center"/>
        </w:trPr>
        <w:tc>
          <w:tcPr>
            <w:tcW w:w="8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82977E">
            <w:pPr>
              <w:widowControl/>
              <w:spacing w:line="520" w:lineRule="exact"/>
              <w:jc w:val="left"/>
              <w:rPr>
                <w:rFonts w:ascii="仿宋_GB2312" w:hAnsi="Calibri" w:eastAsia="仿宋_GB2312" w:cs="仿宋_GB2312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D4240">
            <w:pPr>
              <w:spacing w:line="520" w:lineRule="exact"/>
              <w:jc w:val="center"/>
              <w:rPr>
                <w:rFonts w:hint="eastAsia"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  <w:lang w:bidi="ar"/>
              </w:rPr>
              <w:t>4</w:t>
            </w:r>
          </w:p>
        </w:tc>
        <w:tc>
          <w:tcPr>
            <w:tcW w:w="2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3E3A40">
            <w:pPr>
              <w:spacing w:line="520" w:lineRule="exact"/>
              <w:ind w:right="420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1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9CEFC3">
            <w:pPr>
              <w:spacing w:line="520" w:lineRule="exact"/>
              <w:ind w:right="420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2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46FD9E">
            <w:pPr>
              <w:spacing w:line="520" w:lineRule="exact"/>
              <w:ind w:right="420" w:firstLine="720" w:firstLineChars="300"/>
              <w:rPr>
                <w:rFonts w:hint="eastAsia" w:ascii="仿宋_GB2312" w:eastAsia="仿宋_GB2312" w:cs="仿宋_GB2312"/>
                <w:sz w:val="24"/>
              </w:rPr>
            </w:pPr>
          </w:p>
        </w:tc>
      </w:tr>
      <w:tr w14:paraId="345EA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  <w:jc w:val="center"/>
        </w:trPr>
        <w:tc>
          <w:tcPr>
            <w:tcW w:w="8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B4AA78">
            <w:pPr>
              <w:widowControl/>
              <w:spacing w:line="520" w:lineRule="exact"/>
              <w:jc w:val="left"/>
              <w:rPr>
                <w:rFonts w:ascii="仿宋_GB2312" w:hAnsi="Calibri" w:eastAsia="仿宋_GB2312" w:cs="仿宋_GB2312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414DAA">
            <w:pPr>
              <w:spacing w:line="520" w:lineRule="exact"/>
              <w:jc w:val="center"/>
              <w:rPr>
                <w:rFonts w:hint="eastAsia"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  <w:lang w:bidi="ar"/>
              </w:rPr>
              <w:t>5</w:t>
            </w:r>
          </w:p>
        </w:tc>
        <w:tc>
          <w:tcPr>
            <w:tcW w:w="2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2FA1B7">
            <w:pPr>
              <w:spacing w:line="520" w:lineRule="exact"/>
              <w:ind w:right="420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1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66857F">
            <w:pPr>
              <w:spacing w:line="520" w:lineRule="exact"/>
              <w:ind w:right="420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2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3CA8E">
            <w:pPr>
              <w:spacing w:line="520" w:lineRule="exact"/>
              <w:ind w:right="420" w:firstLine="720" w:firstLineChars="300"/>
              <w:rPr>
                <w:rFonts w:hint="eastAsia" w:ascii="仿宋_GB2312" w:eastAsia="仿宋_GB2312" w:cs="仿宋_GB2312"/>
                <w:sz w:val="24"/>
              </w:rPr>
            </w:pPr>
          </w:p>
        </w:tc>
      </w:tr>
      <w:tr w14:paraId="4DE4C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  <w:jc w:val="center"/>
        </w:trPr>
        <w:tc>
          <w:tcPr>
            <w:tcW w:w="8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006E0">
            <w:pPr>
              <w:widowControl/>
              <w:spacing w:line="520" w:lineRule="exact"/>
              <w:jc w:val="left"/>
              <w:rPr>
                <w:rFonts w:ascii="仿宋_GB2312" w:hAnsi="Calibri" w:eastAsia="仿宋_GB2312" w:cs="仿宋_GB2312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17C1A8">
            <w:pPr>
              <w:spacing w:line="520" w:lineRule="exact"/>
              <w:jc w:val="center"/>
              <w:rPr>
                <w:rFonts w:hint="eastAsia"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  <w:lang w:bidi="ar"/>
              </w:rPr>
              <w:t>6</w:t>
            </w:r>
          </w:p>
        </w:tc>
        <w:tc>
          <w:tcPr>
            <w:tcW w:w="2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FF5C83">
            <w:pPr>
              <w:spacing w:line="520" w:lineRule="exact"/>
              <w:ind w:right="420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1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727F7B">
            <w:pPr>
              <w:spacing w:line="520" w:lineRule="exact"/>
              <w:ind w:right="420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2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0FD71F">
            <w:pPr>
              <w:spacing w:line="520" w:lineRule="exact"/>
              <w:ind w:right="420" w:firstLine="720" w:firstLineChars="300"/>
              <w:rPr>
                <w:rFonts w:hint="eastAsia" w:ascii="仿宋_GB2312" w:eastAsia="仿宋_GB2312" w:cs="仿宋_GB2312"/>
                <w:sz w:val="24"/>
              </w:rPr>
            </w:pPr>
          </w:p>
        </w:tc>
      </w:tr>
      <w:tr w14:paraId="54353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  <w:jc w:val="center"/>
        </w:trPr>
        <w:tc>
          <w:tcPr>
            <w:tcW w:w="8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6CE3CA">
            <w:pPr>
              <w:widowControl/>
              <w:spacing w:line="520" w:lineRule="exact"/>
              <w:jc w:val="left"/>
              <w:rPr>
                <w:rFonts w:ascii="仿宋_GB2312" w:hAnsi="Calibri" w:eastAsia="仿宋_GB2312" w:cs="仿宋_GB2312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39810C">
            <w:pPr>
              <w:spacing w:line="520" w:lineRule="exact"/>
              <w:jc w:val="center"/>
              <w:rPr>
                <w:rFonts w:hint="eastAsia"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  <w:lang w:bidi="ar"/>
              </w:rPr>
              <w:t>7</w:t>
            </w:r>
          </w:p>
        </w:tc>
        <w:tc>
          <w:tcPr>
            <w:tcW w:w="2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D6730">
            <w:pPr>
              <w:spacing w:line="520" w:lineRule="exact"/>
              <w:ind w:right="420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1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507B69">
            <w:pPr>
              <w:spacing w:line="520" w:lineRule="exact"/>
              <w:ind w:right="420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2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818434">
            <w:pPr>
              <w:spacing w:line="520" w:lineRule="exact"/>
              <w:ind w:right="420" w:firstLine="720" w:firstLineChars="300"/>
              <w:rPr>
                <w:rFonts w:hint="eastAsia" w:ascii="仿宋_GB2312" w:eastAsia="仿宋_GB2312" w:cs="仿宋_GB2312"/>
                <w:sz w:val="24"/>
              </w:rPr>
            </w:pPr>
          </w:p>
        </w:tc>
      </w:tr>
      <w:tr w14:paraId="3D27B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  <w:jc w:val="center"/>
        </w:trPr>
        <w:tc>
          <w:tcPr>
            <w:tcW w:w="8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8D3E96">
            <w:pPr>
              <w:widowControl/>
              <w:spacing w:line="520" w:lineRule="exact"/>
              <w:jc w:val="left"/>
              <w:rPr>
                <w:rFonts w:ascii="仿宋_GB2312" w:hAnsi="Calibri" w:eastAsia="仿宋_GB2312" w:cs="仿宋_GB2312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D15DEE">
            <w:pPr>
              <w:spacing w:line="520" w:lineRule="exact"/>
              <w:jc w:val="center"/>
              <w:rPr>
                <w:rFonts w:hint="eastAsia"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  <w:lang w:bidi="ar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526B9">
            <w:pPr>
              <w:spacing w:line="520" w:lineRule="exact"/>
              <w:ind w:right="420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1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FB2E8C">
            <w:pPr>
              <w:spacing w:line="520" w:lineRule="exact"/>
              <w:ind w:right="420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2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FCCADA">
            <w:pPr>
              <w:spacing w:line="520" w:lineRule="exact"/>
              <w:ind w:right="420" w:firstLine="720" w:firstLineChars="300"/>
              <w:rPr>
                <w:rFonts w:hint="eastAsia" w:ascii="仿宋_GB2312" w:eastAsia="仿宋_GB2312" w:cs="仿宋_GB2312"/>
                <w:sz w:val="24"/>
              </w:rPr>
            </w:pPr>
          </w:p>
        </w:tc>
      </w:tr>
      <w:tr w14:paraId="68B3A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  <w:jc w:val="center"/>
        </w:trPr>
        <w:tc>
          <w:tcPr>
            <w:tcW w:w="8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16D462">
            <w:pPr>
              <w:widowControl/>
              <w:spacing w:line="520" w:lineRule="exact"/>
              <w:jc w:val="left"/>
              <w:rPr>
                <w:rFonts w:ascii="仿宋_GB2312" w:hAnsi="Calibri" w:eastAsia="仿宋_GB2312" w:cs="仿宋_GB2312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50E482">
            <w:pPr>
              <w:spacing w:line="520" w:lineRule="exact"/>
              <w:jc w:val="center"/>
              <w:rPr>
                <w:rFonts w:hint="eastAsia"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  <w:lang w:bidi="ar"/>
              </w:rPr>
              <w:t>9</w:t>
            </w:r>
          </w:p>
        </w:tc>
        <w:tc>
          <w:tcPr>
            <w:tcW w:w="2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D76DC8">
            <w:pPr>
              <w:spacing w:line="520" w:lineRule="exact"/>
              <w:ind w:right="420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1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D86BC5">
            <w:pPr>
              <w:spacing w:line="520" w:lineRule="exact"/>
              <w:ind w:right="420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2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D3617C">
            <w:pPr>
              <w:spacing w:line="520" w:lineRule="exact"/>
              <w:ind w:right="420" w:firstLine="720" w:firstLineChars="300"/>
              <w:rPr>
                <w:rFonts w:hint="eastAsia" w:ascii="仿宋_GB2312" w:eastAsia="仿宋_GB2312" w:cs="仿宋_GB2312"/>
                <w:sz w:val="24"/>
              </w:rPr>
            </w:pPr>
          </w:p>
        </w:tc>
      </w:tr>
      <w:tr w14:paraId="0098E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  <w:jc w:val="center"/>
        </w:trPr>
        <w:tc>
          <w:tcPr>
            <w:tcW w:w="8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6C56A2">
            <w:pPr>
              <w:widowControl/>
              <w:spacing w:line="520" w:lineRule="exact"/>
              <w:jc w:val="left"/>
              <w:rPr>
                <w:rFonts w:ascii="仿宋_GB2312" w:hAnsi="Calibri" w:eastAsia="仿宋_GB2312" w:cs="仿宋_GB2312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BA7354">
            <w:pPr>
              <w:spacing w:line="520" w:lineRule="exact"/>
              <w:jc w:val="center"/>
              <w:rPr>
                <w:rFonts w:hint="eastAsia"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  <w:lang w:bidi="ar"/>
              </w:rPr>
              <w:t>10</w:t>
            </w:r>
          </w:p>
        </w:tc>
        <w:tc>
          <w:tcPr>
            <w:tcW w:w="2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064BC4">
            <w:pPr>
              <w:spacing w:line="520" w:lineRule="exact"/>
              <w:ind w:right="420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1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E775F6">
            <w:pPr>
              <w:spacing w:line="520" w:lineRule="exact"/>
              <w:ind w:right="420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2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28E3F7">
            <w:pPr>
              <w:spacing w:line="520" w:lineRule="exact"/>
              <w:ind w:right="420" w:firstLine="720" w:firstLineChars="300"/>
              <w:rPr>
                <w:rFonts w:hint="eastAsia" w:ascii="仿宋_GB2312" w:eastAsia="仿宋_GB2312" w:cs="仿宋_GB2312"/>
                <w:sz w:val="24"/>
              </w:rPr>
            </w:pPr>
          </w:p>
        </w:tc>
      </w:tr>
      <w:tr w14:paraId="7FAFA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  <w:jc w:val="center"/>
        </w:trPr>
        <w:tc>
          <w:tcPr>
            <w:tcW w:w="8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5621D">
            <w:pPr>
              <w:widowControl/>
              <w:spacing w:line="520" w:lineRule="exact"/>
              <w:jc w:val="left"/>
              <w:rPr>
                <w:rFonts w:ascii="仿宋_GB2312" w:hAnsi="Calibri" w:eastAsia="仿宋_GB2312" w:cs="仿宋_GB2312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E7A1B4">
            <w:pPr>
              <w:spacing w:line="520" w:lineRule="exact"/>
              <w:jc w:val="center"/>
              <w:rPr>
                <w:rFonts w:hint="eastAsia"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  <w:lang w:bidi="ar"/>
              </w:rPr>
              <w:t>11</w:t>
            </w:r>
          </w:p>
        </w:tc>
        <w:tc>
          <w:tcPr>
            <w:tcW w:w="2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DA16DD">
            <w:pPr>
              <w:spacing w:line="520" w:lineRule="exact"/>
              <w:ind w:right="420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1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83CDB7">
            <w:pPr>
              <w:spacing w:line="520" w:lineRule="exact"/>
              <w:ind w:right="420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2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4E72C2">
            <w:pPr>
              <w:spacing w:line="520" w:lineRule="exact"/>
              <w:ind w:right="420" w:firstLine="720" w:firstLineChars="300"/>
              <w:rPr>
                <w:rFonts w:hint="eastAsia" w:ascii="仿宋_GB2312" w:eastAsia="仿宋_GB2312" w:cs="仿宋_GB2312"/>
                <w:sz w:val="24"/>
              </w:rPr>
            </w:pPr>
          </w:p>
        </w:tc>
      </w:tr>
      <w:tr w14:paraId="1B44D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  <w:jc w:val="center"/>
        </w:trPr>
        <w:tc>
          <w:tcPr>
            <w:tcW w:w="8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C414DF">
            <w:pPr>
              <w:widowControl/>
              <w:spacing w:line="520" w:lineRule="exact"/>
              <w:jc w:val="left"/>
              <w:rPr>
                <w:rFonts w:ascii="仿宋_GB2312" w:hAnsi="Calibri" w:eastAsia="仿宋_GB2312" w:cs="仿宋_GB2312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8AF752">
            <w:pPr>
              <w:spacing w:line="520" w:lineRule="exact"/>
              <w:jc w:val="center"/>
              <w:rPr>
                <w:rFonts w:hint="eastAsia"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  <w:lang w:bidi="ar"/>
              </w:rPr>
              <w:t>12</w:t>
            </w:r>
          </w:p>
        </w:tc>
        <w:tc>
          <w:tcPr>
            <w:tcW w:w="2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DDA5FC">
            <w:pPr>
              <w:spacing w:line="520" w:lineRule="exact"/>
              <w:ind w:right="420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1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D88832">
            <w:pPr>
              <w:spacing w:line="520" w:lineRule="exact"/>
              <w:ind w:right="420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2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155897">
            <w:pPr>
              <w:spacing w:line="520" w:lineRule="exact"/>
              <w:ind w:right="420" w:firstLine="720" w:firstLineChars="300"/>
              <w:rPr>
                <w:rFonts w:hint="eastAsia" w:ascii="仿宋_GB2312" w:eastAsia="仿宋_GB2312" w:cs="仿宋_GB2312"/>
                <w:sz w:val="24"/>
              </w:rPr>
            </w:pPr>
          </w:p>
        </w:tc>
      </w:tr>
      <w:tr w14:paraId="67B61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  <w:jc w:val="center"/>
        </w:trPr>
        <w:tc>
          <w:tcPr>
            <w:tcW w:w="8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81A8B8">
            <w:pPr>
              <w:widowControl/>
              <w:spacing w:line="520" w:lineRule="exact"/>
              <w:jc w:val="left"/>
              <w:rPr>
                <w:rFonts w:ascii="仿宋_GB2312" w:hAnsi="Calibri" w:eastAsia="仿宋_GB2312" w:cs="仿宋_GB2312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E70525">
            <w:pPr>
              <w:spacing w:line="520" w:lineRule="exact"/>
              <w:jc w:val="center"/>
              <w:rPr>
                <w:rFonts w:hint="eastAsia"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  <w:lang w:bidi="ar"/>
              </w:rPr>
              <w:t>13</w:t>
            </w:r>
          </w:p>
        </w:tc>
        <w:tc>
          <w:tcPr>
            <w:tcW w:w="2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F75BD0">
            <w:pPr>
              <w:spacing w:line="520" w:lineRule="exact"/>
              <w:ind w:right="420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1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A01028">
            <w:pPr>
              <w:spacing w:line="520" w:lineRule="exact"/>
              <w:ind w:right="420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2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E70640">
            <w:pPr>
              <w:spacing w:line="520" w:lineRule="exact"/>
              <w:ind w:right="420" w:firstLine="720" w:firstLineChars="300"/>
              <w:rPr>
                <w:rFonts w:hint="eastAsia" w:ascii="仿宋_GB2312" w:eastAsia="仿宋_GB2312" w:cs="仿宋_GB2312"/>
                <w:sz w:val="24"/>
              </w:rPr>
            </w:pPr>
          </w:p>
        </w:tc>
      </w:tr>
      <w:tr w14:paraId="18D0C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  <w:jc w:val="center"/>
        </w:trPr>
        <w:tc>
          <w:tcPr>
            <w:tcW w:w="8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1AC705">
            <w:pPr>
              <w:widowControl/>
              <w:spacing w:line="520" w:lineRule="exact"/>
              <w:jc w:val="left"/>
              <w:rPr>
                <w:rFonts w:ascii="仿宋_GB2312" w:hAnsi="Calibri" w:eastAsia="仿宋_GB2312" w:cs="仿宋_GB2312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C418C">
            <w:pPr>
              <w:spacing w:line="520" w:lineRule="exact"/>
              <w:jc w:val="center"/>
              <w:rPr>
                <w:rFonts w:hint="eastAsia"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  <w:lang w:bidi="ar"/>
              </w:rPr>
              <w:t>14</w:t>
            </w:r>
          </w:p>
        </w:tc>
        <w:tc>
          <w:tcPr>
            <w:tcW w:w="2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1E9948">
            <w:pPr>
              <w:spacing w:line="520" w:lineRule="exact"/>
              <w:ind w:right="420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1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DF3F8">
            <w:pPr>
              <w:spacing w:line="520" w:lineRule="exact"/>
              <w:ind w:right="420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2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8728BF">
            <w:pPr>
              <w:spacing w:line="520" w:lineRule="exact"/>
              <w:ind w:right="420" w:firstLine="720" w:firstLineChars="300"/>
              <w:rPr>
                <w:rFonts w:hint="eastAsia" w:ascii="仿宋_GB2312" w:eastAsia="仿宋_GB2312" w:cs="仿宋_GB2312"/>
                <w:sz w:val="24"/>
              </w:rPr>
            </w:pPr>
          </w:p>
        </w:tc>
      </w:tr>
      <w:tr w14:paraId="0D4CF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  <w:jc w:val="center"/>
        </w:trPr>
        <w:tc>
          <w:tcPr>
            <w:tcW w:w="8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BAD298">
            <w:pPr>
              <w:widowControl/>
              <w:spacing w:line="520" w:lineRule="exact"/>
              <w:jc w:val="left"/>
              <w:rPr>
                <w:rFonts w:ascii="仿宋_GB2312" w:hAnsi="Calibri" w:eastAsia="仿宋_GB2312" w:cs="仿宋_GB2312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C341BD">
            <w:pPr>
              <w:spacing w:line="520" w:lineRule="exact"/>
              <w:jc w:val="center"/>
              <w:rPr>
                <w:rFonts w:hint="eastAsia"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  <w:lang w:bidi="ar"/>
              </w:rPr>
              <w:t>15</w:t>
            </w:r>
          </w:p>
        </w:tc>
        <w:tc>
          <w:tcPr>
            <w:tcW w:w="2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7BE127">
            <w:pPr>
              <w:spacing w:line="520" w:lineRule="exact"/>
              <w:ind w:right="420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1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8B6B2">
            <w:pPr>
              <w:spacing w:line="520" w:lineRule="exact"/>
              <w:ind w:right="420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2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78FDF2">
            <w:pPr>
              <w:spacing w:line="520" w:lineRule="exact"/>
              <w:ind w:right="420" w:firstLine="720" w:firstLineChars="300"/>
              <w:rPr>
                <w:rFonts w:hint="eastAsia" w:ascii="仿宋_GB2312" w:eastAsia="仿宋_GB2312" w:cs="仿宋_GB2312"/>
                <w:sz w:val="24"/>
              </w:rPr>
            </w:pPr>
          </w:p>
        </w:tc>
      </w:tr>
    </w:tbl>
    <w:p w14:paraId="10C36772">
      <w:pPr>
        <w:rPr>
          <w:rFonts w:hint="eastAsia" w:ascii="仿宋_GB2312" w:hAnsi="仿宋" w:eastAsia="仿宋_GB2312" w:cs="仿宋"/>
          <w:kern w:val="0"/>
          <w:sz w:val="24"/>
          <w:lang w:val="en-US" w:eastAsia="zh-CN" w:bidi="zh-CN"/>
        </w:rPr>
      </w:pPr>
    </w:p>
    <w:p w14:paraId="4B636FE2">
      <w:pPr>
        <w:rPr>
          <w:rFonts w:hint="default" w:ascii="仿宋_GB2312" w:hAnsi="仿宋" w:eastAsia="仿宋_GB2312" w:cs="仿宋"/>
          <w:kern w:val="0"/>
          <w:sz w:val="24"/>
          <w:lang w:val="en-US" w:eastAsia="zh-CN" w:bidi="zh-CN"/>
        </w:rPr>
      </w:pPr>
      <w:r>
        <w:rPr>
          <w:rFonts w:hint="eastAsia" w:ascii="仿宋_GB2312" w:hAnsi="仿宋" w:eastAsia="仿宋_GB2312" w:cs="仿宋"/>
          <w:kern w:val="0"/>
          <w:sz w:val="24"/>
          <w:lang w:val="en-US" w:eastAsia="zh-CN" w:bidi="zh-CN"/>
        </w:rPr>
        <w:t>注：</w:t>
      </w:r>
      <w:r>
        <w:rPr>
          <w:rFonts w:hint="eastAsia" w:ascii="仿宋_GB2312" w:hAnsi="仿宋" w:eastAsia="仿宋_GB2312" w:cs="仿宋"/>
          <w:kern w:val="0"/>
          <w:sz w:val="24"/>
          <w:lang w:bidi="zh-CN"/>
        </w:rPr>
        <w:t>申报校园影视</w:t>
      </w:r>
      <w:r>
        <w:rPr>
          <w:rFonts w:hint="eastAsia" w:ascii="仿宋_GB2312" w:hAnsi="仿宋" w:eastAsia="仿宋_GB2312" w:cs="仿宋"/>
          <w:kern w:val="0"/>
          <w:sz w:val="24"/>
          <w:lang w:val="en-US" w:bidi="zh-CN"/>
        </w:rPr>
        <w:t>资源</w:t>
      </w:r>
      <w:r>
        <w:rPr>
          <w:rFonts w:hint="eastAsia" w:ascii="仿宋_GB2312" w:hAnsi="仿宋" w:eastAsia="仿宋_GB2312" w:cs="仿宋"/>
          <w:kern w:val="0"/>
          <w:sz w:val="24"/>
          <w:lang w:bidi="zh-CN"/>
        </w:rPr>
        <w:t>的</w:t>
      </w:r>
      <w:r>
        <w:rPr>
          <w:rFonts w:hint="eastAsia" w:ascii="仿宋_GB2312" w:hAnsi="仿宋" w:eastAsia="仿宋_GB2312" w:cs="仿宋"/>
          <w:kern w:val="0"/>
          <w:sz w:val="24"/>
          <w:lang w:val="en-US" w:bidi="zh-CN"/>
        </w:rPr>
        <w:t>无需填写课时信息。</w:t>
      </w:r>
    </w:p>
    <w:p w14:paraId="5D484CF6"/>
    <w:p w14:paraId="37D52ED4"/>
    <w:p w14:paraId="32BDB820"/>
    <w:p w14:paraId="4ABDA091"/>
    <w:p w14:paraId="05D06B66"/>
    <w:p w14:paraId="348E7CC5"/>
    <w:p w14:paraId="1749DCFA"/>
    <w:p w14:paraId="442AD696"/>
    <w:p w14:paraId="161A62C8"/>
    <w:p w14:paraId="3494FCC3"/>
    <w:p w14:paraId="5E0F388A"/>
    <w:p w14:paraId="584FB642"/>
    <w:p w14:paraId="49A48BF0"/>
    <w:p w14:paraId="6C384019"/>
    <w:p w14:paraId="706353E0"/>
    <w:p w14:paraId="675116D3"/>
    <w:p w14:paraId="21135F57"/>
    <w:p w14:paraId="475A7B2A"/>
    <w:p w14:paraId="1D2D1797">
      <w:pPr>
        <w:rPr>
          <w:rFonts w:ascii="黑体" w:hAnsi="宋体" w:eastAsia="黑体" w:cs="黑体"/>
          <w:color w:val="000000"/>
          <w:sz w:val="32"/>
          <w:szCs w:val="32"/>
          <w:lang w:bidi="ar"/>
        </w:rPr>
      </w:pPr>
    </w:p>
    <w:p w14:paraId="18F0FC0A">
      <w:pPr>
        <w:rPr>
          <w:rFonts w:ascii="黑体" w:hAnsi="宋体" w:eastAsia="黑体" w:cs="黑体"/>
          <w:color w:val="000000"/>
          <w:sz w:val="32"/>
          <w:szCs w:val="32"/>
          <w:lang w:bidi="ar"/>
        </w:rPr>
      </w:pPr>
    </w:p>
    <w:p w14:paraId="415CC9B8">
      <w:pPr>
        <w:widowControl/>
        <w:spacing w:line="560" w:lineRule="exact"/>
        <w:jc w:val="left"/>
        <w:outlineLvl w:val="0"/>
        <w:rPr>
          <w:rFonts w:ascii="黑体" w:hAnsi="宋体" w:eastAsia="黑体" w:cs="黑体"/>
          <w:color w:val="000000"/>
          <w:sz w:val="32"/>
          <w:szCs w:val="32"/>
          <w:lang w:bidi="ar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lang w:bidi="ar"/>
        </w:rPr>
        <w:t>附件3</w:t>
      </w:r>
    </w:p>
    <w:p w14:paraId="7DC5B45E">
      <w:pPr>
        <w:spacing w:line="560" w:lineRule="exact"/>
        <w:jc w:val="center"/>
        <w:outlineLvl w:val="0"/>
        <w:rPr>
          <w:rFonts w:ascii="方正小标宋简体" w:hAnsi="方正小标宋简体" w:eastAsia="方正小标宋简体" w:cs="方正小标宋简体"/>
          <w:kern w:val="0"/>
          <w:sz w:val="44"/>
          <w:szCs w:val="44"/>
          <w:lang w:bidi="zh-CN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bidi="zh-CN"/>
        </w:rPr>
        <w:t>作品版权承诺</w:t>
      </w:r>
    </w:p>
    <w:p w14:paraId="7A983011">
      <w:pPr>
        <w:spacing w:line="560" w:lineRule="exact"/>
        <w:ind w:firstLine="720" w:firstLineChars="200"/>
        <w:rPr>
          <w:rFonts w:ascii="方正小标宋简体" w:hAnsi="方正小标宋简体" w:eastAsia="方正小标宋简体" w:cs="方正小标宋简体"/>
          <w:kern w:val="0"/>
          <w:sz w:val="36"/>
          <w:szCs w:val="36"/>
          <w:lang w:bidi="zh-CN"/>
        </w:rPr>
      </w:pPr>
    </w:p>
    <w:tbl>
      <w:tblPr>
        <w:tblStyle w:val="11"/>
        <w:tblW w:w="82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6600"/>
      </w:tblGrid>
      <w:tr w14:paraId="0BA73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</w:tcPr>
          <w:p w14:paraId="754BD940">
            <w:pPr>
              <w:jc w:val="left"/>
              <w:rPr>
                <w:rFonts w:ascii="方正小标宋简体" w:eastAsia="方正小标宋简体"/>
                <w:sz w:val="32"/>
                <w:szCs w:val="32"/>
              </w:rPr>
            </w:pPr>
            <w:r>
              <w:rPr>
                <w:rFonts w:hint="eastAsia" w:ascii="宋体" w:hAnsi="宋体" w:eastAsia="宋体"/>
                <w:sz w:val="32"/>
                <w:szCs w:val="32"/>
              </w:rPr>
              <w:t>作品名称</w:t>
            </w:r>
          </w:p>
        </w:tc>
        <w:tc>
          <w:tcPr>
            <w:tcW w:w="6600" w:type="dxa"/>
          </w:tcPr>
          <w:p w14:paraId="032B890C">
            <w:pPr>
              <w:jc w:val="left"/>
              <w:rPr>
                <w:rFonts w:ascii="方正小标宋简体" w:eastAsia="方正小标宋简体"/>
                <w:sz w:val="32"/>
                <w:szCs w:val="32"/>
              </w:rPr>
            </w:pPr>
          </w:p>
        </w:tc>
      </w:tr>
      <w:tr w14:paraId="58E592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7" w:hRule="atLeast"/>
          <w:jc w:val="center"/>
        </w:trPr>
        <w:tc>
          <w:tcPr>
            <w:tcW w:w="8296" w:type="dxa"/>
            <w:gridSpan w:val="2"/>
          </w:tcPr>
          <w:p w14:paraId="358BED6F">
            <w:pPr>
              <w:ind w:firstLine="640"/>
              <w:jc w:val="left"/>
              <w:rPr>
                <w:rStyle w:val="19"/>
                <w:rFonts w:ascii="仿宋" w:hAnsi="仿宋" w:eastAsia="仿宋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>本人（团队）承诺提交的数字资源不涉及未经授权的他人版权和著作权</w:t>
            </w:r>
            <w:r>
              <w:rPr>
                <w:rStyle w:val="19"/>
                <w:rFonts w:hint="eastAsia" w:ascii="仿宋" w:hAnsi="仿宋" w:eastAsia="仿宋"/>
                <w:color w:val="000000"/>
                <w:sz w:val="32"/>
                <w:szCs w:val="32"/>
              </w:rPr>
              <w:t>，</w:t>
            </w:r>
            <w:r>
              <w:rPr>
                <w:rStyle w:val="19"/>
                <w:rFonts w:ascii="仿宋" w:hAnsi="仿宋" w:eastAsia="仿宋"/>
                <w:color w:val="000000"/>
                <w:sz w:val="32"/>
                <w:szCs w:val="32"/>
              </w:rPr>
              <w:t>因引用他人作品而引发的</w:t>
            </w:r>
            <w:r>
              <w:rPr>
                <w:rStyle w:val="19"/>
                <w:rFonts w:hint="eastAsia" w:ascii="仿宋" w:hAnsi="仿宋" w:eastAsia="仿宋"/>
                <w:color w:val="000000"/>
                <w:sz w:val="32"/>
                <w:szCs w:val="32"/>
              </w:rPr>
              <w:t>权</w:t>
            </w:r>
            <w:r>
              <w:rPr>
                <w:rStyle w:val="19"/>
                <w:rFonts w:ascii="仿宋" w:hAnsi="仿宋" w:eastAsia="仿宋"/>
                <w:color w:val="000000"/>
                <w:sz w:val="32"/>
                <w:szCs w:val="32"/>
              </w:rPr>
              <w:t>益</w:t>
            </w:r>
            <w:r>
              <w:rPr>
                <w:rStyle w:val="19"/>
                <w:rFonts w:hint="eastAsia" w:ascii="仿宋" w:hAnsi="仿宋" w:eastAsia="仿宋"/>
                <w:color w:val="000000"/>
                <w:sz w:val="32"/>
                <w:szCs w:val="32"/>
              </w:rPr>
              <w:t>纠纷，</w:t>
            </w:r>
            <w:r>
              <w:rPr>
                <w:rStyle w:val="19"/>
                <w:rFonts w:ascii="仿宋" w:hAnsi="仿宋" w:eastAsia="仿宋"/>
                <w:color w:val="000000"/>
                <w:sz w:val="32"/>
                <w:szCs w:val="32"/>
              </w:rPr>
              <w:t>由</w:t>
            </w:r>
            <w:r>
              <w:rPr>
                <w:rStyle w:val="19"/>
                <w:rFonts w:hint="eastAsia" w:ascii="仿宋" w:hAnsi="仿宋" w:eastAsia="仿宋"/>
                <w:color w:val="000000"/>
                <w:sz w:val="32"/>
                <w:szCs w:val="32"/>
              </w:rPr>
              <w:t>本人（团队）承担相关责任</w:t>
            </w:r>
            <w:r>
              <w:rPr>
                <w:rStyle w:val="19"/>
                <w:rFonts w:ascii="仿宋" w:hAnsi="仿宋" w:eastAsia="仿宋"/>
                <w:color w:val="000000"/>
                <w:sz w:val="32"/>
                <w:szCs w:val="32"/>
              </w:rPr>
              <w:t>并负责处理</w:t>
            </w:r>
            <w:r>
              <w:rPr>
                <w:rStyle w:val="19"/>
                <w:rFonts w:hint="eastAsia" w:ascii="仿宋" w:hAnsi="仿宋" w:eastAsia="仿宋"/>
                <w:color w:val="000000"/>
                <w:sz w:val="32"/>
                <w:szCs w:val="32"/>
              </w:rPr>
              <w:t>。</w:t>
            </w:r>
          </w:p>
          <w:p w14:paraId="6BE74C20">
            <w:pPr>
              <w:widowControl/>
              <w:jc w:val="lef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ascii="微软雅黑" w:hAnsi="微软雅黑" w:eastAsia="微软雅黑" w:cs="微软雅黑"/>
                <w:color w:val="171A1D"/>
                <w:kern w:val="0"/>
                <w:szCs w:val="21"/>
                <w:shd w:val="clear" w:color="auto" w:fill="FFFFFF"/>
                <w:lang w:bidi="ar"/>
              </w:rPr>
              <w:t xml:space="preserve">      </w:t>
            </w:r>
            <w:r>
              <w:rPr>
                <w:rFonts w:ascii="仿宋" w:hAnsi="仿宋" w:eastAsia="仿宋"/>
                <w:sz w:val="32"/>
                <w:szCs w:val="32"/>
              </w:rPr>
              <w:t xml:space="preserve">本人（团队）对本课程资源内容进行自审，资源内容符合国家法律、法规，符合内容审核要求和技术要求，承担因资源内容不合法引起的法律责任。 </w:t>
            </w:r>
          </w:p>
          <w:p w14:paraId="23D1C2C9">
            <w:pPr>
              <w:ind w:firstLine="640"/>
              <w:jc w:val="left"/>
              <w:rPr>
                <w:rStyle w:val="19"/>
                <w:rFonts w:ascii="仿宋" w:hAnsi="仿宋" w:eastAsia="仿宋"/>
                <w:color w:val="000000"/>
                <w:sz w:val="32"/>
                <w:szCs w:val="32"/>
              </w:rPr>
            </w:pPr>
            <w:r>
              <w:rPr>
                <w:rStyle w:val="19"/>
                <w:rFonts w:hint="eastAsia" w:ascii="仿宋" w:hAnsi="仿宋" w:eastAsia="仿宋"/>
                <w:color w:val="000000"/>
                <w:sz w:val="32"/>
                <w:szCs w:val="32"/>
              </w:rPr>
              <w:t>本人（团队）同意授权活动主办方享有作品网络传播权，并授权活动主办方择优推荐上级部门组织的相关征集、交流、评选等活动。</w:t>
            </w:r>
          </w:p>
          <w:p w14:paraId="622625CE">
            <w:pPr>
              <w:ind w:firstLine="640"/>
              <w:jc w:val="lef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 xml:space="preserve"> </w:t>
            </w:r>
            <w:r>
              <w:rPr>
                <w:rFonts w:ascii="仿宋" w:hAnsi="仿宋" w:eastAsia="仿宋"/>
                <w:sz w:val="32"/>
                <w:szCs w:val="32"/>
              </w:rPr>
              <w:t xml:space="preserve">                  </w:t>
            </w:r>
          </w:p>
          <w:p w14:paraId="0AF730FA">
            <w:pPr>
              <w:ind w:firstLine="4480" w:firstLineChars="1400"/>
              <w:jc w:val="lef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签名：</w:t>
            </w:r>
          </w:p>
          <w:p w14:paraId="4191B00E">
            <w:pPr>
              <w:ind w:firstLine="640"/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  <w:p w14:paraId="12B30223">
            <w:pPr>
              <w:ind w:firstLine="5120" w:firstLineChars="1600"/>
              <w:jc w:val="lef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 xml:space="preserve">年 </w:t>
            </w:r>
            <w:r>
              <w:rPr>
                <w:rFonts w:ascii="仿宋" w:hAnsi="仿宋" w:eastAsia="仿宋"/>
                <w:sz w:val="32"/>
                <w:szCs w:val="32"/>
              </w:rPr>
              <w:t xml:space="preserve"> </w:t>
            </w:r>
            <w:r>
              <w:rPr>
                <w:rFonts w:hint="eastAsia" w:ascii="仿宋" w:hAnsi="仿宋" w:eastAsia="仿宋"/>
                <w:sz w:val="32"/>
                <w:szCs w:val="32"/>
              </w:rPr>
              <w:t xml:space="preserve">月 </w:t>
            </w:r>
            <w:r>
              <w:rPr>
                <w:rFonts w:ascii="仿宋" w:hAnsi="仿宋" w:eastAsia="仿宋"/>
                <w:sz w:val="32"/>
                <w:szCs w:val="32"/>
              </w:rPr>
              <w:t xml:space="preserve"> 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日</w:t>
            </w:r>
          </w:p>
        </w:tc>
      </w:tr>
      <w:tr w14:paraId="7F694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2" w:hRule="atLeast"/>
          <w:jc w:val="center"/>
        </w:trPr>
        <w:tc>
          <w:tcPr>
            <w:tcW w:w="1696" w:type="dxa"/>
          </w:tcPr>
          <w:p w14:paraId="2DD14E9A">
            <w:pPr>
              <w:jc w:val="left"/>
              <w:rPr>
                <w:rFonts w:ascii="宋体" w:hAnsi="宋体" w:eastAsia="宋体"/>
                <w:sz w:val="32"/>
                <w:szCs w:val="32"/>
              </w:rPr>
            </w:pPr>
            <w:r>
              <w:rPr>
                <w:rFonts w:hint="eastAsia" w:ascii="宋体" w:hAnsi="宋体" w:eastAsia="宋体"/>
                <w:sz w:val="32"/>
                <w:szCs w:val="32"/>
              </w:rPr>
              <w:t>学校审核意见</w:t>
            </w:r>
          </w:p>
        </w:tc>
        <w:tc>
          <w:tcPr>
            <w:tcW w:w="6600" w:type="dxa"/>
          </w:tcPr>
          <w:p w14:paraId="5CB211F9">
            <w:pPr>
              <w:jc w:val="left"/>
              <w:rPr>
                <w:rFonts w:ascii="仿宋" w:hAnsi="仿宋" w:eastAsia="仿宋"/>
                <w:i/>
                <w:color w:val="808080" w:themeColor="background1" w:themeShade="8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i/>
                <w:color w:val="808080" w:themeColor="background1" w:themeShade="80"/>
                <w:sz w:val="32"/>
                <w:szCs w:val="32"/>
              </w:rPr>
              <w:t>情况</w:t>
            </w:r>
            <w:r>
              <w:rPr>
                <w:rFonts w:ascii="仿宋" w:hAnsi="仿宋" w:eastAsia="仿宋"/>
                <w:i/>
                <w:color w:val="808080" w:themeColor="background1" w:themeShade="80"/>
                <w:sz w:val="32"/>
                <w:szCs w:val="32"/>
              </w:rPr>
              <w:t>属实</w:t>
            </w:r>
            <w:r>
              <w:rPr>
                <w:rFonts w:hint="eastAsia" w:ascii="仿宋" w:hAnsi="仿宋" w:eastAsia="仿宋"/>
                <w:i/>
                <w:color w:val="808080" w:themeColor="background1" w:themeShade="80"/>
                <w:sz w:val="32"/>
                <w:szCs w:val="32"/>
              </w:rPr>
              <w:t>。</w:t>
            </w:r>
          </w:p>
          <w:p w14:paraId="03967BBF">
            <w:pPr>
              <w:ind w:firstLine="4480" w:firstLineChars="1400"/>
              <w:jc w:val="lef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盖章</w:t>
            </w:r>
          </w:p>
          <w:p w14:paraId="66EEC8F8">
            <w:pPr>
              <w:jc w:val="lef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 xml:space="preserve">                      </w:t>
            </w:r>
            <w:r>
              <w:rPr>
                <w:rFonts w:hint="eastAsia" w:ascii="仿宋" w:hAnsi="仿宋" w:eastAsia="仿宋"/>
                <w:sz w:val="32"/>
                <w:szCs w:val="32"/>
              </w:rPr>
              <w:t xml:space="preserve">年 </w:t>
            </w:r>
            <w:r>
              <w:rPr>
                <w:rFonts w:ascii="仿宋" w:hAnsi="仿宋" w:eastAsia="仿宋"/>
                <w:sz w:val="32"/>
                <w:szCs w:val="32"/>
              </w:rPr>
              <w:t xml:space="preserve"> </w:t>
            </w:r>
            <w:r>
              <w:rPr>
                <w:rFonts w:hint="eastAsia" w:ascii="仿宋" w:hAnsi="仿宋" w:eastAsia="仿宋"/>
                <w:sz w:val="32"/>
                <w:szCs w:val="32"/>
              </w:rPr>
              <w:t xml:space="preserve">月 </w:t>
            </w:r>
            <w:r>
              <w:rPr>
                <w:rFonts w:ascii="仿宋" w:hAnsi="仿宋" w:eastAsia="仿宋"/>
                <w:sz w:val="32"/>
                <w:szCs w:val="32"/>
              </w:rPr>
              <w:t xml:space="preserve"> 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日</w:t>
            </w:r>
          </w:p>
        </w:tc>
      </w:tr>
    </w:tbl>
    <w:p w14:paraId="665113FC"/>
    <w:p w14:paraId="0F4F65FE"/>
    <w:p w14:paraId="0FE9B103">
      <w:pPr>
        <w:widowControl/>
        <w:spacing w:line="560" w:lineRule="exact"/>
        <w:jc w:val="left"/>
        <w:outlineLvl w:val="0"/>
        <w:rPr>
          <w:rFonts w:ascii="黑体" w:hAnsi="宋体" w:eastAsia="黑体" w:cs="黑体"/>
          <w:color w:val="000000"/>
          <w:sz w:val="32"/>
          <w:szCs w:val="32"/>
          <w:lang w:bidi="ar"/>
        </w:rPr>
        <w:sectPr>
          <w:footerReference r:id="rId4" w:type="default"/>
          <w:pgSz w:w="11906" w:h="16838"/>
          <w:pgMar w:top="1440" w:right="1474" w:bottom="1440" w:left="1588" w:header="851" w:footer="992" w:gutter="0"/>
          <w:pgNumType w:fmt="numberInDash" w:start="1"/>
          <w:cols w:space="425" w:num="1"/>
          <w:docGrid w:type="lines" w:linePitch="312" w:charSpace="0"/>
        </w:sectPr>
      </w:pPr>
    </w:p>
    <w:p w14:paraId="74416846">
      <w:pPr>
        <w:widowControl/>
        <w:spacing w:line="560" w:lineRule="exact"/>
        <w:jc w:val="left"/>
        <w:outlineLvl w:val="0"/>
        <w:rPr>
          <w:rFonts w:ascii="黑体" w:hAnsi="宋体" w:eastAsia="黑体" w:cs="黑体"/>
          <w:color w:val="000000"/>
          <w:sz w:val="32"/>
          <w:szCs w:val="32"/>
          <w:lang w:bidi="ar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lang w:bidi="ar"/>
        </w:rPr>
        <w:t>附件</w:t>
      </w:r>
      <w:r>
        <w:rPr>
          <w:rFonts w:ascii="黑体" w:hAnsi="宋体" w:eastAsia="黑体" w:cs="黑体"/>
          <w:color w:val="000000"/>
          <w:sz w:val="32"/>
          <w:szCs w:val="32"/>
          <w:lang w:bidi="ar"/>
        </w:rPr>
        <w:t>4</w:t>
      </w:r>
    </w:p>
    <w:p w14:paraId="0EC7C636">
      <w:pPr>
        <w:pStyle w:val="2"/>
        <w:jc w:val="center"/>
        <w:rPr>
          <w:kern w:val="0"/>
          <w:sz w:val="44"/>
          <w:szCs w:val="44"/>
        </w:rPr>
      </w:pPr>
      <w:r>
        <w:rPr>
          <w:rFonts w:hint="eastAsia"/>
          <w:kern w:val="0"/>
          <w:sz w:val="44"/>
          <w:szCs w:val="44"/>
        </w:rPr>
        <w:t>特殊教育精品课肖像权使用权授权书</w:t>
      </w:r>
    </w:p>
    <w:p w14:paraId="56FF0831">
      <w:pPr>
        <w:spacing w:line="540" w:lineRule="exac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授权人</w:t>
      </w:r>
      <w:r>
        <w:rPr>
          <w:rFonts w:ascii="仿宋_GB2312" w:eastAsia="仿宋_GB2312"/>
          <w:b/>
          <w:sz w:val="32"/>
          <w:szCs w:val="32"/>
        </w:rPr>
        <w:t>(</w:t>
      </w:r>
      <w:r>
        <w:rPr>
          <w:rFonts w:hint="eastAsia" w:ascii="仿宋_GB2312" w:eastAsia="仿宋_GB2312"/>
          <w:b/>
          <w:sz w:val="32"/>
          <w:szCs w:val="32"/>
        </w:rPr>
        <w:t>学生，以下简称“甲方”</w:t>
      </w:r>
      <w:r>
        <w:rPr>
          <w:rFonts w:ascii="仿宋_GB2312" w:eastAsia="仿宋_GB2312"/>
          <w:b/>
          <w:sz w:val="32"/>
          <w:szCs w:val="32"/>
        </w:rPr>
        <w:t>):</w:t>
      </w:r>
      <w:r>
        <w:rPr>
          <w:rFonts w:ascii="仿宋_GB2312" w:eastAsia="仿宋_GB2312"/>
          <w:b/>
          <w:sz w:val="32"/>
          <w:szCs w:val="32"/>
          <w:u w:val="single"/>
        </w:rPr>
        <w:t xml:space="preserve">                </w:t>
      </w:r>
    </w:p>
    <w:p w14:paraId="0B622434">
      <w:pPr>
        <w:spacing w:line="540" w:lineRule="exact"/>
        <w:rPr>
          <w:rFonts w:ascii="仿宋_GB2312" w:eastAsia="仿宋_GB2312"/>
          <w:b/>
          <w:sz w:val="32"/>
          <w:szCs w:val="32"/>
          <w:u w:val="single"/>
        </w:rPr>
      </w:pPr>
      <w:r>
        <w:rPr>
          <w:rFonts w:hint="eastAsia" w:ascii="仿宋_GB2312" w:eastAsia="仿宋_GB2312"/>
          <w:b/>
          <w:sz w:val="32"/>
          <w:szCs w:val="32"/>
        </w:rPr>
        <w:t>身份证号：</w:t>
      </w:r>
      <w:r>
        <w:rPr>
          <w:rFonts w:ascii="仿宋_GB2312" w:eastAsia="仿宋_GB2312"/>
          <w:b/>
          <w:sz w:val="32"/>
          <w:szCs w:val="32"/>
          <w:u w:val="single"/>
        </w:rPr>
        <w:t xml:space="preserve">                       </w:t>
      </w:r>
    </w:p>
    <w:p w14:paraId="113E3801">
      <w:pPr>
        <w:spacing w:line="540" w:lineRule="exac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联系电话：</w:t>
      </w:r>
      <w:r>
        <w:rPr>
          <w:rFonts w:ascii="仿宋_GB2312" w:eastAsia="仿宋_GB2312"/>
          <w:b/>
          <w:sz w:val="32"/>
          <w:szCs w:val="32"/>
          <w:u w:val="single"/>
        </w:rPr>
        <w:t xml:space="preserve">                       </w:t>
      </w:r>
    </w:p>
    <w:p w14:paraId="10EA31C5">
      <w:pPr>
        <w:spacing w:line="540" w:lineRule="exac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被授权人</w:t>
      </w:r>
      <w:r>
        <w:rPr>
          <w:rFonts w:ascii="仿宋_GB2312" w:eastAsia="仿宋_GB2312"/>
          <w:b/>
          <w:sz w:val="32"/>
          <w:szCs w:val="32"/>
        </w:rPr>
        <w:t>(学校</w:t>
      </w:r>
      <w:r>
        <w:rPr>
          <w:rFonts w:hint="eastAsia" w:ascii="仿宋_GB2312" w:eastAsia="仿宋_GB2312"/>
          <w:b/>
          <w:sz w:val="32"/>
          <w:szCs w:val="32"/>
        </w:rPr>
        <w:t>/教师，以下简称“乙方”</w:t>
      </w:r>
      <w:r>
        <w:rPr>
          <w:rFonts w:ascii="仿宋_GB2312" w:eastAsia="仿宋_GB2312"/>
          <w:b/>
          <w:sz w:val="32"/>
          <w:szCs w:val="32"/>
        </w:rPr>
        <w:t>):</w:t>
      </w:r>
      <w:r>
        <w:rPr>
          <w:rFonts w:ascii="仿宋_GB2312" w:eastAsia="仿宋_GB2312"/>
          <w:b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eastAsia="仿宋_GB2312"/>
          <w:b/>
          <w:sz w:val="32"/>
          <w:szCs w:val="32"/>
        </w:rPr>
        <w:t xml:space="preserve">                       </w:t>
      </w:r>
    </w:p>
    <w:p w14:paraId="680CF6B1">
      <w:pPr>
        <w:spacing w:line="540" w:lineRule="exac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联系电话：</w:t>
      </w:r>
      <w:r>
        <w:rPr>
          <w:rFonts w:ascii="仿宋_GB2312" w:eastAsia="仿宋_GB2312"/>
          <w:b/>
          <w:sz w:val="32"/>
          <w:szCs w:val="32"/>
          <w:u w:val="single"/>
        </w:rPr>
        <w:t xml:space="preserve">                       </w:t>
      </w:r>
    </w:p>
    <w:p w14:paraId="0384109C">
      <w:pPr>
        <w:spacing w:line="540" w:lineRule="exact"/>
        <w:rPr>
          <w:rFonts w:ascii="仿宋_GB2312" w:eastAsia="仿宋_GB2312"/>
          <w:sz w:val="32"/>
          <w:szCs w:val="32"/>
        </w:rPr>
      </w:pPr>
    </w:p>
    <w:p w14:paraId="7C7DF36E"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为促进特殊教育高质量发展，汇集优质教学资源，利用数字资源更好地开展教育学习公益性服务，甲方自愿无偿将肖像权使用权授予乙方。</w:t>
      </w:r>
    </w:p>
    <w:p w14:paraId="26E2027A"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一、授权内容及范围</w:t>
      </w:r>
    </w:p>
    <w:p w14:paraId="131EFB8E"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1、甲方许可乙方保存及使用带有甲方肖像、姓名及基本信息（年龄、家庭状况、目前困境等）的照片、视频、图片、底片等，用于2024年基础教育精品课推广和使用。</w:t>
      </w:r>
    </w:p>
    <w:p w14:paraId="7A3E542A"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、</w:t>
      </w:r>
      <w:r>
        <w:rPr>
          <w:rFonts w:hint="eastAsia" w:ascii="仿宋_GB2312" w:eastAsia="仿宋_GB2312"/>
          <w:sz w:val="32"/>
          <w:szCs w:val="32"/>
        </w:rPr>
        <w:t>乙方</w:t>
      </w:r>
      <w:r>
        <w:rPr>
          <w:rFonts w:ascii="仿宋_GB2312" w:eastAsia="仿宋_GB2312"/>
          <w:sz w:val="32"/>
          <w:szCs w:val="32"/>
        </w:rPr>
        <w:t>可以根据需求对带有</w:t>
      </w:r>
      <w:r>
        <w:rPr>
          <w:rFonts w:hint="eastAsia" w:ascii="仿宋_GB2312" w:eastAsia="仿宋_GB2312"/>
          <w:sz w:val="32"/>
          <w:szCs w:val="32"/>
        </w:rPr>
        <w:t>甲方</w:t>
      </w:r>
      <w:r>
        <w:rPr>
          <w:rFonts w:ascii="仿宋_GB2312" w:eastAsia="仿宋_GB2312"/>
          <w:sz w:val="32"/>
          <w:szCs w:val="32"/>
        </w:rPr>
        <w:t>肖像、姓名等授权内容的物料进行合理的改动和加工，</w:t>
      </w:r>
      <w:r>
        <w:rPr>
          <w:rFonts w:hint="eastAsia" w:ascii="仿宋_GB2312" w:eastAsia="仿宋_GB2312"/>
          <w:sz w:val="32"/>
          <w:szCs w:val="32"/>
        </w:rPr>
        <w:t>乙方</w:t>
      </w:r>
      <w:r>
        <w:rPr>
          <w:rFonts w:ascii="仿宋_GB2312" w:eastAsia="仿宋_GB2312"/>
          <w:sz w:val="32"/>
          <w:szCs w:val="32"/>
        </w:rPr>
        <w:t>的修改应保证不得损害</w:t>
      </w:r>
      <w:r>
        <w:rPr>
          <w:rFonts w:hint="eastAsia" w:ascii="仿宋_GB2312" w:eastAsia="仿宋_GB2312"/>
          <w:sz w:val="32"/>
          <w:szCs w:val="32"/>
        </w:rPr>
        <w:t>甲方</w:t>
      </w:r>
      <w:r>
        <w:rPr>
          <w:rFonts w:ascii="仿宋_GB2312" w:eastAsia="仿宋_GB2312"/>
          <w:sz w:val="32"/>
          <w:szCs w:val="32"/>
        </w:rPr>
        <w:t>形象或将其改成毁谤、淫秽或者任何违法资料。</w:t>
      </w:r>
    </w:p>
    <w:p w14:paraId="438E0BD1"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3、乙方在持有、制作或使用参选作品，以及按照2</w:t>
      </w:r>
      <w:r>
        <w:rPr>
          <w:rFonts w:ascii="仿宋_GB2312" w:eastAsia="仿宋_GB2312"/>
          <w:sz w:val="32"/>
          <w:szCs w:val="32"/>
        </w:rPr>
        <w:t>024</w:t>
      </w:r>
      <w:r>
        <w:rPr>
          <w:rFonts w:hint="eastAsia" w:ascii="仿宋_GB2312" w:eastAsia="仿宋_GB2312"/>
          <w:sz w:val="32"/>
          <w:szCs w:val="32"/>
        </w:rPr>
        <w:t>年基础教育精品课工作要求对作品进行展示时，不再因甲方肖像权、使用权等权利而承担法律责任。</w:t>
      </w:r>
    </w:p>
    <w:p w14:paraId="61C8EDF9"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</w:t>
      </w:r>
      <w:r>
        <w:rPr>
          <w:rFonts w:ascii="仿宋_GB2312" w:eastAsia="仿宋_GB2312"/>
          <w:sz w:val="32"/>
          <w:szCs w:val="32"/>
        </w:rPr>
        <w:t>、乙方</w:t>
      </w:r>
      <w:r>
        <w:rPr>
          <w:rFonts w:hint="eastAsia" w:ascii="仿宋_GB2312" w:eastAsia="仿宋_GB2312"/>
          <w:sz w:val="32"/>
          <w:szCs w:val="32"/>
        </w:rPr>
        <w:t>依本授权其他实体以非营利目的</w:t>
      </w:r>
      <w:r>
        <w:rPr>
          <w:rFonts w:ascii="仿宋_GB2312" w:eastAsia="仿宋_GB2312"/>
          <w:sz w:val="32"/>
          <w:szCs w:val="32"/>
        </w:rPr>
        <w:t>(</w:t>
      </w:r>
      <w:r>
        <w:rPr>
          <w:rFonts w:hint="eastAsia" w:ascii="仿宋_GB2312" w:eastAsia="仿宋_GB2312"/>
          <w:sz w:val="32"/>
          <w:szCs w:val="32"/>
        </w:rPr>
        <w:t>特殊教育精品课、</w:t>
      </w:r>
      <w:r>
        <w:rPr>
          <w:rFonts w:ascii="仿宋_GB2312" w:eastAsia="仿宋_GB2312"/>
          <w:sz w:val="32"/>
          <w:szCs w:val="32"/>
        </w:rPr>
        <w:t>学术研究或者媒体、公益广告)使用资料中所含甲方肖像的全部或者局部时，无需另行通知甲方和监护人。</w:t>
      </w:r>
    </w:p>
    <w:p w14:paraId="451A531B"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二、授权费用及期限</w:t>
      </w:r>
    </w:p>
    <w:p w14:paraId="5C931E8E"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1、乙方无需向甲方支付酬金。乙方不得将甲方肖像用于谋取商业利益。</w:t>
      </w:r>
    </w:p>
    <w:p w14:paraId="13080973"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</w:t>
      </w:r>
      <w:r>
        <w:rPr>
          <w:rFonts w:ascii="仿宋_GB2312" w:eastAsia="仿宋_GB2312"/>
          <w:sz w:val="32"/>
          <w:szCs w:val="32"/>
        </w:rPr>
        <w:t>授权期限:</w:t>
      </w:r>
      <w:r>
        <w:rPr>
          <w:rFonts w:hint="eastAsia" w:ascii="仿宋_GB2312" w:eastAsia="仿宋_GB2312"/>
          <w:sz w:val="32"/>
          <w:szCs w:val="32"/>
        </w:rPr>
        <w:t>永久</w:t>
      </w:r>
    </w:p>
    <w:p w14:paraId="365F4EC7"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3、</w:t>
      </w:r>
      <w:r>
        <w:rPr>
          <w:rFonts w:ascii="仿宋_GB2312" w:eastAsia="仿宋_GB2312"/>
          <w:sz w:val="32"/>
          <w:szCs w:val="32"/>
        </w:rPr>
        <w:t>授权地理范围：</w:t>
      </w:r>
      <w:r>
        <w:rPr>
          <w:rFonts w:hint="eastAsia" w:ascii="仿宋_GB2312" w:eastAsia="仿宋_GB2312"/>
          <w:sz w:val="32"/>
          <w:szCs w:val="32"/>
        </w:rPr>
        <w:t>全世界范围。</w:t>
      </w:r>
    </w:p>
    <w:p w14:paraId="015E0582"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</w:t>
      </w:r>
      <w:r>
        <w:rPr>
          <w:rFonts w:ascii="仿宋_GB2312" w:eastAsia="仿宋_GB2312"/>
          <w:sz w:val="32"/>
          <w:szCs w:val="32"/>
        </w:rPr>
        <w:t>、</w:t>
      </w:r>
      <w:r>
        <w:rPr>
          <w:rFonts w:hint="eastAsia" w:ascii="仿宋_GB2312" w:eastAsia="仿宋_GB2312"/>
          <w:sz w:val="32"/>
          <w:szCs w:val="32"/>
        </w:rPr>
        <w:t>在协议履行过程中，如果产生纠纷，双方应当首先通过协商解决。协商不成时，可以向有管辖权的人民法院提起诉讼。</w:t>
      </w:r>
    </w:p>
    <w:p w14:paraId="0F05FE35"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四、本协议一式二份，甲乙双方各执一份。自双方签字盖章之日起生效并不可撤销。</w:t>
      </w:r>
    </w:p>
    <w:p w14:paraId="376B2E0F"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 w14:paraId="55864DEF">
      <w:pPr>
        <w:spacing w:line="540" w:lineRule="exact"/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以下内容由</w:t>
      </w:r>
      <w:r>
        <w:rPr>
          <w:rFonts w:ascii="仿宋_GB2312" w:eastAsia="仿宋_GB2312"/>
          <w:b/>
          <w:sz w:val="32"/>
          <w:szCs w:val="32"/>
        </w:rPr>
        <w:t>(未成年人姓名)父亲或母亲或监护人填写。</w:t>
      </w:r>
    </w:p>
    <w:p w14:paraId="32F716CA"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 w14:paraId="7AA3586F"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我是</w:t>
      </w:r>
      <w:r>
        <w:rPr>
          <w:rFonts w:ascii="仿宋_GB2312" w:eastAsia="仿宋_GB2312"/>
          <w:sz w:val="32"/>
          <w:szCs w:val="32"/>
          <w:u w:val="single"/>
        </w:rPr>
        <w:t xml:space="preserve">           </w:t>
      </w:r>
      <w:r>
        <w:rPr>
          <w:rFonts w:hint="eastAsia" w:ascii="仿宋_GB2312" w:eastAsia="仿宋_GB2312"/>
          <w:sz w:val="32"/>
          <w:szCs w:val="32"/>
        </w:rPr>
        <w:t>（未成年人姓名</w:t>
      </w:r>
      <w:r>
        <w:rPr>
          <w:rFonts w:ascii="仿宋_GB2312" w:eastAsia="仿宋_GB2312"/>
          <w:sz w:val="32"/>
          <w:szCs w:val="32"/>
        </w:rPr>
        <w:t>)的父亲或母亲或监护人，有权执行上述授权。我同意上述所有内容，本授权书由本人签署。本人姓名:</w:t>
      </w:r>
      <w:r>
        <w:rPr>
          <w:rFonts w:ascii="仿宋_GB2312" w:eastAsia="仿宋_GB2312"/>
          <w:sz w:val="32"/>
          <w:szCs w:val="32"/>
          <w:u w:val="single"/>
        </w:rPr>
        <w:t xml:space="preserve">              </w:t>
      </w:r>
      <w:r>
        <w:rPr>
          <w:rFonts w:ascii="仿宋_GB2312" w:eastAsia="仿宋_GB2312"/>
          <w:sz w:val="32"/>
          <w:szCs w:val="32"/>
        </w:rPr>
        <w:t>(监护人姓名);身份</w:t>
      </w:r>
      <w:r>
        <w:rPr>
          <w:rFonts w:hint="eastAsia" w:ascii="仿宋_GB2312" w:eastAsia="仿宋_GB2312"/>
          <w:sz w:val="32"/>
          <w:szCs w:val="32"/>
        </w:rPr>
        <w:t>号</w:t>
      </w:r>
      <w:r>
        <w:rPr>
          <w:rFonts w:ascii="仿宋_GB2312" w:eastAsia="仿宋_GB2312"/>
          <w:sz w:val="32"/>
          <w:szCs w:val="32"/>
        </w:rPr>
        <w:t>: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  </w:t>
      </w:r>
      <w:r>
        <w:rPr>
          <w:rFonts w:hint="eastAsia" w:ascii="仿宋_GB2312" w:eastAsia="仿宋_GB2312"/>
          <w:sz w:val="32"/>
          <w:szCs w:val="32"/>
        </w:rPr>
        <w:t>。</w:t>
      </w:r>
    </w:p>
    <w:p w14:paraId="73F5F0A6">
      <w:pPr>
        <w:spacing w:line="540" w:lineRule="exact"/>
        <w:rPr>
          <w:rFonts w:ascii="仿宋_GB2312" w:eastAsia="仿宋_GB2312"/>
          <w:sz w:val="32"/>
          <w:szCs w:val="32"/>
        </w:rPr>
      </w:pPr>
    </w:p>
    <w:p w14:paraId="3D1DFAE4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授权人(可由监护人代签):</w:t>
      </w:r>
    </w:p>
    <w:p w14:paraId="6A9D77A8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监护人（签字+手印）：</w:t>
      </w:r>
    </w:p>
    <w:p w14:paraId="1947774C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日期:</w:t>
      </w:r>
    </w:p>
    <w:p w14:paraId="65B85A7A">
      <w:pPr>
        <w:spacing w:line="540" w:lineRule="exact"/>
        <w:rPr>
          <w:rFonts w:ascii="仿宋_GB2312" w:eastAsia="仿宋_GB2312"/>
          <w:sz w:val="32"/>
          <w:szCs w:val="32"/>
        </w:rPr>
      </w:pPr>
    </w:p>
    <w:p w14:paraId="6C73D92D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被授权人（盖章/身份证号）:</w:t>
      </w:r>
    </w:p>
    <w:p w14:paraId="335F91E7">
      <w:pPr>
        <w:spacing w:line="54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签字:</w:t>
      </w:r>
    </w:p>
    <w:p w14:paraId="746D1CD0">
      <w:pPr>
        <w:spacing w:line="540" w:lineRule="exact"/>
        <w:jc w:val="left"/>
      </w:pPr>
      <w:r>
        <w:rPr>
          <w:rFonts w:hint="eastAsia" w:ascii="仿宋_GB2312" w:eastAsia="仿宋_GB2312"/>
          <w:sz w:val="32"/>
          <w:szCs w:val="32"/>
        </w:rPr>
        <w:t>日期:</w:t>
      </w:r>
    </w:p>
    <w:p w14:paraId="54AF9BC9">
      <w:pPr>
        <w:ind w:firstLine="560" w:firstLineChars="200"/>
        <w:rPr>
          <w:rFonts w:ascii="仿宋" w:hAnsi="仿宋" w:eastAsia="仿宋" w:cs="仿宋"/>
          <w:color w:val="000000"/>
          <w:sz w:val="28"/>
          <w:szCs w:val="32"/>
          <w:lang w:bidi="ar"/>
        </w:rPr>
      </w:pPr>
    </w:p>
    <w:p w14:paraId="14C95D78">
      <w:pPr>
        <w:widowControl/>
        <w:spacing w:line="560" w:lineRule="exact"/>
        <w:jc w:val="left"/>
        <w:outlineLvl w:val="0"/>
        <w:rPr>
          <w:rFonts w:hint="eastAsia" w:ascii="黑体" w:hAnsi="宋体" w:eastAsia="黑体" w:cs="黑体"/>
          <w:color w:val="000000"/>
          <w:sz w:val="32"/>
          <w:szCs w:val="32"/>
          <w:lang w:bidi="ar"/>
        </w:rPr>
        <w:sectPr>
          <w:pgSz w:w="11906" w:h="16838"/>
          <w:pgMar w:top="1440" w:right="1474" w:bottom="1440" w:left="1588" w:header="851" w:footer="992" w:gutter="0"/>
          <w:pgNumType w:fmt="numberInDash"/>
          <w:cols w:space="425" w:num="1"/>
          <w:docGrid w:type="lines" w:linePitch="312" w:charSpace="0"/>
        </w:sectPr>
      </w:pPr>
    </w:p>
    <w:p w14:paraId="2228D42E">
      <w:pPr>
        <w:widowControl/>
        <w:spacing w:line="560" w:lineRule="exact"/>
        <w:jc w:val="left"/>
        <w:outlineLvl w:val="0"/>
        <w:rPr>
          <w:rFonts w:hint="eastAsia" w:ascii="黑体" w:hAnsi="宋体" w:eastAsia="黑体" w:cs="黑体"/>
          <w:color w:val="000000"/>
          <w:sz w:val="32"/>
          <w:szCs w:val="32"/>
          <w:lang w:eastAsia="zh-CN" w:bidi="ar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lang w:bidi="ar"/>
        </w:rPr>
        <w:t>附件</w:t>
      </w:r>
      <w:r>
        <w:rPr>
          <w:rFonts w:hint="eastAsia" w:ascii="黑体" w:hAnsi="宋体" w:eastAsia="黑体" w:cs="黑体"/>
          <w:color w:val="000000"/>
          <w:sz w:val="32"/>
          <w:szCs w:val="32"/>
          <w:lang w:val="en-US" w:eastAsia="zh-CN" w:bidi="ar"/>
        </w:rPr>
        <w:t>5</w:t>
      </w:r>
    </w:p>
    <w:p w14:paraId="3ACF3E9B">
      <w:pPr>
        <w:pStyle w:val="2"/>
        <w:jc w:val="center"/>
        <w:rPr>
          <w:kern w:val="0"/>
          <w:sz w:val="44"/>
          <w:szCs w:val="44"/>
        </w:rPr>
      </w:pPr>
      <w:r>
        <w:rPr>
          <w:rFonts w:hint="eastAsia"/>
          <w:kern w:val="0"/>
          <w:sz w:val="44"/>
          <w:szCs w:val="44"/>
        </w:rPr>
        <w:t>网络同步课程报名表</w:t>
      </w:r>
    </w:p>
    <w:p w14:paraId="78AD3DA0">
      <w:pPr>
        <w:spacing w:line="560" w:lineRule="exact"/>
        <w:rPr>
          <w:rFonts w:ascii="仿宋" w:hAnsi="仿宋" w:eastAsia="仿宋" w:cs="仿宋"/>
          <w:color w:val="000000"/>
          <w:sz w:val="32"/>
          <w:szCs w:val="32"/>
          <w:u w:val="single"/>
          <w:lang w:bidi="ar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报送单位（公章）：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  <w:lang w:bidi="ar"/>
        </w:rPr>
        <w:t xml:space="preserve">                              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 xml:space="preserve">  联系人姓名：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  <w:lang w:bidi="ar"/>
        </w:rPr>
        <w:tab/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  <w:lang w:bidi="ar"/>
        </w:rPr>
        <w:tab/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  <w:lang w:bidi="ar"/>
        </w:rPr>
        <w:tab/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  <w:lang w:bidi="ar"/>
        </w:rPr>
        <w:tab/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  <w:lang w:bidi="ar"/>
        </w:rPr>
        <w:tab/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  <w:lang w:bidi="ar"/>
        </w:rPr>
        <w:tab/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  <w:lang w:bidi="ar"/>
        </w:rPr>
        <w:tab/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  <w:lang w:bidi="ar"/>
        </w:rPr>
        <w:tab/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  <w:lang w:bidi="ar"/>
        </w:rPr>
        <w:tab/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  <w:lang w:bidi="ar"/>
        </w:rPr>
        <w:tab/>
      </w:r>
    </w:p>
    <w:p w14:paraId="1D1BEDCE">
      <w:pPr>
        <w:spacing w:line="560" w:lineRule="exact"/>
        <w:rPr>
          <w:rFonts w:ascii="仿宋" w:hAnsi="仿宋" w:eastAsia="仿宋" w:cs="仿宋"/>
          <w:color w:val="000000"/>
          <w:sz w:val="32"/>
          <w:szCs w:val="32"/>
          <w:u w:val="single"/>
          <w:lang w:bidi="ar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联系人手机：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  <w:lang w:bidi="ar"/>
        </w:rPr>
        <w:t xml:space="preserve">                   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 xml:space="preserve">  短号</w:t>
      </w:r>
      <w:r>
        <w:rPr>
          <w:rFonts w:ascii="仿宋" w:hAnsi="仿宋" w:eastAsia="仿宋" w:cs="仿宋"/>
          <w:color w:val="000000"/>
          <w:sz w:val="32"/>
          <w:szCs w:val="32"/>
          <w:lang w:bidi="ar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如有</w:t>
      </w:r>
      <w:r>
        <w:rPr>
          <w:rFonts w:ascii="仿宋" w:hAnsi="仿宋" w:eastAsia="仿宋" w:cs="仿宋"/>
          <w:color w:val="000000"/>
          <w:sz w:val="32"/>
          <w:szCs w:val="32"/>
          <w:lang w:bidi="ar"/>
        </w:rPr>
        <w:t>）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：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  <w:lang w:bidi="ar"/>
        </w:rPr>
        <w:t xml:space="preserve">     </w:t>
      </w:r>
      <w:r>
        <w:rPr>
          <w:rFonts w:ascii="仿宋" w:hAnsi="仿宋" w:eastAsia="仿宋" w:cs="仿宋"/>
          <w:color w:val="000000"/>
          <w:sz w:val="32"/>
          <w:szCs w:val="32"/>
          <w:u w:val="single"/>
          <w:lang w:bidi="ar"/>
        </w:rPr>
        <w:t xml:space="preserve"> 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  <w:lang w:bidi="ar"/>
        </w:rPr>
        <w:t xml:space="preserve">      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 xml:space="preserve">  报送日期：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  <w:lang w:bidi="ar"/>
        </w:rPr>
        <w:tab/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  <w:lang w:bidi="ar"/>
        </w:rPr>
        <w:tab/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  <w:lang w:bidi="ar"/>
        </w:rPr>
        <w:tab/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  <w:lang w:bidi="ar"/>
        </w:rPr>
        <w:tab/>
      </w:r>
      <w:r>
        <w:rPr>
          <w:rFonts w:ascii="仿宋" w:hAnsi="仿宋" w:eastAsia="仿宋" w:cs="仿宋"/>
          <w:color w:val="000000"/>
          <w:sz w:val="32"/>
          <w:szCs w:val="32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  <w:lang w:bidi="ar"/>
        </w:rPr>
        <w:tab/>
      </w:r>
    </w:p>
    <w:tbl>
      <w:tblPr>
        <w:tblStyle w:val="10"/>
        <w:tblW w:w="138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"/>
        <w:gridCol w:w="1567"/>
        <w:gridCol w:w="1534"/>
        <w:gridCol w:w="1666"/>
        <w:gridCol w:w="1778"/>
        <w:gridCol w:w="1467"/>
        <w:gridCol w:w="3376"/>
        <w:gridCol w:w="1559"/>
      </w:tblGrid>
      <w:tr w14:paraId="75C2C0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940" w:type="dxa"/>
            <w:vAlign w:val="center"/>
          </w:tcPr>
          <w:p w14:paraId="6CD4BF0E">
            <w:pPr>
              <w:jc w:val="center"/>
              <w:rPr>
                <w:rFonts w:ascii="黑体" w:hAnsi="黑体" w:eastAsia="黑体" w:cs="黑体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1567" w:type="dxa"/>
            <w:vAlign w:val="center"/>
          </w:tcPr>
          <w:p w14:paraId="4A02DEA3">
            <w:pPr>
              <w:jc w:val="center"/>
              <w:rPr>
                <w:rFonts w:ascii="黑体" w:hAnsi="黑体" w:eastAsia="黑体" w:cs="黑体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bidi="ar"/>
              </w:rPr>
              <w:t>组别</w:t>
            </w:r>
          </w:p>
        </w:tc>
        <w:tc>
          <w:tcPr>
            <w:tcW w:w="1534" w:type="dxa"/>
            <w:vAlign w:val="center"/>
          </w:tcPr>
          <w:p w14:paraId="3AFB450D">
            <w:pPr>
              <w:jc w:val="center"/>
              <w:rPr>
                <w:rFonts w:ascii="黑体" w:hAnsi="黑体" w:eastAsia="黑体" w:cs="黑体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bidi="ar"/>
              </w:rPr>
              <w:t>课程名称</w:t>
            </w:r>
          </w:p>
        </w:tc>
        <w:tc>
          <w:tcPr>
            <w:tcW w:w="1666" w:type="dxa"/>
            <w:vAlign w:val="center"/>
          </w:tcPr>
          <w:p w14:paraId="05422910">
            <w:pPr>
              <w:jc w:val="center"/>
              <w:rPr>
                <w:rFonts w:ascii="黑体" w:hAnsi="黑体" w:eastAsia="黑体" w:cs="黑体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bidi="ar"/>
              </w:rPr>
              <w:t>负责人姓名</w:t>
            </w:r>
          </w:p>
        </w:tc>
        <w:tc>
          <w:tcPr>
            <w:tcW w:w="1778" w:type="dxa"/>
            <w:vAlign w:val="center"/>
          </w:tcPr>
          <w:p w14:paraId="64A70F0B">
            <w:pPr>
              <w:jc w:val="center"/>
              <w:rPr>
                <w:rFonts w:ascii="黑体" w:hAnsi="黑体" w:eastAsia="黑体" w:cs="黑体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bidi="ar"/>
              </w:rPr>
              <w:t>负责人手机</w:t>
            </w:r>
          </w:p>
        </w:tc>
        <w:tc>
          <w:tcPr>
            <w:tcW w:w="1467" w:type="dxa"/>
            <w:vAlign w:val="center"/>
          </w:tcPr>
          <w:p w14:paraId="792933F9">
            <w:pPr>
              <w:jc w:val="center"/>
              <w:rPr>
                <w:rFonts w:ascii="黑体" w:hAnsi="黑体" w:eastAsia="黑体" w:cs="黑体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bidi="ar"/>
              </w:rPr>
              <w:t>所在单位</w:t>
            </w:r>
          </w:p>
        </w:tc>
        <w:tc>
          <w:tcPr>
            <w:tcW w:w="3376" w:type="dxa"/>
            <w:vAlign w:val="center"/>
          </w:tcPr>
          <w:p w14:paraId="46A74A91">
            <w:pPr>
              <w:jc w:val="center"/>
              <w:rPr>
                <w:rFonts w:ascii="黑体" w:hAnsi="黑体" w:eastAsia="黑体" w:cs="黑体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bidi="ar"/>
              </w:rPr>
              <w:t>课程页面链接</w:t>
            </w:r>
          </w:p>
          <w:p w14:paraId="3CF96773">
            <w:pPr>
              <w:jc w:val="center"/>
              <w:rPr>
                <w:rFonts w:ascii="黑体" w:hAnsi="黑体" w:eastAsia="黑体" w:cs="黑体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黑体" w:hAnsi="黑体" w:eastAsia="黑体" w:cs="黑体"/>
                <w:color w:val="FF0000"/>
                <w:sz w:val="22"/>
                <w:szCs w:val="28"/>
                <w:lang w:bidi="ar"/>
              </w:rPr>
              <w:t>（之江汇前台访问课程地址）</w:t>
            </w:r>
          </w:p>
        </w:tc>
        <w:tc>
          <w:tcPr>
            <w:tcW w:w="1559" w:type="dxa"/>
            <w:vAlign w:val="center"/>
          </w:tcPr>
          <w:p w14:paraId="1FAD064D">
            <w:pPr>
              <w:jc w:val="center"/>
              <w:rPr>
                <w:rFonts w:ascii="黑体" w:hAnsi="黑体" w:eastAsia="黑体" w:cs="黑体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bidi="ar"/>
              </w:rPr>
              <w:t>备注</w:t>
            </w:r>
          </w:p>
        </w:tc>
      </w:tr>
      <w:tr w14:paraId="1BD1F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vAlign w:val="center"/>
          </w:tcPr>
          <w:p w14:paraId="781C727A">
            <w:pPr>
              <w:jc w:val="center"/>
              <w:rPr>
                <w:rFonts w:ascii="仿宋_GB2312" w:hAnsi="仿宋" w:eastAsia="仿宋_GB2312" w:cs="仿宋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" w:eastAsia="仿宋_GB2312" w:cs="仿宋"/>
                <w:color w:val="000000"/>
                <w:sz w:val="28"/>
                <w:szCs w:val="28"/>
                <w:lang w:bidi="ar"/>
              </w:rPr>
              <w:t>1</w:t>
            </w:r>
          </w:p>
        </w:tc>
        <w:tc>
          <w:tcPr>
            <w:tcW w:w="1567" w:type="dxa"/>
            <w:vAlign w:val="center"/>
          </w:tcPr>
          <w:p w14:paraId="613A21EF">
            <w:pPr>
              <w:jc w:val="center"/>
              <w:rPr>
                <w:rFonts w:ascii="仿宋_GB2312" w:hAnsi="仿宋" w:eastAsia="仿宋_GB2312" w:cs="仿宋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534" w:type="dxa"/>
            <w:vAlign w:val="center"/>
          </w:tcPr>
          <w:p w14:paraId="7A3E5F30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666" w:type="dxa"/>
            <w:vAlign w:val="center"/>
          </w:tcPr>
          <w:p w14:paraId="0EC37954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778" w:type="dxa"/>
            <w:vAlign w:val="center"/>
          </w:tcPr>
          <w:p w14:paraId="49A8315D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467" w:type="dxa"/>
            <w:vAlign w:val="center"/>
          </w:tcPr>
          <w:p w14:paraId="01E2F16A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3376" w:type="dxa"/>
            <w:vAlign w:val="center"/>
          </w:tcPr>
          <w:p w14:paraId="44296C76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559" w:type="dxa"/>
            <w:vAlign w:val="center"/>
          </w:tcPr>
          <w:p w14:paraId="1FCDC05F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</w:pPr>
          </w:p>
        </w:tc>
      </w:tr>
      <w:tr w14:paraId="627FA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vAlign w:val="center"/>
          </w:tcPr>
          <w:p w14:paraId="750624A1">
            <w:pPr>
              <w:jc w:val="center"/>
              <w:rPr>
                <w:rFonts w:ascii="仿宋_GB2312" w:hAnsi="仿宋" w:eastAsia="仿宋_GB2312" w:cs="仿宋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" w:eastAsia="仿宋_GB2312" w:cs="仿宋"/>
                <w:color w:val="000000"/>
                <w:sz w:val="28"/>
                <w:szCs w:val="28"/>
                <w:lang w:bidi="ar"/>
              </w:rPr>
              <w:t>2</w:t>
            </w:r>
          </w:p>
        </w:tc>
        <w:tc>
          <w:tcPr>
            <w:tcW w:w="1567" w:type="dxa"/>
            <w:vAlign w:val="center"/>
          </w:tcPr>
          <w:p w14:paraId="41335B11">
            <w:pPr>
              <w:jc w:val="center"/>
              <w:rPr>
                <w:rFonts w:ascii="仿宋_GB2312" w:hAnsi="仿宋" w:eastAsia="仿宋_GB2312" w:cs="仿宋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534" w:type="dxa"/>
            <w:vAlign w:val="center"/>
          </w:tcPr>
          <w:p w14:paraId="1155AB74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666" w:type="dxa"/>
            <w:vAlign w:val="center"/>
          </w:tcPr>
          <w:p w14:paraId="7BADA5CE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778" w:type="dxa"/>
            <w:vAlign w:val="center"/>
          </w:tcPr>
          <w:p w14:paraId="64726852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467" w:type="dxa"/>
            <w:vAlign w:val="center"/>
          </w:tcPr>
          <w:p w14:paraId="7270CC01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3376" w:type="dxa"/>
            <w:vAlign w:val="center"/>
          </w:tcPr>
          <w:p w14:paraId="7DCD0D8B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559" w:type="dxa"/>
            <w:vAlign w:val="center"/>
          </w:tcPr>
          <w:p w14:paraId="53AF025D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</w:pPr>
          </w:p>
        </w:tc>
      </w:tr>
      <w:tr w14:paraId="728FD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vAlign w:val="center"/>
          </w:tcPr>
          <w:p w14:paraId="21BE3B76">
            <w:pPr>
              <w:jc w:val="center"/>
              <w:rPr>
                <w:rFonts w:ascii="仿宋_GB2312" w:hAnsi="仿宋" w:eastAsia="仿宋_GB2312" w:cs="仿宋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" w:eastAsia="仿宋_GB2312" w:cs="仿宋"/>
                <w:color w:val="000000"/>
                <w:sz w:val="28"/>
                <w:szCs w:val="28"/>
                <w:lang w:bidi="ar"/>
              </w:rPr>
              <w:t>3</w:t>
            </w:r>
          </w:p>
        </w:tc>
        <w:tc>
          <w:tcPr>
            <w:tcW w:w="1567" w:type="dxa"/>
            <w:vAlign w:val="center"/>
          </w:tcPr>
          <w:p w14:paraId="50E7B731">
            <w:pPr>
              <w:jc w:val="center"/>
              <w:rPr>
                <w:rFonts w:ascii="仿宋_GB2312" w:hAnsi="仿宋" w:eastAsia="仿宋_GB2312" w:cs="仿宋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534" w:type="dxa"/>
            <w:vAlign w:val="center"/>
          </w:tcPr>
          <w:p w14:paraId="0087B31F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666" w:type="dxa"/>
            <w:vAlign w:val="center"/>
          </w:tcPr>
          <w:p w14:paraId="6BEB2CDA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778" w:type="dxa"/>
            <w:vAlign w:val="center"/>
          </w:tcPr>
          <w:p w14:paraId="3777558B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467" w:type="dxa"/>
            <w:vAlign w:val="center"/>
          </w:tcPr>
          <w:p w14:paraId="39AB913A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3376" w:type="dxa"/>
            <w:vAlign w:val="center"/>
          </w:tcPr>
          <w:p w14:paraId="02026952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559" w:type="dxa"/>
            <w:vAlign w:val="center"/>
          </w:tcPr>
          <w:p w14:paraId="4685D390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</w:pPr>
          </w:p>
        </w:tc>
      </w:tr>
      <w:tr w14:paraId="279B6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vAlign w:val="center"/>
          </w:tcPr>
          <w:p w14:paraId="6164E1A6">
            <w:pPr>
              <w:jc w:val="center"/>
              <w:rPr>
                <w:rFonts w:ascii="仿宋_GB2312" w:hAnsi="仿宋" w:eastAsia="仿宋_GB2312" w:cs="仿宋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" w:eastAsia="仿宋_GB2312" w:cs="仿宋"/>
                <w:color w:val="000000"/>
                <w:sz w:val="28"/>
                <w:szCs w:val="28"/>
                <w:lang w:bidi="ar"/>
              </w:rPr>
              <w:t>…</w:t>
            </w:r>
          </w:p>
        </w:tc>
        <w:tc>
          <w:tcPr>
            <w:tcW w:w="1567" w:type="dxa"/>
            <w:vAlign w:val="center"/>
          </w:tcPr>
          <w:p w14:paraId="53E1BED3">
            <w:pPr>
              <w:jc w:val="center"/>
              <w:rPr>
                <w:rFonts w:ascii="仿宋_GB2312" w:hAnsi="仿宋" w:eastAsia="仿宋_GB2312" w:cs="仿宋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534" w:type="dxa"/>
            <w:vAlign w:val="center"/>
          </w:tcPr>
          <w:p w14:paraId="6104A2D9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666" w:type="dxa"/>
            <w:vAlign w:val="center"/>
          </w:tcPr>
          <w:p w14:paraId="53395D93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778" w:type="dxa"/>
            <w:vAlign w:val="center"/>
          </w:tcPr>
          <w:p w14:paraId="5D3062A4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467" w:type="dxa"/>
            <w:vAlign w:val="center"/>
          </w:tcPr>
          <w:p w14:paraId="79008FCD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3376" w:type="dxa"/>
            <w:vAlign w:val="center"/>
          </w:tcPr>
          <w:p w14:paraId="65BD3430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559" w:type="dxa"/>
            <w:vAlign w:val="center"/>
          </w:tcPr>
          <w:p w14:paraId="793E4649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</w:pPr>
          </w:p>
        </w:tc>
      </w:tr>
    </w:tbl>
    <w:p w14:paraId="083F0844">
      <w:pPr>
        <w:autoSpaceDE w:val="0"/>
        <w:autoSpaceDN w:val="0"/>
        <w:jc w:val="left"/>
        <w:rPr>
          <w:rFonts w:ascii="仿宋" w:hAnsi="仿宋" w:eastAsia="仿宋" w:cs="仿宋"/>
          <w:kern w:val="0"/>
          <w:sz w:val="24"/>
          <w:lang w:bidi="zh-CN"/>
        </w:rPr>
      </w:pPr>
      <w:r>
        <w:rPr>
          <w:rFonts w:hint="eastAsia" w:ascii="仿宋" w:hAnsi="仿宋" w:eastAsia="仿宋" w:cs="仿宋"/>
          <w:kern w:val="0"/>
          <w:sz w:val="24"/>
          <w:lang w:bidi="zh-CN"/>
        </w:rPr>
        <w:t>注：1.本表格由各责任单位统一收集后填写，上报盖章扫描件电子稿及</w:t>
      </w:r>
      <w:r>
        <w:rPr>
          <w:rFonts w:ascii="仿宋" w:hAnsi="仿宋" w:eastAsia="仿宋" w:cs="仿宋"/>
          <w:b/>
          <w:kern w:val="0"/>
          <w:sz w:val="24"/>
          <w:lang w:bidi="zh-CN"/>
        </w:rPr>
        <w:t>excel</w:t>
      </w:r>
      <w:r>
        <w:rPr>
          <w:rFonts w:hint="eastAsia" w:ascii="仿宋" w:hAnsi="仿宋" w:eastAsia="仿宋" w:cs="仿宋"/>
          <w:kern w:val="0"/>
          <w:sz w:val="24"/>
          <w:lang w:bidi="zh-CN"/>
        </w:rPr>
        <w:t>文档。</w:t>
      </w:r>
    </w:p>
    <w:p w14:paraId="48F5D508">
      <w:pPr>
        <w:autoSpaceDE w:val="0"/>
        <w:autoSpaceDN w:val="0"/>
        <w:ind w:firstLine="480" w:firstLineChars="200"/>
        <w:jc w:val="left"/>
        <w:rPr>
          <w:rFonts w:ascii="仿宋" w:hAnsi="仿宋" w:eastAsia="仿宋" w:cs="仿宋"/>
          <w:kern w:val="0"/>
          <w:sz w:val="24"/>
          <w:lang w:bidi="zh-CN"/>
        </w:rPr>
      </w:pPr>
      <w:r>
        <w:rPr>
          <w:rFonts w:hint="eastAsia" w:ascii="仿宋" w:hAnsi="仿宋" w:eastAsia="仿宋" w:cs="仿宋"/>
          <w:kern w:val="0"/>
          <w:sz w:val="24"/>
          <w:lang w:bidi="zh-CN"/>
        </w:rPr>
        <w:t>2.组别填写：网络同步课程。</w:t>
      </w:r>
    </w:p>
    <w:p w14:paraId="754786AD">
      <w:pPr>
        <w:jc w:val="center"/>
        <w:outlineLvl w:val="0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bidi="ar"/>
        </w:rPr>
      </w:pPr>
    </w:p>
    <w:p w14:paraId="7E20D5DE">
      <w:pPr>
        <w:jc w:val="center"/>
        <w:outlineLvl w:val="0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bidi="ar"/>
        </w:rPr>
      </w:pPr>
    </w:p>
    <w:p w14:paraId="3CC6D7FE">
      <w:pPr>
        <w:widowControl/>
        <w:spacing w:line="560" w:lineRule="exact"/>
        <w:jc w:val="left"/>
        <w:outlineLvl w:val="0"/>
        <w:rPr>
          <w:rFonts w:hint="eastAsia" w:ascii="黑体" w:hAnsi="宋体" w:eastAsia="黑体" w:cs="黑体"/>
          <w:color w:val="000000"/>
          <w:sz w:val="32"/>
          <w:szCs w:val="32"/>
          <w:lang w:bidi="ar"/>
        </w:rPr>
      </w:pPr>
    </w:p>
    <w:p w14:paraId="6FDE1AA4">
      <w:pPr>
        <w:widowControl/>
        <w:spacing w:line="560" w:lineRule="exact"/>
        <w:jc w:val="left"/>
        <w:outlineLvl w:val="0"/>
        <w:rPr>
          <w:rFonts w:hint="eastAsia" w:ascii="黑体" w:hAnsi="宋体" w:eastAsia="黑体" w:cs="黑体"/>
          <w:color w:val="000000"/>
          <w:sz w:val="32"/>
          <w:szCs w:val="32"/>
          <w:lang w:eastAsia="zh-CN" w:bidi="ar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lang w:bidi="ar"/>
        </w:rPr>
        <w:t>附件</w:t>
      </w:r>
      <w:r>
        <w:rPr>
          <w:rFonts w:hint="eastAsia" w:ascii="黑体" w:hAnsi="宋体" w:eastAsia="黑体" w:cs="黑体"/>
          <w:color w:val="000000"/>
          <w:sz w:val="32"/>
          <w:szCs w:val="32"/>
          <w:lang w:val="en-US" w:eastAsia="zh-CN" w:bidi="ar"/>
        </w:rPr>
        <w:t>6</w:t>
      </w:r>
    </w:p>
    <w:p w14:paraId="48EF6272">
      <w:pPr>
        <w:jc w:val="center"/>
        <w:outlineLvl w:val="0"/>
        <w:rPr>
          <w:rFonts w:ascii="方正小标宋简体" w:hAnsi="方正小标宋简体" w:eastAsia="方正小标宋简体" w:cs="方正小标宋简体"/>
          <w:color w:val="000000"/>
          <w:sz w:val="36"/>
          <w:szCs w:val="36"/>
          <w:lang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bidi="ar"/>
        </w:rPr>
        <w:t>作品</w:t>
      </w:r>
      <w:r>
        <w:rPr>
          <w:rFonts w:ascii="方正小标宋简体" w:hAnsi="方正小标宋简体" w:eastAsia="方正小标宋简体" w:cs="方正小标宋简体"/>
          <w:color w:val="000000"/>
          <w:sz w:val="36"/>
          <w:szCs w:val="36"/>
          <w:lang w:bidi="ar"/>
        </w:rPr>
        <w:t>汇总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bidi="ar"/>
        </w:rPr>
        <w:t>表</w:t>
      </w:r>
    </w:p>
    <w:p w14:paraId="6F5A3393">
      <w:pPr>
        <w:spacing w:line="560" w:lineRule="exact"/>
        <w:rPr>
          <w:rFonts w:ascii="仿宋" w:hAnsi="仿宋" w:eastAsia="仿宋" w:cs="仿宋"/>
          <w:color w:val="000000"/>
          <w:sz w:val="32"/>
          <w:szCs w:val="32"/>
          <w:u w:val="single"/>
          <w:lang w:bidi="ar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报送单位（公章）：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  <w:lang w:bidi="ar"/>
        </w:rPr>
        <w:t xml:space="preserve">                              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 xml:space="preserve">  联系人姓名：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  <w:lang w:bidi="ar"/>
        </w:rPr>
        <w:tab/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  <w:lang w:bidi="ar"/>
        </w:rPr>
        <w:tab/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  <w:lang w:bidi="ar"/>
        </w:rPr>
        <w:tab/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  <w:lang w:bidi="ar"/>
        </w:rPr>
        <w:tab/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  <w:lang w:bidi="ar"/>
        </w:rPr>
        <w:tab/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  <w:lang w:bidi="ar"/>
        </w:rPr>
        <w:tab/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  <w:lang w:bidi="ar"/>
        </w:rPr>
        <w:tab/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  <w:lang w:bidi="ar"/>
        </w:rPr>
        <w:tab/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  <w:lang w:bidi="ar"/>
        </w:rPr>
        <w:tab/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  <w:lang w:bidi="ar"/>
        </w:rPr>
        <w:tab/>
      </w:r>
    </w:p>
    <w:p w14:paraId="29FF8AA6">
      <w:pPr>
        <w:spacing w:line="560" w:lineRule="exact"/>
        <w:rPr>
          <w:rFonts w:ascii="仿宋" w:hAnsi="仿宋" w:eastAsia="仿宋" w:cs="仿宋"/>
          <w:color w:val="000000"/>
          <w:sz w:val="32"/>
          <w:szCs w:val="32"/>
          <w:u w:val="single"/>
          <w:lang w:bidi="ar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联系人手机：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  <w:lang w:bidi="ar"/>
        </w:rPr>
        <w:t xml:space="preserve">                   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 xml:space="preserve">  短号</w:t>
      </w:r>
      <w:r>
        <w:rPr>
          <w:rFonts w:ascii="仿宋" w:hAnsi="仿宋" w:eastAsia="仿宋" w:cs="仿宋"/>
          <w:color w:val="000000"/>
          <w:sz w:val="32"/>
          <w:szCs w:val="32"/>
          <w:lang w:bidi="ar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如有</w:t>
      </w:r>
      <w:r>
        <w:rPr>
          <w:rFonts w:ascii="仿宋" w:hAnsi="仿宋" w:eastAsia="仿宋" w:cs="仿宋"/>
          <w:color w:val="000000"/>
          <w:sz w:val="32"/>
          <w:szCs w:val="32"/>
          <w:lang w:bidi="ar"/>
        </w:rPr>
        <w:t>）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>：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  <w:lang w:bidi="ar"/>
        </w:rPr>
        <w:t xml:space="preserve">     </w:t>
      </w:r>
      <w:r>
        <w:rPr>
          <w:rFonts w:ascii="仿宋" w:hAnsi="仿宋" w:eastAsia="仿宋" w:cs="仿宋"/>
          <w:color w:val="000000"/>
          <w:sz w:val="32"/>
          <w:szCs w:val="32"/>
          <w:u w:val="single"/>
          <w:lang w:bidi="ar"/>
        </w:rPr>
        <w:t xml:space="preserve"> 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  <w:lang w:bidi="ar"/>
        </w:rPr>
        <w:t xml:space="preserve">      </w:t>
      </w: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 xml:space="preserve">  报送日期：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  <w:lang w:bidi="ar"/>
        </w:rPr>
        <w:tab/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  <w:lang w:bidi="ar"/>
        </w:rPr>
        <w:tab/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  <w:lang w:bidi="ar"/>
        </w:rPr>
        <w:tab/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  <w:lang w:bidi="ar"/>
        </w:rPr>
        <w:tab/>
      </w:r>
      <w:r>
        <w:rPr>
          <w:rFonts w:ascii="仿宋" w:hAnsi="仿宋" w:eastAsia="仿宋" w:cs="仿宋"/>
          <w:color w:val="000000"/>
          <w:sz w:val="32"/>
          <w:szCs w:val="32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  <w:lang w:bidi="ar"/>
        </w:rPr>
        <w:tab/>
      </w:r>
    </w:p>
    <w:tbl>
      <w:tblPr>
        <w:tblStyle w:val="10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"/>
        <w:gridCol w:w="1567"/>
        <w:gridCol w:w="1555"/>
        <w:gridCol w:w="1534"/>
        <w:gridCol w:w="1489"/>
        <w:gridCol w:w="1666"/>
        <w:gridCol w:w="1778"/>
        <w:gridCol w:w="1467"/>
        <w:gridCol w:w="1355"/>
        <w:gridCol w:w="823"/>
      </w:tblGrid>
      <w:tr w14:paraId="229A0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940" w:type="dxa"/>
            <w:vAlign w:val="center"/>
          </w:tcPr>
          <w:p w14:paraId="6ED007DE">
            <w:pPr>
              <w:jc w:val="center"/>
              <w:rPr>
                <w:rFonts w:ascii="黑体" w:hAnsi="黑体" w:eastAsia="黑体" w:cs="黑体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1567" w:type="dxa"/>
            <w:vAlign w:val="center"/>
          </w:tcPr>
          <w:p w14:paraId="1C9145B0">
            <w:pPr>
              <w:jc w:val="center"/>
              <w:rPr>
                <w:rFonts w:ascii="黑体" w:hAnsi="黑体" w:eastAsia="黑体" w:cs="黑体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bidi="ar"/>
              </w:rPr>
              <w:t>作品组别</w:t>
            </w:r>
          </w:p>
        </w:tc>
        <w:tc>
          <w:tcPr>
            <w:tcW w:w="1555" w:type="dxa"/>
            <w:vAlign w:val="center"/>
          </w:tcPr>
          <w:p w14:paraId="66760E2C">
            <w:pPr>
              <w:jc w:val="center"/>
              <w:rPr>
                <w:rFonts w:ascii="黑体" w:hAnsi="黑体" w:eastAsia="黑体" w:cs="黑体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bidi="ar"/>
              </w:rPr>
              <w:t>所属类别</w:t>
            </w:r>
          </w:p>
        </w:tc>
        <w:tc>
          <w:tcPr>
            <w:tcW w:w="1534" w:type="dxa"/>
            <w:vAlign w:val="center"/>
          </w:tcPr>
          <w:p w14:paraId="0DC25974">
            <w:pPr>
              <w:jc w:val="center"/>
              <w:rPr>
                <w:rFonts w:ascii="黑体" w:hAnsi="黑体" w:eastAsia="黑体" w:cs="黑体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bidi="ar"/>
              </w:rPr>
              <w:t>作品名称</w:t>
            </w:r>
          </w:p>
        </w:tc>
        <w:tc>
          <w:tcPr>
            <w:tcW w:w="1489" w:type="dxa"/>
            <w:vAlign w:val="center"/>
          </w:tcPr>
          <w:p w14:paraId="4083150F">
            <w:pPr>
              <w:jc w:val="center"/>
              <w:rPr>
                <w:rFonts w:ascii="黑体" w:hAnsi="黑体" w:eastAsia="黑体" w:cs="黑体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bidi="ar"/>
              </w:rPr>
              <w:t>学段/年级</w:t>
            </w:r>
          </w:p>
        </w:tc>
        <w:tc>
          <w:tcPr>
            <w:tcW w:w="1666" w:type="dxa"/>
            <w:vAlign w:val="center"/>
          </w:tcPr>
          <w:p w14:paraId="03B73CDE">
            <w:pPr>
              <w:jc w:val="center"/>
              <w:rPr>
                <w:rFonts w:ascii="黑体" w:hAnsi="黑体" w:eastAsia="黑体" w:cs="黑体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bidi="ar"/>
              </w:rPr>
              <w:t>负责人姓名</w:t>
            </w:r>
          </w:p>
        </w:tc>
        <w:tc>
          <w:tcPr>
            <w:tcW w:w="1778" w:type="dxa"/>
            <w:vAlign w:val="center"/>
          </w:tcPr>
          <w:p w14:paraId="380546BF">
            <w:pPr>
              <w:jc w:val="center"/>
              <w:rPr>
                <w:rFonts w:ascii="黑体" w:hAnsi="黑体" w:eastAsia="黑体" w:cs="黑体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bidi="ar"/>
              </w:rPr>
              <w:t>负责人手机</w:t>
            </w:r>
          </w:p>
        </w:tc>
        <w:tc>
          <w:tcPr>
            <w:tcW w:w="1467" w:type="dxa"/>
            <w:vAlign w:val="center"/>
          </w:tcPr>
          <w:p w14:paraId="21AF613E">
            <w:pPr>
              <w:jc w:val="center"/>
              <w:rPr>
                <w:rFonts w:ascii="黑体" w:hAnsi="黑体" w:eastAsia="黑体" w:cs="黑体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bidi="ar"/>
              </w:rPr>
              <w:t>所在单位</w:t>
            </w:r>
          </w:p>
        </w:tc>
        <w:tc>
          <w:tcPr>
            <w:tcW w:w="1355" w:type="dxa"/>
            <w:vAlign w:val="center"/>
          </w:tcPr>
          <w:p w14:paraId="4779AF26">
            <w:pPr>
              <w:jc w:val="center"/>
              <w:rPr>
                <w:rFonts w:ascii="黑体" w:hAnsi="黑体" w:eastAsia="黑体" w:cs="黑体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bidi="ar"/>
              </w:rPr>
              <w:t>团队成员</w:t>
            </w:r>
          </w:p>
        </w:tc>
        <w:tc>
          <w:tcPr>
            <w:tcW w:w="823" w:type="dxa"/>
            <w:vAlign w:val="center"/>
          </w:tcPr>
          <w:p w14:paraId="4C1F7D3C">
            <w:pPr>
              <w:jc w:val="center"/>
              <w:rPr>
                <w:rFonts w:ascii="黑体" w:hAnsi="黑体" w:eastAsia="黑体" w:cs="黑体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bidi="ar"/>
              </w:rPr>
              <w:t>备注</w:t>
            </w:r>
          </w:p>
        </w:tc>
      </w:tr>
      <w:tr w14:paraId="5542F4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vAlign w:val="center"/>
          </w:tcPr>
          <w:p w14:paraId="402B9E3D">
            <w:pPr>
              <w:jc w:val="center"/>
              <w:rPr>
                <w:rFonts w:ascii="仿宋_GB2312" w:hAnsi="仿宋" w:eastAsia="仿宋_GB2312" w:cs="仿宋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" w:eastAsia="仿宋_GB2312" w:cs="仿宋"/>
                <w:color w:val="000000"/>
                <w:sz w:val="28"/>
                <w:szCs w:val="28"/>
                <w:lang w:bidi="ar"/>
              </w:rPr>
              <w:t>1</w:t>
            </w:r>
          </w:p>
        </w:tc>
        <w:tc>
          <w:tcPr>
            <w:tcW w:w="1567" w:type="dxa"/>
            <w:vAlign w:val="center"/>
          </w:tcPr>
          <w:p w14:paraId="5DB31F54">
            <w:pPr>
              <w:jc w:val="center"/>
              <w:rPr>
                <w:rFonts w:ascii="仿宋_GB2312" w:hAnsi="仿宋" w:eastAsia="仿宋_GB2312" w:cs="仿宋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555" w:type="dxa"/>
            <w:vAlign w:val="center"/>
          </w:tcPr>
          <w:p w14:paraId="4CDAEC50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534" w:type="dxa"/>
            <w:vAlign w:val="center"/>
          </w:tcPr>
          <w:p w14:paraId="5E84CC64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489" w:type="dxa"/>
            <w:vAlign w:val="center"/>
          </w:tcPr>
          <w:p w14:paraId="4D405896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666" w:type="dxa"/>
            <w:vAlign w:val="center"/>
          </w:tcPr>
          <w:p w14:paraId="7F035EA9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778" w:type="dxa"/>
            <w:vAlign w:val="center"/>
          </w:tcPr>
          <w:p w14:paraId="330B48A4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467" w:type="dxa"/>
            <w:vAlign w:val="center"/>
          </w:tcPr>
          <w:p w14:paraId="486BD3A5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355" w:type="dxa"/>
            <w:vAlign w:val="center"/>
          </w:tcPr>
          <w:p w14:paraId="1DA944C3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823" w:type="dxa"/>
            <w:vAlign w:val="center"/>
          </w:tcPr>
          <w:p w14:paraId="091E0EEB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</w:pPr>
          </w:p>
        </w:tc>
      </w:tr>
      <w:tr w14:paraId="7EF4E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vAlign w:val="center"/>
          </w:tcPr>
          <w:p w14:paraId="73A57C7A">
            <w:pPr>
              <w:jc w:val="center"/>
              <w:rPr>
                <w:rFonts w:ascii="仿宋_GB2312" w:hAnsi="仿宋" w:eastAsia="仿宋_GB2312" w:cs="仿宋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" w:eastAsia="仿宋_GB2312" w:cs="仿宋"/>
                <w:color w:val="000000"/>
                <w:sz w:val="28"/>
                <w:szCs w:val="28"/>
                <w:lang w:bidi="ar"/>
              </w:rPr>
              <w:t>2</w:t>
            </w:r>
          </w:p>
        </w:tc>
        <w:tc>
          <w:tcPr>
            <w:tcW w:w="1567" w:type="dxa"/>
            <w:vAlign w:val="center"/>
          </w:tcPr>
          <w:p w14:paraId="18802EFB">
            <w:pPr>
              <w:jc w:val="center"/>
              <w:rPr>
                <w:rFonts w:ascii="仿宋_GB2312" w:hAnsi="仿宋" w:eastAsia="仿宋_GB2312" w:cs="仿宋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555" w:type="dxa"/>
            <w:vAlign w:val="center"/>
          </w:tcPr>
          <w:p w14:paraId="631E3DB1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534" w:type="dxa"/>
            <w:vAlign w:val="center"/>
          </w:tcPr>
          <w:p w14:paraId="17633FFA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489" w:type="dxa"/>
            <w:vAlign w:val="center"/>
          </w:tcPr>
          <w:p w14:paraId="204B3062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666" w:type="dxa"/>
            <w:vAlign w:val="center"/>
          </w:tcPr>
          <w:p w14:paraId="65814099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778" w:type="dxa"/>
            <w:vAlign w:val="center"/>
          </w:tcPr>
          <w:p w14:paraId="40C17BDA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467" w:type="dxa"/>
            <w:vAlign w:val="center"/>
          </w:tcPr>
          <w:p w14:paraId="317290B2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355" w:type="dxa"/>
            <w:vAlign w:val="center"/>
          </w:tcPr>
          <w:p w14:paraId="14A8DE2F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823" w:type="dxa"/>
            <w:vAlign w:val="center"/>
          </w:tcPr>
          <w:p w14:paraId="6D8C0DED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</w:pPr>
          </w:p>
        </w:tc>
      </w:tr>
      <w:tr w14:paraId="0BB49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vAlign w:val="center"/>
          </w:tcPr>
          <w:p w14:paraId="04EE964C">
            <w:pPr>
              <w:jc w:val="center"/>
              <w:rPr>
                <w:rFonts w:ascii="仿宋_GB2312" w:hAnsi="仿宋" w:eastAsia="仿宋_GB2312" w:cs="仿宋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" w:eastAsia="仿宋_GB2312" w:cs="仿宋"/>
                <w:color w:val="000000"/>
                <w:sz w:val="28"/>
                <w:szCs w:val="28"/>
                <w:lang w:bidi="ar"/>
              </w:rPr>
              <w:t>3</w:t>
            </w:r>
          </w:p>
        </w:tc>
        <w:tc>
          <w:tcPr>
            <w:tcW w:w="1567" w:type="dxa"/>
            <w:vAlign w:val="center"/>
          </w:tcPr>
          <w:p w14:paraId="18B2F9B7">
            <w:pPr>
              <w:jc w:val="center"/>
              <w:rPr>
                <w:rFonts w:ascii="仿宋_GB2312" w:hAnsi="仿宋" w:eastAsia="仿宋_GB2312" w:cs="仿宋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555" w:type="dxa"/>
            <w:vAlign w:val="center"/>
          </w:tcPr>
          <w:p w14:paraId="0801B979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534" w:type="dxa"/>
            <w:vAlign w:val="center"/>
          </w:tcPr>
          <w:p w14:paraId="0CCA67CC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489" w:type="dxa"/>
            <w:vAlign w:val="center"/>
          </w:tcPr>
          <w:p w14:paraId="48F6D1C9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666" w:type="dxa"/>
            <w:vAlign w:val="center"/>
          </w:tcPr>
          <w:p w14:paraId="60911C4A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778" w:type="dxa"/>
            <w:vAlign w:val="center"/>
          </w:tcPr>
          <w:p w14:paraId="3AB77D12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467" w:type="dxa"/>
            <w:vAlign w:val="center"/>
          </w:tcPr>
          <w:p w14:paraId="09D46E57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355" w:type="dxa"/>
            <w:vAlign w:val="center"/>
          </w:tcPr>
          <w:p w14:paraId="6AF1431D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823" w:type="dxa"/>
            <w:vAlign w:val="center"/>
          </w:tcPr>
          <w:p w14:paraId="4609B09C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</w:pPr>
          </w:p>
        </w:tc>
      </w:tr>
      <w:tr w14:paraId="7B882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vAlign w:val="center"/>
          </w:tcPr>
          <w:p w14:paraId="75750840">
            <w:pPr>
              <w:jc w:val="center"/>
              <w:rPr>
                <w:rFonts w:ascii="仿宋_GB2312" w:hAnsi="仿宋" w:eastAsia="仿宋_GB2312" w:cs="仿宋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" w:eastAsia="仿宋_GB2312" w:cs="仿宋"/>
                <w:color w:val="000000"/>
                <w:sz w:val="28"/>
                <w:szCs w:val="28"/>
                <w:lang w:bidi="ar"/>
              </w:rPr>
              <w:t>…</w:t>
            </w:r>
          </w:p>
        </w:tc>
        <w:tc>
          <w:tcPr>
            <w:tcW w:w="1567" w:type="dxa"/>
            <w:vAlign w:val="center"/>
          </w:tcPr>
          <w:p w14:paraId="5622D7E3">
            <w:pPr>
              <w:jc w:val="center"/>
              <w:rPr>
                <w:rFonts w:ascii="仿宋_GB2312" w:hAnsi="仿宋" w:eastAsia="仿宋_GB2312" w:cs="仿宋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555" w:type="dxa"/>
            <w:vAlign w:val="center"/>
          </w:tcPr>
          <w:p w14:paraId="1A180B78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534" w:type="dxa"/>
            <w:vAlign w:val="center"/>
          </w:tcPr>
          <w:p w14:paraId="3085431E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489" w:type="dxa"/>
            <w:vAlign w:val="center"/>
          </w:tcPr>
          <w:p w14:paraId="3D56AED2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666" w:type="dxa"/>
            <w:vAlign w:val="center"/>
          </w:tcPr>
          <w:p w14:paraId="15B9349C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778" w:type="dxa"/>
            <w:vAlign w:val="center"/>
          </w:tcPr>
          <w:p w14:paraId="7636F248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467" w:type="dxa"/>
            <w:vAlign w:val="center"/>
          </w:tcPr>
          <w:p w14:paraId="085CA927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355" w:type="dxa"/>
            <w:vAlign w:val="center"/>
          </w:tcPr>
          <w:p w14:paraId="3814164C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823" w:type="dxa"/>
            <w:vAlign w:val="center"/>
          </w:tcPr>
          <w:p w14:paraId="505CFBB2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  <w:lang w:bidi="ar"/>
              </w:rPr>
            </w:pPr>
          </w:p>
        </w:tc>
      </w:tr>
    </w:tbl>
    <w:p w14:paraId="7C5C8813">
      <w:pPr>
        <w:autoSpaceDE w:val="0"/>
        <w:autoSpaceDN w:val="0"/>
        <w:jc w:val="left"/>
        <w:rPr>
          <w:rFonts w:ascii="仿宋" w:hAnsi="仿宋" w:eastAsia="仿宋" w:cs="仿宋"/>
          <w:kern w:val="0"/>
          <w:sz w:val="24"/>
          <w:lang w:bidi="zh-CN"/>
        </w:rPr>
      </w:pPr>
      <w:r>
        <w:rPr>
          <w:rFonts w:hint="eastAsia" w:ascii="仿宋" w:hAnsi="仿宋" w:eastAsia="仿宋" w:cs="仿宋"/>
          <w:kern w:val="0"/>
          <w:sz w:val="24"/>
          <w:lang w:bidi="zh-CN"/>
        </w:rPr>
        <w:t>注：1.本表格由各责任单位统一收集后填写，上报盖章扫描件电子稿及</w:t>
      </w:r>
      <w:r>
        <w:rPr>
          <w:rFonts w:ascii="仿宋" w:hAnsi="仿宋" w:eastAsia="仿宋" w:cs="仿宋"/>
          <w:b/>
          <w:kern w:val="0"/>
          <w:sz w:val="24"/>
          <w:lang w:bidi="zh-CN"/>
        </w:rPr>
        <w:t>excel</w:t>
      </w:r>
      <w:r>
        <w:rPr>
          <w:rFonts w:hint="eastAsia" w:ascii="仿宋" w:hAnsi="仿宋" w:eastAsia="仿宋" w:cs="仿宋"/>
          <w:kern w:val="0"/>
          <w:sz w:val="24"/>
          <w:lang w:bidi="zh-CN"/>
        </w:rPr>
        <w:t>文档。</w:t>
      </w:r>
    </w:p>
    <w:p w14:paraId="53F51D84">
      <w:pPr>
        <w:autoSpaceDE w:val="0"/>
        <w:autoSpaceDN w:val="0"/>
        <w:ind w:firstLine="480"/>
        <w:jc w:val="left"/>
        <w:rPr>
          <w:rFonts w:ascii="仿宋" w:hAnsi="仿宋" w:eastAsia="仿宋" w:cs="仿宋"/>
          <w:kern w:val="0"/>
          <w:sz w:val="24"/>
          <w:lang w:bidi="zh-CN"/>
        </w:rPr>
      </w:pPr>
      <w:r>
        <w:rPr>
          <w:rFonts w:hint="eastAsia" w:ascii="仿宋" w:hAnsi="仿宋" w:eastAsia="仿宋" w:cs="仿宋"/>
          <w:kern w:val="0"/>
          <w:sz w:val="24"/>
          <w:lang w:bidi="zh-CN"/>
        </w:rPr>
        <w:t>2.申报的作品组别填写：基础教育组、学前教育组、特殊教育组、职业教育组、校园影视资源、</w:t>
      </w:r>
      <w:r>
        <w:rPr>
          <w:rFonts w:hint="eastAsia" w:ascii="仿宋" w:hAnsi="仿宋" w:eastAsia="仿宋" w:cs="仿宋"/>
          <w:kern w:val="0"/>
          <w:sz w:val="24"/>
          <w:lang w:val="en-US" w:bidi="zh-CN"/>
        </w:rPr>
        <w:t>教师培训精品课程</w:t>
      </w:r>
      <w:r>
        <w:rPr>
          <w:rFonts w:hint="eastAsia" w:ascii="仿宋" w:hAnsi="仿宋" w:eastAsia="仿宋" w:cs="仿宋"/>
          <w:kern w:val="0"/>
          <w:sz w:val="24"/>
          <w:lang w:bidi="zh-CN"/>
        </w:rPr>
        <w:t>。</w:t>
      </w:r>
    </w:p>
    <w:p w14:paraId="64BE0EF8">
      <w:pPr>
        <w:autoSpaceDE w:val="0"/>
        <w:autoSpaceDN w:val="0"/>
        <w:ind w:firstLine="480"/>
        <w:jc w:val="left"/>
        <w:rPr>
          <w:rFonts w:ascii="仿宋" w:hAnsi="仿宋" w:eastAsia="仿宋" w:cs="仿宋"/>
          <w:kern w:val="0"/>
          <w:sz w:val="24"/>
          <w:lang w:bidi="zh-CN"/>
        </w:rPr>
      </w:pPr>
      <w:r>
        <w:rPr>
          <w:rFonts w:hint="eastAsia" w:ascii="仿宋" w:hAnsi="仿宋" w:eastAsia="仿宋" w:cs="仿宋"/>
          <w:kern w:val="0"/>
          <w:sz w:val="24"/>
          <w:lang w:bidi="zh-CN"/>
        </w:rPr>
        <w:t>3.团队</w:t>
      </w:r>
      <w:r>
        <w:rPr>
          <w:rFonts w:ascii="仿宋" w:hAnsi="仿宋" w:eastAsia="仿宋" w:cs="仿宋"/>
          <w:kern w:val="0"/>
          <w:sz w:val="24"/>
          <w:lang w:bidi="zh-CN"/>
        </w:rPr>
        <w:t>成员含学生的请在姓名后标注。</w:t>
      </w:r>
    </w:p>
    <w:p w14:paraId="0A3364E8">
      <w:pPr>
        <w:autoSpaceDE w:val="0"/>
        <w:autoSpaceDN w:val="0"/>
        <w:ind w:firstLine="480"/>
        <w:jc w:val="left"/>
        <w:rPr>
          <w:rFonts w:ascii="仿宋" w:hAnsi="仿宋" w:eastAsia="仿宋" w:cs="仿宋"/>
          <w:kern w:val="0"/>
          <w:sz w:val="24"/>
          <w:lang w:bidi="zh-CN"/>
        </w:rPr>
      </w:pPr>
      <w:r>
        <w:rPr>
          <w:rFonts w:hint="eastAsia" w:ascii="仿宋" w:hAnsi="仿宋" w:eastAsia="仿宋" w:cs="仿宋"/>
          <w:kern w:val="0"/>
          <w:sz w:val="24"/>
          <w:lang w:bidi="zh-CN"/>
        </w:rPr>
        <w:t>4.区县最终</w:t>
      </w:r>
      <w:r>
        <w:rPr>
          <w:rFonts w:ascii="仿宋" w:hAnsi="仿宋" w:eastAsia="仿宋" w:cs="仿宋"/>
          <w:kern w:val="0"/>
          <w:sz w:val="24"/>
          <w:lang w:bidi="zh-CN"/>
        </w:rPr>
        <w:t>上报名单</w:t>
      </w:r>
      <w:r>
        <w:rPr>
          <w:rFonts w:hint="eastAsia" w:ascii="仿宋" w:hAnsi="仿宋" w:eastAsia="仿宋" w:cs="仿宋"/>
          <w:kern w:val="0"/>
          <w:sz w:val="24"/>
          <w:lang w:bidi="zh-CN"/>
        </w:rPr>
        <w:t>在</w:t>
      </w:r>
      <w:r>
        <w:rPr>
          <w:rFonts w:ascii="仿宋" w:hAnsi="仿宋" w:eastAsia="仿宋" w:cs="仿宋"/>
          <w:kern w:val="0"/>
          <w:sz w:val="24"/>
          <w:lang w:bidi="zh-CN"/>
        </w:rPr>
        <w:t>不超过名额限度的前提下，以汇总表</w:t>
      </w:r>
      <w:r>
        <w:rPr>
          <w:rFonts w:ascii="仿宋" w:hAnsi="仿宋" w:eastAsia="仿宋" w:cs="仿宋"/>
          <w:color w:val="auto"/>
          <w:kern w:val="0"/>
          <w:sz w:val="24"/>
          <w:lang w:bidi="zh-CN"/>
        </w:rPr>
        <w:t>+平台审核推荐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lang w:bidi="zh-CN"/>
        </w:rPr>
        <w:t>两者</w:t>
      </w:r>
      <w:r>
        <w:rPr>
          <w:rFonts w:ascii="仿宋" w:hAnsi="仿宋" w:eastAsia="仿宋" w:cs="仿宋"/>
          <w:b/>
          <w:bCs/>
          <w:color w:val="auto"/>
          <w:kern w:val="0"/>
          <w:sz w:val="24"/>
          <w:lang w:bidi="zh-CN"/>
        </w:rPr>
        <w:t>一致</w:t>
      </w:r>
      <w:r>
        <w:rPr>
          <w:rFonts w:ascii="仿宋" w:hAnsi="仿宋" w:eastAsia="仿宋" w:cs="仿宋"/>
          <w:kern w:val="0"/>
          <w:sz w:val="24"/>
          <w:lang w:bidi="zh-CN"/>
        </w:rPr>
        <w:t>为准</w:t>
      </w:r>
      <w:r>
        <w:rPr>
          <w:rFonts w:hint="eastAsia" w:ascii="仿宋" w:hAnsi="仿宋" w:eastAsia="仿宋" w:cs="仿宋"/>
          <w:kern w:val="0"/>
          <w:sz w:val="24"/>
          <w:lang w:bidi="zh-CN"/>
        </w:rPr>
        <w:t>。</w:t>
      </w:r>
      <w:bookmarkStart w:id="0" w:name="_GoBack"/>
      <w:bookmarkEnd w:id="0"/>
    </w:p>
    <w:p w14:paraId="4AA94F3E">
      <w:pPr>
        <w:rPr>
          <w:rFonts w:ascii="仿宋" w:hAnsi="仿宋" w:eastAsia="仿宋"/>
        </w:rPr>
      </w:pPr>
    </w:p>
    <w:p w14:paraId="3F630E91">
      <w:pPr>
        <w:rPr>
          <w:rFonts w:ascii="仿宋" w:hAnsi="仿宋" w:eastAsia="仿宋"/>
        </w:rPr>
      </w:pPr>
    </w:p>
    <w:p w14:paraId="4730C650">
      <w:pPr>
        <w:rPr>
          <w:rFonts w:ascii="仿宋" w:hAnsi="仿宋" w:eastAsia="仿宋"/>
        </w:rPr>
      </w:pPr>
    </w:p>
    <w:p w14:paraId="17A38265">
      <w:pPr>
        <w:rPr>
          <w:rFonts w:ascii="仿宋" w:hAnsi="仿宋" w:eastAsia="仿宋"/>
        </w:rPr>
      </w:pPr>
    </w:p>
    <w:p w14:paraId="6727E1A0">
      <w:pPr>
        <w:rPr>
          <w:rFonts w:ascii="仿宋" w:hAnsi="仿宋" w:eastAsia="仿宋"/>
        </w:rPr>
      </w:pPr>
    </w:p>
    <w:p w14:paraId="34827A70">
      <w:pPr>
        <w:rPr>
          <w:rFonts w:ascii="仿宋" w:hAnsi="仿宋" w:eastAsia="仿宋"/>
        </w:rPr>
        <w:sectPr>
          <w:pgSz w:w="16838" w:h="11906" w:orient="landscape"/>
          <w:pgMar w:top="1587" w:right="1440" w:bottom="1474" w:left="1440" w:header="851" w:footer="992" w:gutter="0"/>
          <w:pgNumType w:fmt="numberInDash"/>
          <w:cols w:space="0" w:num="1"/>
          <w:rtlGutter w:val="0"/>
          <w:docGrid w:type="lines" w:linePitch="315" w:charSpace="0"/>
        </w:sectPr>
      </w:pPr>
    </w:p>
    <w:p w14:paraId="0EBF9BD7">
      <w:pPr>
        <w:widowControl/>
        <w:spacing w:line="560" w:lineRule="exact"/>
        <w:jc w:val="left"/>
        <w:outlineLvl w:val="0"/>
        <w:rPr>
          <w:rFonts w:hint="eastAsia" w:ascii="黑体" w:hAnsi="宋体" w:eastAsia="黑体" w:cs="黑体"/>
          <w:color w:val="000000"/>
          <w:sz w:val="32"/>
          <w:szCs w:val="32"/>
          <w:lang w:eastAsia="zh-CN" w:bidi="ar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lang w:bidi="ar"/>
        </w:rPr>
        <w:t>附件</w:t>
      </w:r>
      <w:r>
        <w:rPr>
          <w:rFonts w:hint="eastAsia" w:ascii="黑体" w:hAnsi="宋体" w:eastAsia="黑体" w:cs="黑体"/>
          <w:color w:val="000000"/>
          <w:sz w:val="32"/>
          <w:szCs w:val="32"/>
          <w:lang w:val="en-US" w:eastAsia="zh-CN" w:bidi="ar"/>
        </w:rPr>
        <w:t>7</w:t>
      </w:r>
    </w:p>
    <w:p w14:paraId="29792E42">
      <w:pPr>
        <w:jc w:val="center"/>
        <w:outlineLvl w:val="0"/>
        <w:rPr>
          <w:rFonts w:ascii="方正小标宋简体" w:hAnsi="方正小标宋简体" w:eastAsia="方正小标宋简体" w:cs="方正小标宋简体"/>
          <w:color w:val="000000"/>
          <w:sz w:val="36"/>
          <w:szCs w:val="36"/>
          <w:lang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bidi="ar"/>
        </w:rPr>
        <w:t>名额</w:t>
      </w:r>
      <w:r>
        <w:rPr>
          <w:rFonts w:ascii="方正小标宋简体" w:hAnsi="方正小标宋简体" w:eastAsia="方正小标宋简体" w:cs="方正小标宋简体"/>
          <w:color w:val="000000"/>
          <w:sz w:val="36"/>
          <w:szCs w:val="36"/>
          <w:lang w:bidi="ar"/>
        </w:rPr>
        <w:t>分配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bidi="ar"/>
        </w:rPr>
        <w:t>表</w:t>
      </w:r>
    </w:p>
    <w:tbl>
      <w:tblPr>
        <w:tblStyle w:val="10"/>
        <w:tblW w:w="13687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45"/>
        <w:gridCol w:w="1645"/>
        <w:gridCol w:w="1645"/>
        <w:gridCol w:w="1645"/>
        <w:gridCol w:w="1645"/>
        <w:gridCol w:w="1645"/>
        <w:gridCol w:w="2317"/>
      </w:tblGrid>
      <w:tr w14:paraId="4A7027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3145" w:type="dxa"/>
            <w:vAlign w:val="center"/>
          </w:tcPr>
          <w:p w14:paraId="2F13720B">
            <w:pPr>
              <w:autoSpaceDE w:val="0"/>
              <w:autoSpaceDN w:val="0"/>
              <w:spacing w:line="250" w:lineRule="auto"/>
              <w:jc w:val="center"/>
              <w:rPr>
                <w:rFonts w:ascii="黑体" w:hAnsi="仿宋_GB2312" w:eastAsia="黑体" w:cs="仿宋_GB2312"/>
                <w:sz w:val="28"/>
                <w:lang w:val="zh-CN" w:bidi="zh-CN"/>
              </w:rPr>
            </w:pPr>
            <w:r>
              <w:rPr>
                <w:rFonts w:hint="eastAsia" w:ascii="黑体" w:hAnsi="仿宋_GB2312" w:eastAsia="黑体" w:cs="仿宋_GB2312"/>
                <w:sz w:val="28"/>
                <w:lang w:bidi="zh-CN"/>
              </w:rPr>
              <w:t>组别及</w:t>
            </w:r>
            <w:r>
              <w:rPr>
                <w:rFonts w:hint="eastAsia" w:ascii="黑体" w:hAnsi="仿宋_GB2312" w:eastAsia="黑体" w:cs="仿宋_GB2312"/>
                <w:sz w:val="28"/>
                <w:lang w:val="zh-CN" w:bidi="zh-CN"/>
              </w:rPr>
              <w:t>项目</w:t>
            </w:r>
          </w:p>
        </w:tc>
        <w:tc>
          <w:tcPr>
            <w:tcW w:w="1645" w:type="dxa"/>
            <w:tcBorders>
              <w:right w:val="single" w:color="auto" w:sz="4" w:space="0"/>
            </w:tcBorders>
            <w:vAlign w:val="center"/>
          </w:tcPr>
          <w:p w14:paraId="674F4777">
            <w:pPr>
              <w:autoSpaceDE w:val="0"/>
              <w:autoSpaceDN w:val="0"/>
              <w:jc w:val="center"/>
              <w:rPr>
                <w:rFonts w:ascii="黑体" w:hAnsi="仿宋_GB2312" w:eastAsia="黑体" w:cs="仿宋_GB2312"/>
                <w:sz w:val="28"/>
                <w:lang w:val="zh-CN" w:bidi="zh-CN"/>
              </w:rPr>
            </w:pPr>
            <w:r>
              <w:rPr>
                <w:rFonts w:hint="eastAsia" w:ascii="黑体" w:hAnsi="仿宋_GB2312" w:eastAsia="黑体" w:cs="仿宋_GB2312"/>
                <w:sz w:val="28"/>
                <w:lang w:val="zh-CN" w:bidi="zh-CN"/>
              </w:rPr>
              <w:t>吴兴区</w:t>
            </w:r>
          </w:p>
        </w:tc>
        <w:tc>
          <w:tcPr>
            <w:tcW w:w="16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8066B18">
            <w:pPr>
              <w:autoSpaceDE w:val="0"/>
              <w:autoSpaceDN w:val="0"/>
              <w:jc w:val="center"/>
              <w:rPr>
                <w:rFonts w:ascii="黑体" w:hAnsi="仿宋_GB2312" w:eastAsia="黑体" w:cs="仿宋_GB2312"/>
                <w:sz w:val="28"/>
                <w:lang w:val="zh-CN" w:bidi="zh-CN"/>
              </w:rPr>
            </w:pPr>
            <w:r>
              <w:rPr>
                <w:rFonts w:hint="eastAsia" w:ascii="黑体" w:hAnsi="仿宋_GB2312" w:eastAsia="黑体" w:cs="仿宋_GB2312"/>
                <w:sz w:val="28"/>
                <w:lang w:val="zh-CN" w:bidi="zh-CN"/>
              </w:rPr>
              <w:t>南浔区</w:t>
            </w:r>
          </w:p>
        </w:tc>
        <w:tc>
          <w:tcPr>
            <w:tcW w:w="16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027E46B">
            <w:pPr>
              <w:autoSpaceDE w:val="0"/>
              <w:autoSpaceDN w:val="0"/>
              <w:jc w:val="center"/>
              <w:rPr>
                <w:rFonts w:ascii="黑体" w:hAnsi="仿宋_GB2312" w:eastAsia="黑体" w:cs="仿宋_GB2312"/>
                <w:sz w:val="28"/>
                <w:lang w:val="zh-CN" w:bidi="zh-CN"/>
              </w:rPr>
            </w:pPr>
            <w:r>
              <w:rPr>
                <w:rFonts w:hint="eastAsia" w:ascii="黑体" w:hAnsi="仿宋_GB2312" w:eastAsia="黑体" w:cs="仿宋_GB2312"/>
                <w:sz w:val="28"/>
                <w:lang w:val="zh-CN" w:bidi="zh-CN"/>
              </w:rPr>
              <w:t>德清县</w:t>
            </w:r>
          </w:p>
        </w:tc>
        <w:tc>
          <w:tcPr>
            <w:tcW w:w="16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B754824">
            <w:pPr>
              <w:autoSpaceDE w:val="0"/>
              <w:autoSpaceDN w:val="0"/>
              <w:jc w:val="center"/>
              <w:rPr>
                <w:rFonts w:ascii="黑体" w:hAnsi="仿宋_GB2312" w:eastAsia="黑体" w:cs="仿宋_GB2312"/>
                <w:sz w:val="28"/>
                <w:lang w:val="zh-CN" w:bidi="zh-CN"/>
              </w:rPr>
            </w:pPr>
            <w:r>
              <w:rPr>
                <w:rFonts w:hint="eastAsia" w:ascii="黑体" w:hAnsi="仿宋_GB2312" w:eastAsia="黑体" w:cs="仿宋_GB2312"/>
                <w:sz w:val="28"/>
                <w:lang w:val="zh-CN" w:bidi="zh-CN"/>
              </w:rPr>
              <w:t>长兴县</w:t>
            </w:r>
          </w:p>
        </w:tc>
        <w:tc>
          <w:tcPr>
            <w:tcW w:w="16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CF3BB1">
            <w:pPr>
              <w:autoSpaceDE w:val="0"/>
              <w:autoSpaceDN w:val="0"/>
              <w:jc w:val="center"/>
              <w:rPr>
                <w:rFonts w:ascii="黑体" w:hAnsi="仿宋_GB2312" w:eastAsia="黑体" w:cs="仿宋_GB2312"/>
                <w:sz w:val="28"/>
                <w:lang w:val="zh-CN" w:bidi="zh-CN"/>
              </w:rPr>
            </w:pPr>
            <w:r>
              <w:rPr>
                <w:rFonts w:hint="eastAsia" w:ascii="黑体" w:hAnsi="仿宋_GB2312" w:eastAsia="黑体" w:cs="仿宋_GB2312"/>
                <w:sz w:val="28"/>
                <w:lang w:val="zh-CN" w:bidi="zh-CN"/>
              </w:rPr>
              <w:t>安吉县</w:t>
            </w:r>
          </w:p>
        </w:tc>
        <w:tc>
          <w:tcPr>
            <w:tcW w:w="2317" w:type="dxa"/>
            <w:tcBorders>
              <w:left w:val="single" w:color="auto" w:sz="4" w:space="0"/>
            </w:tcBorders>
            <w:vAlign w:val="center"/>
          </w:tcPr>
          <w:p w14:paraId="6B13928D">
            <w:pPr>
              <w:autoSpaceDE w:val="0"/>
              <w:autoSpaceDN w:val="0"/>
              <w:jc w:val="center"/>
              <w:rPr>
                <w:rFonts w:ascii="黑体" w:hAnsi="仿宋_GB2312" w:eastAsia="黑体" w:cs="仿宋_GB2312"/>
                <w:sz w:val="28"/>
                <w:lang w:val="zh-CN" w:bidi="zh-CN"/>
              </w:rPr>
            </w:pPr>
            <w:r>
              <w:rPr>
                <w:rFonts w:hint="eastAsia" w:ascii="黑体" w:hAnsi="仿宋_GB2312" w:eastAsia="黑体" w:cs="仿宋_GB2312"/>
                <w:sz w:val="28"/>
                <w:lang w:val="zh-CN" w:bidi="zh-CN"/>
              </w:rPr>
              <w:t>市直属</w:t>
            </w:r>
          </w:p>
        </w:tc>
      </w:tr>
      <w:tr w14:paraId="5D51BD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3145" w:type="dxa"/>
            <w:vAlign w:val="center"/>
          </w:tcPr>
          <w:p w14:paraId="203BF8B4">
            <w:pPr>
              <w:autoSpaceDE w:val="0"/>
              <w:autoSpaceDN w:val="0"/>
              <w:jc w:val="center"/>
              <w:rPr>
                <w:rFonts w:cs="仿宋_GB2312" w:asciiTheme="minorEastAsia" w:hAnsiTheme="minorEastAsia"/>
                <w:b/>
                <w:sz w:val="24"/>
                <w:lang w:val="zh-CN" w:bidi="zh-CN"/>
              </w:rPr>
            </w:pPr>
            <w:r>
              <w:rPr>
                <w:rFonts w:hint="eastAsia" w:cs="仿宋_GB2312" w:asciiTheme="minorEastAsia" w:hAnsiTheme="minorEastAsia"/>
                <w:b/>
                <w:sz w:val="24"/>
                <w:lang w:val="zh-CN" w:bidi="zh-CN"/>
              </w:rPr>
              <w:t>基础教育组</w:t>
            </w:r>
          </w:p>
        </w:tc>
        <w:tc>
          <w:tcPr>
            <w:tcW w:w="1645" w:type="dxa"/>
            <w:tcBorders>
              <w:right w:val="single" w:color="auto" w:sz="4" w:space="0"/>
            </w:tcBorders>
            <w:vAlign w:val="center"/>
          </w:tcPr>
          <w:p w14:paraId="49B5137B">
            <w:pPr>
              <w:autoSpaceDE w:val="0"/>
              <w:autoSpaceDN w:val="0"/>
              <w:jc w:val="center"/>
              <w:rPr>
                <w:rFonts w:hint="default" w:ascii="黑体" w:hAnsi="黑体" w:eastAsia="黑体" w:cs="仿宋_GB2312"/>
                <w:sz w:val="28"/>
                <w:szCs w:val="28"/>
                <w:lang w:val="en-US" w:bidi="zh-CN"/>
              </w:rPr>
            </w:pPr>
            <w:r>
              <w:rPr>
                <w:rFonts w:hint="eastAsia" w:ascii="黑体" w:hAnsi="黑体" w:eastAsia="黑体" w:cs="仿宋_GB2312"/>
                <w:sz w:val="28"/>
                <w:szCs w:val="28"/>
                <w:lang w:val="en-US" w:bidi="zh-CN"/>
              </w:rPr>
              <w:t>10</w:t>
            </w:r>
          </w:p>
        </w:tc>
        <w:tc>
          <w:tcPr>
            <w:tcW w:w="16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E048F8">
            <w:pPr>
              <w:autoSpaceDE w:val="0"/>
              <w:autoSpaceDN w:val="0"/>
              <w:jc w:val="center"/>
              <w:rPr>
                <w:rFonts w:ascii="黑体" w:hAnsi="黑体" w:eastAsia="黑体" w:cs="仿宋_GB2312"/>
                <w:sz w:val="28"/>
                <w:szCs w:val="28"/>
                <w:lang w:val="zh-CN" w:bidi="zh-CN"/>
              </w:rPr>
            </w:pPr>
            <w:r>
              <w:rPr>
                <w:rFonts w:hint="eastAsia" w:ascii="黑体" w:hAnsi="黑体" w:eastAsia="黑体" w:cs="仿宋_GB2312"/>
                <w:sz w:val="28"/>
                <w:szCs w:val="28"/>
                <w:lang w:val="en-US" w:bidi="zh-CN"/>
              </w:rPr>
              <w:t>5</w:t>
            </w:r>
          </w:p>
        </w:tc>
        <w:tc>
          <w:tcPr>
            <w:tcW w:w="16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FD6CCB0">
            <w:pPr>
              <w:autoSpaceDE w:val="0"/>
              <w:autoSpaceDN w:val="0"/>
              <w:jc w:val="center"/>
              <w:rPr>
                <w:rFonts w:ascii="黑体" w:hAnsi="黑体" w:eastAsia="黑体" w:cs="仿宋_GB2312"/>
                <w:sz w:val="28"/>
                <w:szCs w:val="28"/>
                <w:lang w:val="zh-CN" w:bidi="zh-CN"/>
              </w:rPr>
            </w:pPr>
            <w:r>
              <w:rPr>
                <w:rFonts w:hint="eastAsia" w:ascii="黑体" w:hAnsi="黑体" w:eastAsia="黑体" w:cs="仿宋_GB2312"/>
                <w:sz w:val="28"/>
                <w:szCs w:val="28"/>
                <w:lang w:val="en-US" w:bidi="zh-CN"/>
              </w:rPr>
              <w:t>5</w:t>
            </w:r>
          </w:p>
        </w:tc>
        <w:tc>
          <w:tcPr>
            <w:tcW w:w="16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0D12C65">
            <w:pPr>
              <w:autoSpaceDE w:val="0"/>
              <w:autoSpaceDN w:val="0"/>
              <w:jc w:val="center"/>
              <w:rPr>
                <w:rFonts w:hint="default" w:ascii="黑体" w:hAnsi="黑体" w:eastAsia="黑体" w:cs="仿宋_GB2312"/>
                <w:sz w:val="28"/>
                <w:szCs w:val="28"/>
                <w:lang w:val="en-US" w:bidi="zh-CN"/>
              </w:rPr>
            </w:pPr>
            <w:r>
              <w:rPr>
                <w:rFonts w:hint="eastAsia" w:ascii="黑体" w:hAnsi="黑体" w:eastAsia="黑体" w:cs="仿宋_GB2312"/>
                <w:sz w:val="28"/>
                <w:szCs w:val="28"/>
                <w:lang w:val="en-US" w:bidi="zh-CN"/>
              </w:rPr>
              <w:t>10</w:t>
            </w:r>
          </w:p>
        </w:tc>
        <w:tc>
          <w:tcPr>
            <w:tcW w:w="16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E6B7D60">
            <w:pPr>
              <w:autoSpaceDE w:val="0"/>
              <w:autoSpaceDN w:val="0"/>
              <w:jc w:val="center"/>
              <w:rPr>
                <w:rFonts w:ascii="黑体" w:hAnsi="黑体" w:eastAsia="黑体" w:cs="仿宋_GB2312"/>
                <w:sz w:val="28"/>
                <w:szCs w:val="28"/>
                <w:lang w:val="zh-CN" w:bidi="zh-CN"/>
              </w:rPr>
            </w:pPr>
            <w:r>
              <w:rPr>
                <w:rFonts w:hint="eastAsia" w:ascii="黑体" w:hAnsi="黑体" w:eastAsia="黑体" w:cs="仿宋_GB2312"/>
                <w:sz w:val="28"/>
                <w:szCs w:val="28"/>
                <w:lang w:val="en-US" w:bidi="zh-CN"/>
              </w:rPr>
              <w:t>8</w:t>
            </w:r>
          </w:p>
        </w:tc>
        <w:tc>
          <w:tcPr>
            <w:tcW w:w="2317" w:type="dxa"/>
            <w:tcBorders>
              <w:left w:val="single" w:color="auto" w:sz="4" w:space="0"/>
            </w:tcBorders>
            <w:vAlign w:val="center"/>
          </w:tcPr>
          <w:p w14:paraId="6A47728A">
            <w:pPr>
              <w:autoSpaceDE w:val="0"/>
              <w:autoSpaceDN w:val="0"/>
              <w:jc w:val="center"/>
              <w:rPr>
                <w:rFonts w:ascii="黑体" w:hAnsi="黑体" w:eastAsia="黑体" w:cs="仿宋_GB2312"/>
                <w:sz w:val="28"/>
                <w:szCs w:val="28"/>
                <w:lang w:val="zh-CN" w:bidi="zh-CN"/>
              </w:rPr>
            </w:pPr>
            <w:r>
              <w:rPr>
                <w:rFonts w:hint="eastAsia" w:ascii="黑体" w:hAnsi="黑体" w:eastAsia="黑体" w:cs="仿宋_GB2312"/>
                <w:sz w:val="24"/>
                <w:szCs w:val="28"/>
                <w:lang w:val="zh-CN" w:bidi="zh-CN"/>
              </w:rPr>
              <w:t>每校</w:t>
            </w:r>
            <w:r>
              <w:rPr>
                <w:rFonts w:ascii="黑体" w:hAnsi="黑体" w:eastAsia="黑体" w:cs="仿宋_GB2312"/>
                <w:sz w:val="24"/>
                <w:szCs w:val="28"/>
                <w:lang w:val="zh-CN" w:bidi="zh-CN"/>
              </w:rPr>
              <w:t>不超过</w:t>
            </w:r>
            <w:r>
              <w:rPr>
                <w:rFonts w:hint="eastAsia" w:ascii="黑体" w:hAnsi="黑体" w:eastAsia="黑体" w:cs="仿宋_GB2312"/>
                <w:sz w:val="24"/>
                <w:szCs w:val="28"/>
                <w:lang w:val="en-US" w:bidi="zh-CN"/>
              </w:rPr>
              <w:t>2</w:t>
            </w:r>
            <w:r>
              <w:rPr>
                <w:rFonts w:hint="eastAsia" w:ascii="黑体" w:hAnsi="黑体" w:eastAsia="黑体" w:cs="仿宋_GB2312"/>
                <w:sz w:val="24"/>
                <w:szCs w:val="28"/>
                <w:lang w:val="zh-CN" w:bidi="zh-CN"/>
              </w:rPr>
              <w:t>个</w:t>
            </w:r>
          </w:p>
        </w:tc>
      </w:tr>
      <w:tr w14:paraId="7AF40D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</w:trPr>
        <w:tc>
          <w:tcPr>
            <w:tcW w:w="3145" w:type="dxa"/>
            <w:vAlign w:val="center"/>
          </w:tcPr>
          <w:p w14:paraId="06C870FF">
            <w:pPr>
              <w:autoSpaceDE w:val="0"/>
              <w:autoSpaceDN w:val="0"/>
              <w:jc w:val="center"/>
              <w:rPr>
                <w:rFonts w:cs="仿宋_GB2312" w:asciiTheme="minorEastAsia" w:hAnsiTheme="minorEastAsia"/>
                <w:b/>
                <w:sz w:val="24"/>
                <w:lang w:bidi="zh-CN"/>
              </w:rPr>
            </w:pPr>
            <w:r>
              <w:rPr>
                <w:rFonts w:hint="eastAsia" w:cs="仿宋_GB2312" w:asciiTheme="minorEastAsia" w:hAnsiTheme="minorEastAsia"/>
                <w:b/>
                <w:sz w:val="24"/>
                <w:lang w:bidi="zh-CN"/>
              </w:rPr>
              <w:t>学前</w:t>
            </w:r>
            <w:r>
              <w:rPr>
                <w:rFonts w:cs="仿宋_GB2312" w:asciiTheme="minorEastAsia" w:hAnsiTheme="minorEastAsia"/>
                <w:b/>
                <w:sz w:val="24"/>
                <w:lang w:bidi="zh-CN"/>
              </w:rPr>
              <w:t>教育组</w:t>
            </w:r>
          </w:p>
        </w:tc>
        <w:tc>
          <w:tcPr>
            <w:tcW w:w="1645" w:type="dxa"/>
            <w:tcBorders>
              <w:right w:val="single" w:color="auto" w:sz="4" w:space="0"/>
            </w:tcBorders>
            <w:vAlign w:val="center"/>
          </w:tcPr>
          <w:p w14:paraId="1DEE4AD9">
            <w:pPr>
              <w:autoSpaceDE w:val="0"/>
              <w:autoSpaceDN w:val="0"/>
              <w:jc w:val="center"/>
              <w:rPr>
                <w:rFonts w:hint="default" w:ascii="黑体" w:hAnsi="黑体" w:eastAsia="黑体" w:cs="仿宋_GB2312"/>
                <w:sz w:val="28"/>
                <w:szCs w:val="28"/>
                <w:lang w:val="en-US" w:bidi="zh-CN"/>
              </w:rPr>
            </w:pPr>
            <w:r>
              <w:rPr>
                <w:rFonts w:hint="eastAsia" w:ascii="黑体" w:hAnsi="黑体" w:eastAsia="黑体" w:cs="仿宋_GB2312"/>
                <w:sz w:val="28"/>
                <w:szCs w:val="28"/>
                <w:lang w:val="en-US" w:bidi="zh-CN"/>
              </w:rPr>
              <w:t>8</w:t>
            </w:r>
          </w:p>
        </w:tc>
        <w:tc>
          <w:tcPr>
            <w:tcW w:w="16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361D8A">
            <w:pPr>
              <w:autoSpaceDE w:val="0"/>
              <w:autoSpaceDN w:val="0"/>
              <w:jc w:val="center"/>
              <w:rPr>
                <w:rFonts w:ascii="黑体" w:hAnsi="黑体" w:eastAsia="黑体" w:cs="仿宋_GB2312"/>
                <w:sz w:val="28"/>
                <w:szCs w:val="28"/>
                <w:lang w:val="zh-CN" w:bidi="zh-CN"/>
              </w:rPr>
            </w:pPr>
            <w:r>
              <w:rPr>
                <w:rFonts w:hint="eastAsia" w:ascii="黑体" w:hAnsi="黑体" w:eastAsia="黑体" w:cs="仿宋_GB2312"/>
                <w:sz w:val="28"/>
                <w:szCs w:val="28"/>
                <w:lang w:val="en-US" w:bidi="zh-CN"/>
              </w:rPr>
              <w:t>5</w:t>
            </w:r>
          </w:p>
        </w:tc>
        <w:tc>
          <w:tcPr>
            <w:tcW w:w="16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67B0B0">
            <w:pPr>
              <w:autoSpaceDE w:val="0"/>
              <w:autoSpaceDN w:val="0"/>
              <w:jc w:val="center"/>
              <w:rPr>
                <w:rFonts w:ascii="黑体" w:hAnsi="黑体" w:eastAsia="黑体" w:cs="仿宋_GB2312"/>
                <w:sz w:val="28"/>
                <w:szCs w:val="28"/>
                <w:lang w:val="zh-CN" w:bidi="zh-CN"/>
              </w:rPr>
            </w:pPr>
            <w:r>
              <w:rPr>
                <w:rFonts w:hint="eastAsia" w:ascii="黑体" w:hAnsi="黑体" w:eastAsia="黑体" w:cs="仿宋_GB2312"/>
                <w:sz w:val="28"/>
                <w:szCs w:val="28"/>
                <w:lang w:val="en-US" w:bidi="zh-CN"/>
              </w:rPr>
              <w:t>5</w:t>
            </w:r>
          </w:p>
        </w:tc>
        <w:tc>
          <w:tcPr>
            <w:tcW w:w="16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996FE1">
            <w:pPr>
              <w:autoSpaceDE w:val="0"/>
              <w:autoSpaceDN w:val="0"/>
              <w:jc w:val="center"/>
              <w:rPr>
                <w:rFonts w:hint="default" w:ascii="黑体" w:hAnsi="黑体" w:eastAsia="黑体" w:cs="仿宋_GB2312"/>
                <w:sz w:val="28"/>
                <w:szCs w:val="28"/>
                <w:lang w:val="en-US" w:bidi="zh-CN"/>
              </w:rPr>
            </w:pPr>
            <w:r>
              <w:rPr>
                <w:rFonts w:hint="eastAsia" w:ascii="黑体" w:hAnsi="黑体" w:eastAsia="黑体" w:cs="仿宋_GB2312"/>
                <w:sz w:val="28"/>
                <w:szCs w:val="28"/>
                <w:lang w:val="en-US" w:bidi="zh-CN"/>
              </w:rPr>
              <w:t>8</w:t>
            </w:r>
          </w:p>
        </w:tc>
        <w:tc>
          <w:tcPr>
            <w:tcW w:w="16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227FB1">
            <w:pPr>
              <w:autoSpaceDE w:val="0"/>
              <w:autoSpaceDN w:val="0"/>
              <w:jc w:val="center"/>
              <w:rPr>
                <w:rFonts w:hint="default" w:ascii="黑体" w:hAnsi="黑体" w:eastAsia="黑体" w:cs="仿宋_GB2312"/>
                <w:sz w:val="28"/>
                <w:szCs w:val="28"/>
                <w:lang w:val="en-US" w:bidi="zh-CN"/>
              </w:rPr>
            </w:pPr>
            <w:r>
              <w:rPr>
                <w:rFonts w:hint="eastAsia" w:ascii="黑体" w:hAnsi="黑体" w:eastAsia="黑体" w:cs="仿宋_GB2312"/>
                <w:sz w:val="28"/>
                <w:szCs w:val="28"/>
                <w:lang w:val="en-US" w:bidi="zh-CN"/>
              </w:rPr>
              <w:t>8</w:t>
            </w:r>
          </w:p>
        </w:tc>
        <w:tc>
          <w:tcPr>
            <w:tcW w:w="2317" w:type="dxa"/>
            <w:tcBorders>
              <w:left w:val="single" w:color="auto" w:sz="4" w:space="0"/>
            </w:tcBorders>
            <w:vAlign w:val="center"/>
          </w:tcPr>
          <w:p w14:paraId="1082819D">
            <w:pPr>
              <w:autoSpaceDE w:val="0"/>
              <w:autoSpaceDN w:val="0"/>
              <w:jc w:val="center"/>
              <w:rPr>
                <w:rFonts w:ascii="黑体" w:hAnsi="黑体" w:eastAsia="黑体" w:cs="仿宋_GB2312"/>
                <w:sz w:val="28"/>
                <w:szCs w:val="28"/>
                <w:lang w:val="zh-CN" w:bidi="zh-CN"/>
              </w:rPr>
            </w:pPr>
            <w:r>
              <w:rPr>
                <w:rFonts w:hint="eastAsia" w:ascii="黑体" w:hAnsi="黑体" w:eastAsia="黑体" w:cs="仿宋_GB2312"/>
                <w:sz w:val="28"/>
                <w:szCs w:val="28"/>
                <w:lang w:bidi="zh-CN"/>
              </w:rPr>
              <w:t>—</w:t>
            </w:r>
          </w:p>
        </w:tc>
      </w:tr>
      <w:tr w14:paraId="5EBC0F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3145" w:type="dxa"/>
            <w:vAlign w:val="center"/>
          </w:tcPr>
          <w:p w14:paraId="61A69673">
            <w:pPr>
              <w:autoSpaceDE w:val="0"/>
              <w:autoSpaceDN w:val="0"/>
              <w:jc w:val="center"/>
              <w:rPr>
                <w:rFonts w:cs="仿宋_GB2312" w:asciiTheme="minorEastAsia" w:hAnsiTheme="minorEastAsia"/>
                <w:b/>
                <w:sz w:val="24"/>
                <w:lang w:bidi="zh-CN"/>
              </w:rPr>
            </w:pPr>
            <w:r>
              <w:rPr>
                <w:rFonts w:hint="eastAsia" w:cs="仿宋_GB2312" w:asciiTheme="minorEastAsia" w:hAnsiTheme="minorEastAsia"/>
                <w:b/>
                <w:sz w:val="24"/>
                <w:lang w:bidi="zh-CN"/>
              </w:rPr>
              <w:t>特殊教育组</w:t>
            </w:r>
          </w:p>
        </w:tc>
        <w:tc>
          <w:tcPr>
            <w:tcW w:w="1645" w:type="dxa"/>
            <w:tcBorders>
              <w:right w:val="single" w:color="auto" w:sz="4" w:space="0"/>
            </w:tcBorders>
            <w:vAlign w:val="center"/>
          </w:tcPr>
          <w:p w14:paraId="0A1E9B5F">
            <w:pPr>
              <w:autoSpaceDE w:val="0"/>
              <w:autoSpaceDN w:val="0"/>
              <w:jc w:val="center"/>
              <w:rPr>
                <w:rFonts w:ascii="黑体" w:hAnsi="黑体" w:eastAsia="黑体" w:cs="仿宋_GB2312"/>
                <w:sz w:val="28"/>
                <w:szCs w:val="28"/>
                <w:lang w:bidi="zh-CN"/>
              </w:rPr>
            </w:pPr>
            <w:r>
              <w:rPr>
                <w:rFonts w:hint="eastAsia" w:ascii="黑体" w:hAnsi="黑体" w:eastAsia="黑体" w:cs="仿宋_GB2312"/>
                <w:sz w:val="28"/>
                <w:szCs w:val="28"/>
                <w:lang w:val="en-US" w:bidi="zh-CN"/>
              </w:rPr>
              <w:t>3</w:t>
            </w:r>
          </w:p>
        </w:tc>
        <w:tc>
          <w:tcPr>
            <w:tcW w:w="16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C3295A">
            <w:pPr>
              <w:autoSpaceDE w:val="0"/>
              <w:autoSpaceDN w:val="0"/>
              <w:jc w:val="center"/>
              <w:rPr>
                <w:rFonts w:ascii="黑体" w:hAnsi="黑体" w:eastAsia="黑体" w:cs="仿宋_GB2312"/>
                <w:sz w:val="28"/>
                <w:szCs w:val="28"/>
                <w:lang w:bidi="zh-CN"/>
              </w:rPr>
            </w:pPr>
            <w:r>
              <w:rPr>
                <w:rFonts w:hint="eastAsia" w:ascii="黑体" w:hAnsi="黑体" w:eastAsia="黑体" w:cs="仿宋_GB2312"/>
                <w:sz w:val="28"/>
                <w:szCs w:val="28"/>
                <w:lang w:val="en-US" w:bidi="zh-CN"/>
              </w:rPr>
              <w:t>3</w:t>
            </w:r>
          </w:p>
        </w:tc>
        <w:tc>
          <w:tcPr>
            <w:tcW w:w="16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608A05">
            <w:pPr>
              <w:autoSpaceDE w:val="0"/>
              <w:autoSpaceDN w:val="0"/>
              <w:jc w:val="center"/>
              <w:rPr>
                <w:rFonts w:ascii="黑体" w:hAnsi="黑体" w:eastAsia="黑体" w:cs="仿宋_GB2312"/>
                <w:sz w:val="28"/>
                <w:szCs w:val="28"/>
                <w:lang w:bidi="zh-CN"/>
              </w:rPr>
            </w:pPr>
            <w:r>
              <w:rPr>
                <w:rFonts w:hint="eastAsia" w:ascii="黑体" w:hAnsi="黑体" w:eastAsia="黑体" w:cs="仿宋_GB2312"/>
                <w:sz w:val="28"/>
                <w:szCs w:val="28"/>
                <w:lang w:val="en-US" w:bidi="zh-CN"/>
              </w:rPr>
              <w:t>3</w:t>
            </w:r>
          </w:p>
        </w:tc>
        <w:tc>
          <w:tcPr>
            <w:tcW w:w="16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6A3548">
            <w:pPr>
              <w:autoSpaceDE w:val="0"/>
              <w:autoSpaceDN w:val="0"/>
              <w:jc w:val="center"/>
              <w:rPr>
                <w:rFonts w:ascii="黑体" w:hAnsi="黑体" w:eastAsia="黑体" w:cs="仿宋_GB2312"/>
                <w:sz w:val="28"/>
                <w:szCs w:val="28"/>
                <w:lang w:bidi="zh-CN"/>
              </w:rPr>
            </w:pPr>
            <w:r>
              <w:rPr>
                <w:rFonts w:hint="eastAsia" w:ascii="黑体" w:hAnsi="黑体" w:eastAsia="黑体" w:cs="仿宋_GB2312"/>
                <w:sz w:val="28"/>
                <w:szCs w:val="28"/>
                <w:lang w:val="en-US" w:bidi="zh-CN"/>
              </w:rPr>
              <w:t>3</w:t>
            </w:r>
          </w:p>
        </w:tc>
        <w:tc>
          <w:tcPr>
            <w:tcW w:w="16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3BF119">
            <w:pPr>
              <w:autoSpaceDE w:val="0"/>
              <w:autoSpaceDN w:val="0"/>
              <w:jc w:val="center"/>
              <w:rPr>
                <w:rFonts w:ascii="黑体" w:hAnsi="黑体" w:eastAsia="黑体" w:cs="仿宋_GB2312"/>
                <w:sz w:val="28"/>
                <w:szCs w:val="28"/>
                <w:lang w:bidi="zh-CN"/>
              </w:rPr>
            </w:pPr>
            <w:r>
              <w:rPr>
                <w:rFonts w:hint="eastAsia" w:ascii="黑体" w:hAnsi="黑体" w:eastAsia="黑体" w:cs="仿宋_GB2312"/>
                <w:sz w:val="28"/>
                <w:szCs w:val="28"/>
                <w:lang w:val="en-US" w:bidi="zh-CN"/>
              </w:rPr>
              <w:t>3</w:t>
            </w:r>
          </w:p>
        </w:tc>
        <w:tc>
          <w:tcPr>
            <w:tcW w:w="2317" w:type="dxa"/>
            <w:tcBorders>
              <w:left w:val="single" w:color="auto" w:sz="4" w:space="0"/>
            </w:tcBorders>
            <w:vAlign w:val="center"/>
          </w:tcPr>
          <w:p w14:paraId="7AFB0B27">
            <w:pPr>
              <w:autoSpaceDE w:val="0"/>
              <w:autoSpaceDN w:val="0"/>
              <w:jc w:val="center"/>
              <w:rPr>
                <w:rFonts w:ascii="黑体" w:hAnsi="黑体" w:eastAsia="黑体" w:cs="仿宋_GB2312"/>
                <w:sz w:val="28"/>
                <w:szCs w:val="28"/>
                <w:lang w:bidi="zh-CN"/>
              </w:rPr>
            </w:pPr>
            <w:r>
              <w:rPr>
                <w:rFonts w:hint="eastAsia" w:ascii="黑体" w:hAnsi="黑体" w:eastAsia="黑体" w:cs="仿宋_GB2312"/>
                <w:sz w:val="24"/>
                <w:szCs w:val="28"/>
                <w:lang w:val="zh-CN" w:bidi="zh-CN"/>
              </w:rPr>
              <w:t>每校</w:t>
            </w:r>
            <w:r>
              <w:rPr>
                <w:rFonts w:ascii="黑体" w:hAnsi="黑体" w:eastAsia="黑体" w:cs="仿宋_GB2312"/>
                <w:sz w:val="24"/>
                <w:szCs w:val="28"/>
                <w:lang w:val="zh-CN" w:bidi="zh-CN"/>
              </w:rPr>
              <w:t>不超过</w:t>
            </w:r>
            <w:r>
              <w:rPr>
                <w:rFonts w:hint="eastAsia" w:ascii="黑体" w:hAnsi="黑体" w:eastAsia="黑体" w:cs="仿宋_GB2312"/>
                <w:sz w:val="24"/>
                <w:szCs w:val="28"/>
                <w:lang w:val="en-US" w:bidi="zh-CN"/>
              </w:rPr>
              <w:t>3</w:t>
            </w:r>
            <w:r>
              <w:rPr>
                <w:rFonts w:hint="eastAsia" w:ascii="黑体" w:hAnsi="黑体" w:eastAsia="黑体" w:cs="仿宋_GB2312"/>
                <w:sz w:val="24"/>
                <w:szCs w:val="28"/>
                <w:lang w:val="zh-CN" w:bidi="zh-CN"/>
              </w:rPr>
              <w:t>个</w:t>
            </w:r>
          </w:p>
        </w:tc>
      </w:tr>
      <w:tr w14:paraId="7A4AD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3145" w:type="dxa"/>
            <w:vAlign w:val="center"/>
          </w:tcPr>
          <w:p w14:paraId="3048505D">
            <w:pPr>
              <w:autoSpaceDE w:val="0"/>
              <w:autoSpaceDN w:val="0"/>
              <w:jc w:val="center"/>
              <w:rPr>
                <w:rFonts w:cs="仿宋_GB2312" w:asciiTheme="minorEastAsia" w:hAnsiTheme="minorEastAsia"/>
                <w:b/>
                <w:sz w:val="24"/>
                <w:lang w:bidi="zh-CN"/>
              </w:rPr>
            </w:pPr>
            <w:r>
              <w:rPr>
                <w:rFonts w:hint="eastAsia" w:cs="仿宋_GB2312" w:asciiTheme="minorEastAsia" w:hAnsiTheme="minorEastAsia"/>
                <w:b/>
                <w:sz w:val="24"/>
                <w:lang w:bidi="zh-CN"/>
              </w:rPr>
              <w:t>职业</w:t>
            </w:r>
            <w:r>
              <w:rPr>
                <w:rFonts w:cs="仿宋_GB2312" w:asciiTheme="minorEastAsia" w:hAnsiTheme="minorEastAsia"/>
                <w:b/>
                <w:sz w:val="24"/>
                <w:lang w:bidi="zh-CN"/>
              </w:rPr>
              <w:t>教育组</w:t>
            </w:r>
          </w:p>
        </w:tc>
        <w:tc>
          <w:tcPr>
            <w:tcW w:w="1645" w:type="dxa"/>
            <w:tcBorders>
              <w:right w:val="single" w:color="auto" w:sz="4" w:space="0"/>
            </w:tcBorders>
            <w:vAlign w:val="center"/>
          </w:tcPr>
          <w:p w14:paraId="0BAB6C40">
            <w:pPr>
              <w:autoSpaceDE w:val="0"/>
              <w:autoSpaceDN w:val="0"/>
              <w:jc w:val="center"/>
              <w:rPr>
                <w:rFonts w:ascii="黑体" w:hAnsi="黑体" w:eastAsia="黑体" w:cs="仿宋_GB2312"/>
                <w:sz w:val="28"/>
                <w:szCs w:val="28"/>
                <w:lang w:bidi="zh-CN"/>
              </w:rPr>
            </w:pPr>
            <w:r>
              <w:rPr>
                <w:rFonts w:hint="eastAsia" w:ascii="黑体" w:hAnsi="黑体" w:eastAsia="黑体" w:cs="仿宋_GB2312"/>
                <w:sz w:val="28"/>
                <w:szCs w:val="28"/>
                <w:lang w:bidi="zh-CN"/>
              </w:rPr>
              <w:t>—</w:t>
            </w:r>
          </w:p>
        </w:tc>
        <w:tc>
          <w:tcPr>
            <w:tcW w:w="16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47B7945">
            <w:pPr>
              <w:autoSpaceDE w:val="0"/>
              <w:autoSpaceDN w:val="0"/>
              <w:jc w:val="center"/>
              <w:rPr>
                <w:rFonts w:ascii="黑体" w:hAnsi="黑体" w:eastAsia="黑体" w:cs="仿宋_GB2312"/>
                <w:sz w:val="28"/>
                <w:szCs w:val="28"/>
                <w:lang w:bidi="zh-CN"/>
              </w:rPr>
            </w:pPr>
            <w:r>
              <w:rPr>
                <w:rFonts w:hint="eastAsia" w:ascii="黑体" w:hAnsi="黑体" w:eastAsia="黑体" w:cs="仿宋_GB2312"/>
                <w:sz w:val="28"/>
                <w:szCs w:val="28"/>
                <w:lang w:bidi="zh-CN"/>
              </w:rPr>
              <w:t>—</w:t>
            </w:r>
          </w:p>
        </w:tc>
        <w:tc>
          <w:tcPr>
            <w:tcW w:w="16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D2B695">
            <w:pPr>
              <w:autoSpaceDE w:val="0"/>
              <w:autoSpaceDN w:val="0"/>
              <w:jc w:val="center"/>
              <w:rPr>
                <w:rFonts w:ascii="黑体" w:hAnsi="黑体" w:eastAsia="黑体" w:cs="仿宋_GB2312"/>
                <w:sz w:val="28"/>
                <w:szCs w:val="28"/>
                <w:lang w:bidi="zh-CN"/>
              </w:rPr>
            </w:pPr>
            <w:r>
              <w:rPr>
                <w:rFonts w:hint="eastAsia" w:ascii="黑体" w:hAnsi="黑体" w:eastAsia="黑体" w:cs="仿宋_GB2312"/>
                <w:sz w:val="28"/>
                <w:szCs w:val="28"/>
                <w:lang w:val="en-US" w:bidi="zh-CN"/>
              </w:rPr>
              <w:t>3</w:t>
            </w:r>
          </w:p>
        </w:tc>
        <w:tc>
          <w:tcPr>
            <w:tcW w:w="16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FB38DFD">
            <w:pPr>
              <w:autoSpaceDE w:val="0"/>
              <w:autoSpaceDN w:val="0"/>
              <w:jc w:val="center"/>
              <w:rPr>
                <w:rFonts w:ascii="黑体" w:hAnsi="黑体" w:eastAsia="黑体" w:cs="仿宋_GB2312"/>
                <w:sz w:val="28"/>
                <w:szCs w:val="28"/>
                <w:lang w:bidi="zh-CN"/>
              </w:rPr>
            </w:pPr>
            <w:r>
              <w:rPr>
                <w:rFonts w:hint="eastAsia" w:ascii="黑体" w:hAnsi="黑体" w:eastAsia="黑体" w:cs="仿宋_GB2312"/>
                <w:sz w:val="28"/>
                <w:szCs w:val="28"/>
                <w:lang w:val="en-US" w:bidi="zh-CN"/>
              </w:rPr>
              <w:t>3</w:t>
            </w:r>
          </w:p>
        </w:tc>
        <w:tc>
          <w:tcPr>
            <w:tcW w:w="16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640529">
            <w:pPr>
              <w:autoSpaceDE w:val="0"/>
              <w:autoSpaceDN w:val="0"/>
              <w:jc w:val="center"/>
              <w:rPr>
                <w:rFonts w:ascii="黑体" w:hAnsi="黑体" w:eastAsia="黑体" w:cs="仿宋_GB2312"/>
                <w:sz w:val="28"/>
                <w:szCs w:val="28"/>
                <w:lang w:bidi="zh-CN"/>
              </w:rPr>
            </w:pPr>
            <w:r>
              <w:rPr>
                <w:rFonts w:hint="eastAsia" w:ascii="黑体" w:hAnsi="黑体" w:eastAsia="黑体" w:cs="仿宋_GB2312"/>
                <w:sz w:val="28"/>
                <w:szCs w:val="28"/>
                <w:lang w:val="en-US" w:bidi="zh-CN"/>
              </w:rPr>
              <w:t>3</w:t>
            </w:r>
          </w:p>
        </w:tc>
        <w:tc>
          <w:tcPr>
            <w:tcW w:w="2317" w:type="dxa"/>
            <w:tcBorders>
              <w:left w:val="single" w:color="auto" w:sz="4" w:space="0"/>
            </w:tcBorders>
            <w:vAlign w:val="center"/>
          </w:tcPr>
          <w:p w14:paraId="7D48A56F">
            <w:pPr>
              <w:autoSpaceDE w:val="0"/>
              <w:autoSpaceDN w:val="0"/>
              <w:jc w:val="center"/>
              <w:rPr>
                <w:rFonts w:ascii="黑体" w:hAnsi="黑体" w:eastAsia="黑体" w:cs="仿宋_GB2312"/>
                <w:sz w:val="28"/>
                <w:szCs w:val="28"/>
                <w:lang w:bidi="zh-CN"/>
              </w:rPr>
            </w:pPr>
            <w:r>
              <w:rPr>
                <w:rFonts w:hint="eastAsia" w:ascii="黑体" w:hAnsi="黑体" w:eastAsia="黑体" w:cs="仿宋_GB2312"/>
                <w:sz w:val="24"/>
                <w:szCs w:val="28"/>
                <w:lang w:val="zh-CN" w:bidi="zh-CN"/>
              </w:rPr>
              <w:t>每校</w:t>
            </w:r>
            <w:r>
              <w:rPr>
                <w:rFonts w:ascii="黑体" w:hAnsi="黑体" w:eastAsia="黑体" w:cs="仿宋_GB2312"/>
                <w:sz w:val="24"/>
                <w:szCs w:val="28"/>
                <w:lang w:val="zh-CN" w:bidi="zh-CN"/>
              </w:rPr>
              <w:t>不超过</w:t>
            </w:r>
            <w:r>
              <w:rPr>
                <w:rFonts w:hint="eastAsia" w:ascii="黑体" w:hAnsi="黑体" w:eastAsia="黑体" w:cs="仿宋_GB2312"/>
                <w:sz w:val="24"/>
                <w:szCs w:val="28"/>
                <w:lang w:val="en-US" w:bidi="zh-CN"/>
              </w:rPr>
              <w:t>3</w:t>
            </w:r>
            <w:r>
              <w:rPr>
                <w:rFonts w:hint="eastAsia" w:ascii="黑体" w:hAnsi="黑体" w:eastAsia="黑体" w:cs="仿宋_GB2312"/>
                <w:sz w:val="24"/>
                <w:szCs w:val="28"/>
                <w:lang w:val="zh-CN" w:bidi="zh-CN"/>
              </w:rPr>
              <w:t>个</w:t>
            </w:r>
          </w:p>
        </w:tc>
      </w:tr>
      <w:tr w14:paraId="6573EF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3145" w:type="dxa"/>
            <w:vAlign w:val="center"/>
          </w:tcPr>
          <w:p w14:paraId="3A9BAC0D">
            <w:pPr>
              <w:autoSpaceDE w:val="0"/>
              <w:autoSpaceDN w:val="0"/>
              <w:jc w:val="center"/>
              <w:rPr>
                <w:rFonts w:cs="仿宋_GB2312" w:asciiTheme="minorEastAsia" w:hAnsiTheme="minorEastAsia"/>
                <w:b/>
                <w:sz w:val="24"/>
                <w:lang w:bidi="zh-CN"/>
              </w:rPr>
            </w:pPr>
            <w:r>
              <w:rPr>
                <w:rFonts w:hint="eastAsia" w:cs="仿宋_GB2312" w:asciiTheme="minorEastAsia" w:hAnsiTheme="minorEastAsia"/>
                <w:b/>
                <w:sz w:val="24"/>
                <w:lang w:bidi="zh-CN"/>
              </w:rPr>
              <w:t>教师培训精品课程</w:t>
            </w:r>
          </w:p>
        </w:tc>
        <w:tc>
          <w:tcPr>
            <w:tcW w:w="1645" w:type="dxa"/>
            <w:tcBorders>
              <w:right w:val="single" w:color="auto" w:sz="4" w:space="0"/>
            </w:tcBorders>
            <w:vAlign w:val="center"/>
          </w:tcPr>
          <w:p w14:paraId="455664BA">
            <w:pPr>
              <w:autoSpaceDE w:val="0"/>
              <w:autoSpaceDN w:val="0"/>
              <w:jc w:val="center"/>
              <w:rPr>
                <w:rFonts w:ascii="黑体" w:hAnsi="黑体" w:eastAsia="黑体" w:cs="仿宋_GB2312"/>
                <w:sz w:val="28"/>
                <w:szCs w:val="28"/>
                <w:lang w:bidi="zh-CN"/>
              </w:rPr>
            </w:pPr>
            <w:r>
              <w:rPr>
                <w:rFonts w:hint="eastAsia" w:ascii="黑体" w:hAnsi="黑体" w:eastAsia="黑体" w:cs="仿宋_GB2312"/>
                <w:sz w:val="28"/>
                <w:szCs w:val="28"/>
                <w:lang w:val="en-US" w:bidi="zh-CN"/>
              </w:rPr>
              <w:t>3</w:t>
            </w:r>
          </w:p>
        </w:tc>
        <w:tc>
          <w:tcPr>
            <w:tcW w:w="16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5DF165">
            <w:pPr>
              <w:autoSpaceDE w:val="0"/>
              <w:autoSpaceDN w:val="0"/>
              <w:jc w:val="center"/>
              <w:rPr>
                <w:rFonts w:ascii="黑体" w:hAnsi="黑体" w:eastAsia="黑体" w:cs="仿宋_GB2312"/>
                <w:sz w:val="28"/>
                <w:szCs w:val="28"/>
                <w:lang w:bidi="zh-CN"/>
              </w:rPr>
            </w:pPr>
            <w:r>
              <w:rPr>
                <w:rFonts w:hint="eastAsia" w:ascii="黑体" w:hAnsi="黑体" w:eastAsia="黑体" w:cs="仿宋_GB2312"/>
                <w:sz w:val="28"/>
                <w:szCs w:val="28"/>
                <w:lang w:val="en-US" w:bidi="zh-CN"/>
              </w:rPr>
              <w:t>2</w:t>
            </w:r>
          </w:p>
        </w:tc>
        <w:tc>
          <w:tcPr>
            <w:tcW w:w="16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907A5C7">
            <w:pPr>
              <w:autoSpaceDE w:val="0"/>
              <w:autoSpaceDN w:val="0"/>
              <w:jc w:val="center"/>
              <w:rPr>
                <w:rFonts w:ascii="黑体" w:hAnsi="黑体" w:eastAsia="黑体" w:cs="仿宋_GB2312"/>
                <w:sz w:val="28"/>
                <w:szCs w:val="28"/>
                <w:lang w:bidi="zh-CN"/>
              </w:rPr>
            </w:pPr>
            <w:r>
              <w:rPr>
                <w:rFonts w:hint="eastAsia" w:ascii="黑体" w:hAnsi="黑体" w:eastAsia="黑体" w:cs="仿宋_GB2312"/>
                <w:sz w:val="28"/>
                <w:szCs w:val="28"/>
                <w:lang w:val="en-US" w:bidi="zh-CN"/>
              </w:rPr>
              <w:t>2</w:t>
            </w:r>
          </w:p>
        </w:tc>
        <w:tc>
          <w:tcPr>
            <w:tcW w:w="16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4C15773">
            <w:pPr>
              <w:autoSpaceDE w:val="0"/>
              <w:autoSpaceDN w:val="0"/>
              <w:jc w:val="center"/>
              <w:rPr>
                <w:rFonts w:ascii="黑体" w:hAnsi="黑体" w:eastAsia="黑体" w:cs="仿宋_GB2312"/>
                <w:sz w:val="28"/>
                <w:szCs w:val="28"/>
                <w:lang w:bidi="zh-CN"/>
              </w:rPr>
            </w:pPr>
            <w:r>
              <w:rPr>
                <w:rFonts w:hint="eastAsia" w:ascii="黑体" w:hAnsi="黑体" w:eastAsia="黑体" w:cs="仿宋_GB2312"/>
                <w:sz w:val="28"/>
                <w:szCs w:val="28"/>
                <w:lang w:val="en-US" w:bidi="zh-CN"/>
              </w:rPr>
              <w:t>3</w:t>
            </w:r>
          </w:p>
        </w:tc>
        <w:tc>
          <w:tcPr>
            <w:tcW w:w="16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E2545D5">
            <w:pPr>
              <w:autoSpaceDE w:val="0"/>
              <w:autoSpaceDN w:val="0"/>
              <w:jc w:val="center"/>
              <w:rPr>
                <w:rFonts w:ascii="黑体" w:hAnsi="黑体" w:eastAsia="黑体" w:cs="仿宋_GB2312"/>
                <w:sz w:val="28"/>
                <w:szCs w:val="28"/>
                <w:lang w:bidi="zh-CN"/>
              </w:rPr>
            </w:pPr>
            <w:r>
              <w:rPr>
                <w:rFonts w:hint="eastAsia" w:ascii="黑体" w:hAnsi="黑体" w:eastAsia="黑体" w:cs="仿宋_GB2312"/>
                <w:sz w:val="28"/>
                <w:szCs w:val="28"/>
                <w:lang w:val="en-US" w:bidi="zh-CN"/>
              </w:rPr>
              <w:t>3</w:t>
            </w:r>
          </w:p>
        </w:tc>
        <w:tc>
          <w:tcPr>
            <w:tcW w:w="2317" w:type="dxa"/>
            <w:tcBorders>
              <w:left w:val="single" w:color="auto" w:sz="4" w:space="0"/>
            </w:tcBorders>
            <w:vAlign w:val="center"/>
          </w:tcPr>
          <w:p w14:paraId="6FFD672A">
            <w:pPr>
              <w:autoSpaceDE w:val="0"/>
              <w:autoSpaceDN w:val="0"/>
              <w:jc w:val="center"/>
              <w:rPr>
                <w:rFonts w:ascii="黑体" w:hAnsi="黑体" w:eastAsia="黑体" w:cs="仿宋_GB2312"/>
                <w:sz w:val="24"/>
                <w:szCs w:val="28"/>
                <w:lang w:val="zh-CN" w:bidi="zh-CN"/>
              </w:rPr>
            </w:pPr>
            <w:r>
              <w:rPr>
                <w:rFonts w:hint="eastAsia" w:ascii="黑体" w:hAnsi="黑体" w:eastAsia="黑体" w:cs="仿宋_GB2312"/>
                <w:sz w:val="24"/>
                <w:szCs w:val="28"/>
                <w:lang w:val="zh-CN" w:bidi="zh-CN"/>
              </w:rPr>
              <w:t>每校</w:t>
            </w:r>
            <w:r>
              <w:rPr>
                <w:rFonts w:ascii="黑体" w:hAnsi="黑体" w:eastAsia="黑体" w:cs="仿宋_GB2312"/>
                <w:sz w:val="24"/>
                <w:szCs w:val="28"/>
                <w:lang w:val="zh-CN" w:bidi="zh-CN"/>
              </w:rPr>
              <w:t>不超过2</w:t>
            </w:r>
            <w:r>
              <w:rPr>
                <w:rFonts w:hint="eastAsia" w:ascii="黑体" w:hAnsi="黑体" w:eastAsia="黑体" w:cs="仿宋_GB2312"/>
                <w:sz w:val="24"/>
                <w:szCs w:val="28"/>
                <w:lang w:val="zh-CN" w:bidi="zh-CN"/>
              </w:rPr>
              <w:t>个</w:t>
            </w:r>
          </w:p>
        </w:tc>
      </w:tr>
      <w:tr w14:paraId="3ABD08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3145" w:type="dxa"/>
            <w:vAlign w:val="center"/>
          </w:tcPr>
          <w:p w14:paraId="1091E4B6">
            <w:pPr>
              <w:autoSpaceDE w:val="0"/>
              <w:autoSpaceDN w:val="0"/>
              <w:jc w:val="center"/>
              <w:rPr>
                <w:rFonts w:cs="仿宋_GB2312" w:asciiTheme="minorEastAsia" w:hAnsiTheme="minorEastAsia"/>
                <w:b/>
                <w:sz w:val="24"/>
                <w:lang w:bidi="zh-CN"/>
              </w:rPr>
            </w:pPr>
            <w:r>
              <w:rPr>
                <w:rFonts w:hint="eastAsia" w:cs="仿宋_GB2312" w:asciiTheme="minorEastAsia" w:hAnsiTheme="minorEastAsia"/>
                <w:b/>
                <w:sz w:val="24"/>
                <w:lang w:val="zh-CN" w:bidi="zh-CN"/>
              </w:rPr>
              <w:t>校园影视资源</w:t>
            </w:r>
          </w:p>
        </w:tc>
        <w:tc>
          <w:tcPr>
            <w:tcW w:w="1645" w:type="dxa"/>
            <w:vAlign w:val="center"/>
          </w:tcPr>
          <w:p w14:paraId="6AB65E8F">
            <w:pPr>
              <w:autoSpaceDE w:val="0"/>
              <w:autoSpaceDN w:val="0"/>
              <w:jc w:val="center"/>
              <w:rPr>
                <w:rFonts w:ascii="黑体" w:hAnsi="黑体" w:eastAsia="黑体" w:cs="仿宋_GB2312"/>
                <w:sz w:val="28"/>
                <w:szCs w:val="28"/>
                <w:lang w:val="zh-CN" w:bidi="zh-CN"/>
              </w:rPr>
            </w:pPr>
            <w:r>
              <w:rPr>
                <w:rFonts w:hint="eastAsia" w:ascii="黑体" w:hAnsi="黑体" w:eastAsia="黑体" w:cs="仿宋_GB2312"/>
                <w:sz w:val="28"/>
                <w:szCs w:val="28"/>
                <w:lang w:val="en-US" w:bidi="zh-CN"/>
              </w:rPr>
              <w:t>8</w:t>
            </w:r>
          </w:p>
        </w:tc>
        <w:tc>
          <w:tcPr>
            <w:tcW w:w="1645" w:type="dxa"/>
            <w:vAlign w:val="center"/>
          </w:tcPr>
          <w:p w14:paraId="3511FC40">
            <w:pPr>
              <w:autoSpaceDE w:val="0"/>
              <w:autoSpaceDN w:val="0"/>
              <w:jc w:val="center"/>
              <w:rPr>
                <w:rFonts w:ascii="黑体" w:hAnsi="黑体" w:eastAsia="黑体" w:cs="仿宋_GB2312"/>
                <w:sz w:val="28"/>
                <w:szCs w:val="28"/>
                <w:lang w:val="zh-CN" w:bidi="zh-CN"/>
              </w:rPr>
            </w:pPr>
            <w:r>
              <w:rPr>
                <w:rFonts w:hint="eastAsia" w:ascii="黑体" w:hAnsi="黑体" w:eastAsia="黑体" w:cs="仿宋_GB2312"/>
                <w:sz w:val="28"/>
                <w:szCs w:val="28"/>
                <w:lang w:val="en-US" w:bidi="zh-CN"/>
              </w:rPr>
              <w:t>5</w:t>
            </w:r>
          </w:p>
        </w:tc>
        <w:tc>
          <w:tcPr>
            <w:tcW w:w="1645" w:type="dxa"/>
            <w:vAlign w:val="center"/>
          </w:tcPr>
          <w:p w14:paraId="6A2A17F4">
            <w:pPr>
              <w:autoSpaceDE w:val="0"/>
              <w:autoSpaceDN w:val="0"/>
              <w:jc w:val="center"/>
              <w:rPr>
                <w:rFonts w:ascii="黑体" w:hAnsi="黑体" w:eastAsia="黑体" w:cs="仿宋_GB2312"/>
                <w:sz w:val="28"/>
                <w:szCs w:val="28"/>
                <w:lang w:val="zh-CN" w:bidi="zh-CN"/>
              </w:rPr>
            </w:pPr>
            <w:r>
              <w:rPr>
                <w:rFonts w:hint="eastAsia" w:ascii="黑体" w:hAnsi="黑体" w:eastAsia="黑体" w:cs="仿宋_GB2312"/>
                <w:sz w:val="28"/>
                <w:szCs w:val="28"/>
                <w:lang w:val="en-US" w:bidi="zh-CN"/>
              </w:rPr>
              <w:t>5</w:t>
            </w:r>
          </w:p>
        </w:tc>
        <w:tc>
          <w:tcPr>
            <w:tcW w:w="1645" w:type="dxa"/>
            <w:vAlign w:val="center"/>
          </w:tcPr>
          <w:p w14:paraId="71A14744">
            <w:pPr>
              <w:autoSpaceDE w:val="0"/>
              <w:autoSpaceDN w:val="0"/>
              <w:jc w:val="center"/>
              <w:rPr>
                <w:rFonts w:ascii="黑体" w:hAnsi="黑体" w:eastAsia="黑体" w:cs="仿宋_GB2312"/>
                <w:sz w:val="28"/>
                <w:szCs w:val="28"/>
                <w:lang w:val="zh-CN" w:bidi="zh-CN"/>
              </w:rPr>
            </w:pPr>
            <w:r>
              <w:rPr>
                <w:rFonts w:hint="eastAsia" w:ascii="黑体" w:hAnsi="黑体" w:eastAsia="黑体" w:cs="仿宋_GB2312"/>
                <w:sz w:val="28"/>
                <w:szCs w:val="28"/>
                <w:lang w:val="en-US" w:bidi="zh-CN"/>
              </w:rPr>
              <w:t>6</w:t>
            </w:r>
          </w:p>
        </w:tc>
        <w:tc>
          <w:tcPr>
            <w:tcW w:w="1645" w:type="dxa"/>
            <w:vAlign w:val="center"/>
          </w:tcPr>
          <w:p w14:paraId="15D6239D">
            <w:pPr>
              <w:autoSpaceDE w:val="0"/>
              <w:autoSpaceDN w:val="0"/>
              <w:jc w:val="center"/>
              <w:rPr>
                <w:rFonts w:ascii="黑体" w:hAnsi="黑体" w:eastAsia="黑体" w:cs="仿宋_GB2312"/>
                <w:sz w:val="28"/>
                <w:szCs w:val="28"/>
                <w:lang w:val="zh-CN" w:bidi="zh-CN"/>
              </w:rPr>
            </w:pPr>
            <w:r>
              <w:rPr>
                <w:rFonts w:hint="eastAsia" w:ascii="黑体" w:hAnsi="黑体" w:eastAsia="黑体" w:cs="仿宋_GB2312"/>
                <w:sz w:val="28"/>
                <w:szCs w:val="28"/>
                <w:lang w:val="en-US" w:bidi="zh-CN"/>
              </w:rPr>
              <w:t>8</w:t>
            </w:r>
          </w:p>
        </w:tc>
        <w:tc>
          <w:tcPr>
            <w:tcW w:w="2317" w:type="dxa"/>
            <w:vAlign w:val="center"/>
          </w:tcPr>
          <w:p w14:paraId="12537DAF">
            <w:pPr>
              <w:autoSpaceDE w:val="0"/>
              <w:autoSpaceDN w:val="0"/>
              <w:jc w:val="center"/>
              <w:rPr>
                <w:rFonts w:ascii="黑体" w:hAnsi="黑体" w:eastAsia="黑体" w:cs="仿宋_GB2312"/>
                <w:sz w:val="28"/>
                <w:szCs w:val="28"/>
                <w:lang w:val="zh-CN" w:bidi="zh-CN"/>
              </w:rPr>
            </w:pPr>
            <w:r>
              <w:rPr>
                <w:rFonts w:hint="eastAsia" w:ascii="黑体" w:hAnsi="黑体" w:eastAsia="黑体" w:cs="仿宋_GB2312"/>
                <w:sz w:val="24"/>
                <w:szCs w:val="28"/>
                <w:lang w:val="zh-CN" w:bidi="zh-CN"/>
              </w:rPr>
              <w:t>每校</w:t>
            </w:r>
            <w:r>
              <w:rPr>
                <w:rFonts w:ascii="黑体" w:hAnsi="黑体" w:eastAsia="黑体" w:cs="仿宋_GB2312"/>
                <w:sz w:val="24"/>
                <w:szCs w:val="28"/>
                <w:lang w:val="zh-CN" w:bidi="zh-CN"/>
              </w:rPr>
              <w:t>不超过2</w:t>
            </w:r>
            <w:r>
              <w:rPr>
                <w:rFonts w:hint="eastAsia" w:ascii="黑体" w:hAnsi="黑体" w:eastAsia="黑体" w:cs="仿宋_GB2312"/>
                <w:sz w:val="24"/>
                <w:szCs w:val="28"/>
                <w:lang w:val="zh-CN" w:bidi="zh-CN"/>
              </w:rPr>
              <w:t>个</w:t>
            </w:r>
          </w:p>
        </w:tc>
      </w:tr>
    </w:tbl>
    <w:p w14:paraId="793ACA7B">
      <w:pPr>
        <w:autoSpaceDE w:val="0"/>
        <w:autoSpaceDN w:val="0"/>
        <w:jc w:val="left"/>
        <w:rPr>
          <w:rFonts w:ascii="仿宋" w:hAnsi="仿宋" w:eastAsia="仿宋" w:cs="仿宋"/>
          <w:kern w:val="0"/>
          <w:sz w:val="24"/>
          <w:lang w:bidi="zh-CN"/>
        </w:rPr>
      </w:pPr>
      <w:r>
        <w:rPr>
          <w:rFonts w:hint="eastAsia" w:ascii="仿宋" w:hAnsi="仿宋" w:eastAsia="仿宋" w:cs="仿宋"/>
          <w:kern w:val="0"/>
          <w:sz w:val="24"/>
          <w:lang w:bidi="zh-CN"/>
        </w:rPr>
        <w:t>注：各项</w:t>
      </w:r>
      <w:r>
        <w:rPr>
          <w:rFonts w:ascii="仿宋" w:hAnsi="仿宋" w:eastAsia="仿宋" w:cs="仿宋"/>
          <w:kern w:val="0"/>
          <w:sz w:val="24"/>
          <w:lang w:bidi="zh-CN"/>
        </w:rPr>
        <w:t>名额参考教师数与往年活动情况共同制定</w:t>
      </w:r>
      <w:r>
        <w:rPr>
          <w:rFonts w:hint="eastAsia" w:ascii="仿宋" w:hAnsi="仿宋" w:eastAsia="仿宋" w:cs="仿宋"/>
          <w:kern w:val="0"/>
          <w:sz w:val="24"/>
          <w:lang w:bidi="zh-CN"/>
        </w:rPr>
        <w:t>，</w:t>
      </w:r>
      <w:r>
        <w:rPr>
          <w:rFonts w:hint="eastAsia" w:ascii="仿宋" w:hAnsi="仿宋" w:eastAsia="仿宋" w:cs="仿宋"/>
          <w:kern w:val="0"/>
          <w:sz w:val="24"/>
          <w:lang w:val="en-US" w:bidi="zh-CN"/>
        </w:rPr>
        <w:t>请各区县做好本区域的评选和推荐</w:t>
      </w:r>
      <w:r>
        <w:rPr>
          <w:rFonts w:hint="eastAsia" w:ascii="仿宋" w:hAnsi="仿宋" w:eastAsia="仿宋" w:cs="仿宋"/>
          <w:kern w:val="0"/>
          <w:sz w:val="24"/>
          <w:lang w:bidi="zh-CN"/>
        </w:rPr>
        <w:t>。</w:t>
      </w:r>
    </w:p>
    <w:p w14:paraId="3DD5D802"/>
    <w:p w14:paraId="142A5881">
      <w:pPr>
        <w:ind w:firstLine="560" w:firstLineChars="200"/>
        <w:rPr>
          <w:rFonts w:ascii="仿宋" w:hAnsi="仿宋" w:eastAsia="仿宋" w:cs="仿宋"/>
          <w:color w:val="000000"/>
          <w:sz w:val="28"/>
          <w:szCs w:val="32"/>
          <w:lang w:bidi="ar"/>
        </w:rPr>
      </w:pPr>
    </w:p>
    <w:sectPr>
      <w:pgSz w:w="16838" w:h="11906" w:orient="landscape"/>
      <w:pgMar w:top="1587" w:right="1440" w:bottom="1474" w:left="1440" w:header="851" w:footer="992" w:gutter="0"/>
      <w:pgNumType w:fmt="numberInDash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43541679"/>
      <w:docPartObj>
        <w:docPartGallery w:val="autotext"/>
      </w:docPartObj>
    </w:sdtPr>
    <w:sdtEndPr>
      <w:rPr>
        <w:rFonts w:asciiTheme="minorEastAsia" w:hAnsiTheme="minorEastAsia"/>
        <w:sz w:val="28"/>
        <w:szCs w:val="28"/>
      </w:rPr>
    </w:sdtEndPr>
    <w:sdtContent>
      <w:p w14:paraId="42E4DD94">
        <w:pPr>
          <w:pStyle w:val="7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8 -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 w14:paraId="7A6A2701"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13024484"/>
      <w:docPartObj>
        <w:docPartGallery w:val="autotext"/>
      </w:docPartObj>
    </w:sdtPr>
    <w:sdtContent>
      <w:p w14:paraId="065D7C47">
        <w:pPr>
          <w:pStyle w:val="7"/>
          <w:jc w:val="right"/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7 -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 w14:paraId="7A625132"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659"/>
    <w:rsid w:val="00001F8B"/>
    <w:rsid w:val="00011B76"/>
    <w:rsid w:val="000137B6"/>
    <w:rsid w:val="00026D9A"/>
    <w:rsid w:val="0003034C"/>
    <w:rsid w:val="00031D7A"/>
    <w:rsid w:val="00050A56"/>
    <w:rsid w:val="00072FA7"/>
    <w:rsid w:val="00075A5F"/>
    <w:rsid w:val="00090ACE"/>
    <w:rsid w:val="00096D9D"/>
    <w:rsid w:val="000A5B8E"/>
    <w:rsid w:val="000C4C52"/>
    <w:rsid w:val="000E4CBA"/>
    <w:rsid w:val="000E61CD"/>
    <w:rsid w:val="000E722C"/>
    <w:rsid w:val="000F65B3"/>
    <w:rsid w:val="000F689E"/>
    <w:rsid w:val="00102B39"/>
    <w:rsid w:val="00106FFB"/>
    <w:rsid w:val="001071C0"/>
    <w:rsid w:val="0011371D"/>
    <w:rsid w:val="001502F1"/>
    <w:rsid w:val="00152E81"/>
    <w:rsid w:val="00153066"/>
    <w:rsid w:val="00155126"/>
    <w:rsid w:val="001565B8"/>
    <w:rsid w:val="0016356B"/>
    <w:rsid w:val="00164AA4"/>
    <w:rsid w:val="00175182"/>
    <w:rsid w:val="001850F3"/>
    <w:rsid w:val="00197FD8"/>
    <w:rsid w:val="001B78E3"/>
    <w:rsid w:val="001C248F"/>
    <w:rsid w:val="001D59D1"/>
    <w:rsid w:val="001F2345"/>
    <w:rsid w:val="001F2375"/>
    <w:rsid w:val="002019F1"/>
    <w:rsid w:val="002122D1"/>
    <w:rsid w:val="00237572"/>
    <w:rsid w:val="002433DD"/>
    <w:rsid w:val="00243460"/>
    <w:rsid w:val="002440B5"/>
    <w:rsid w:val="00244E41"/>
    <w:rsid w:val="00247049"/>
    <w:rsid w:val="00263B63"/>
    <w:rsid w:val="0027083F"/>
    <w:rsid w:val="00297E9F"/>
    <w:rsid w:val="002B36F4"/>
    <w:rsid w:val="002B4809"/>
    <w:rsid w:val="002B55EF"/>
    <w:rsid w:val="002C1514"/>
    <w:rsid w:val="002C2349"/>
    <w:rsid w:val="002E38C8"/>
    <w:rsid w:val="002E3AE4"/>
    <w:rsid w:val="002E3CD9"/>
    <w:rsid w:val="002F0DB2"/>
    <w:rsid w:val="0030089E"/>
    <w:rsid w:val="003015F3"/>
    <w:rsid w:val="00310115"/>
    <w:rsid w:val="003526C7"/>
    <w:rsid w:val="00352E7C"/>
    <w:rsid w:val="00354982"/>
    <w:rsid w:val="003809FD"/>
    <w:rsid w:val="00385303"/>
    <w:rsid w:val="00391BBC"/>
    <w:rsid w:val="003936AA"/>
    <w:rsid w:val="00395280"/>
    <w:rsid w:val="00396B01"/>
    <w:rsid w:val="00396DB2"/>
    <w:rsid w:val="003A406A"/>
    <w:rsid w:val="003B5C64"/>
    <w:rsid w:val="003C36D5"/>
    <w:rsid w:val="003C55AB"/>
    <w:rsid w:val="003C6FC4"/>
    <w:rsid w:val="003D1A13"/>
    <w:rsid w:val="003E1399"/>
    <w:rsid w:val="003F3C2B"/>
    <w:rsid w:val="003F46BD"/>
    <w:rsid w:val="00406F57"/>
    <w:rsid w:val="0041050E"/>
    <w:rsid w:val="0041575F"/>
    <w:rsid w:val="00416D27"/>
    <w:rsid w:val="00424E6E"/>
    <w:rsid w:val="00441C62"/>
    <w:rsid w:val="00445CE6"/>
    <w:rsid w:val="00451EB3"/>
    <w:rsid w:val="00453638"/>
    <w:rsid w:val="00470D1E"/>
    <w:rsid w:val="0047173B"/>
    <w:rsid w:val="00487991"/>
    <w:rsid w:val="00493401"/>
    <w:rsid w:val="00496D02"/>
    <w:rsid w:val="004A4224"/>
    <w:rsid w:val="004C0B79"/>
    <w:rsid w:val="004D5EF0"/>
    <w:rsid w:val="004E10ED"/>
    <w:rsid w:val="004E25E3"/>
    <w:rsid w:val="004E7377"/>
    <w:rsid w:val="004E74AC"/>
    <w:rsid w:val="005021E2"/>
    <w:rsid w:val="00512CF9"/>
    <w:rsid w:val="00513D56"/>
    <w:rsid w:val="0051611A"/>
    <w:rsid w:val="005403DF"/>
    <w:rsid w:val="00543186"/>
    <w:rsid w:val="00554A9C"/>
    <w:rsid w:val="00557342"/>
    <w:rsid w:val="00564FD6"/>
    <w:rsid w:val="00567A62"/>
    <w:rsid w:val="00571962"/>
    <w:rsid w:val="005804E1"/>
    <w:rsid w:val="005838CF"/>
    <w:rsid w:val="00590B84"/>
    <w:rsid w:val="00596AD2"/>
    <w:rsid w:val="005A546D"/>
    <w:rsid w:val="005B7E02"/>
    <w:rsid w:val="005C04C4"/>
    <w:rsid w:val="005C5B7B"/>
    <w:rsid w:val="005C7805"/>
    <w:rsid w:val="005D3B9D"/>
    <w:rsid w:val="005D6F17"/>
    <w:rsid w:val="005E6032"/>
    <w:rsid w:val="005F4DB7"/>
    <w:rsid w:val="00627924"/>
    <w:rsid w:val="00635B02"/>
    <w:rsid w:val="0065357D"/>
    <w:rsid w:val="00682973"/>
    <w:rsid w:val="006834C5"/>
    <w:rsid w:val="00690687"/>
    <w:rsid w:val="006939F3"/>
    <w:rsid w:val="00696D62"/>
    <w:rsid w:val="006A5132"/>
    <w:rsid w:val="006A74FB"/>
    <w:rsid w:val="006B1F77"/>
    <w:rsid w:val="006C4ACB"/>
    <w:rsid w:val="006C5988"/>
    <w:rsid w:val="006C61B1"/>
    <w:rsid w:val="006D7599"/>
    <w:rsid w:val="006E1699"/>
    <w:rsid w:val="006F574D"/>
    <w:rsid w:val="00704C4D"/>
    <w:rsid w:val="00721078"/>
    <w:rsid w:val="00730086"/>
    <w:rsid w:val="00731AE5"/>
    <w:rsid w:val="00735B17"/>
    <w:rsid w:val="007378F7"/>
    <w:rsid w:val="00746CEE"/>
    <w:rsid w:val="00754354"/>
    <w:rsid w:val="00763EBB"/>
    <w:rsid w:val="007705EF"/>
    <w:rsid w:val="007738A8"/>
    <w:rsid w:val="0077604B"/>
    <w:rsid w:val="00776E8A"/>
    <w:rsid w:val="007878CC"/>
    <w:rsid w:val="007879DB"/>
    <w:rsid w:val="007A1E6C"/>
    <w:rsid w:val="007A3553"/>
    <w:rsid w:val="007B794F"/>
    <w:rsid w:val="007C006F"/>
    <w:rsid w:val="007C1900"/>
    <w:rsid w:val="007C2897"/>
    <w:rsid w:val="007C3DAF"/>
    <w:rsid w:val="007D0291"/>
    <w:rsid w:val="008000F5"/>
    <w:rsid w:val="00802C2F"/>
    <w:rsid w:val="008079AE"/>
    <w:rsid w:val="008158F5"/>
    <w:rsid w:val="008203BD"/>
    <w:rsid w:val="00821AB4"/>
    <w:rsid w:val="00825D17"/>
    <w:rsid w:val="00835F20"/>
    <w:rsid w:val="00841B7E"/>
    <w:rsid w:val="00842B86"/>
    <w:rsid w:val="00844034"/>
    <w:rsid w:val="0086158A"/>
    <w:rsid w:val="008776D3"/>
    <w:rsid w:val="00883260"/>
    <w:rsid w:val="008851AB"/>
    <w:rsid w:val="008A1930"/>
    <w:rsid w:val="008A2D59"/>
    <w:rsid w:val="008B298E"/>
    <w:rsid w:val="008C1758"/>
    <w:rsid w:val="008C40EE"/>
    <w:rsid w:val="008C6ABD"/>
    <w:rsid w:val="008D099C"/>
    <w:rsid w:val="008E2052"/>
    <w:rsid w:val="008E2173"/>
    <w:rsid w:val="008F18D6"/>
    <w:rsid w:val="008F2670"/>
    <w:rsid w:val="008F61F0"/>
    <w:rsid w:val="00904783"/>
    <w:rsid w:val="00910B3C"/>
    <w:rsid w:val="009149DA"/>
    <w:rsid w:val="00916F20"/>
    <w:rsid w:val="00923670"/>
    <w:rsid w:val="00937CA6"/>
    <w:rsid w:val="009463E8"/>
    <w:rsid w:val="0095023C"/>
    <w:rsid w:val="00952378"/>
    <w:rsid w:val="0096352E"/>
    <w:rsid w:val="00966753"/>
    <w:rsid w:val="009718E1"/>
    <w:rsid w:val="009862FD"/>
    <w:rsid w:val="009A2DDC"/>
    <w:rsid w:val="009D4E60"/>
    <w:rsid w:val="009D7025"/>
    <w:rsid w:val="00A03A34"/>
    <w:rsid w:val="00A06F22"/>
    <w:rsid w:val="00A1269F"/>
    <w:rsid w:val="00A17003"/>
    <w:rsid w:val="00A24D38"/>
    <w:rsid w:val="00A24D84"/>
    <w:rsid w:val="00A4070F"/>
    <w:rsid w:val="00A40D87"/>
    <w:rsid w:val="00A46587"/>
    <w:rsid w:val="00A50685"/>
    <w:rsid w:val="00A5464A"/>
    <w:rsid w:val="00A6750F"/>
    <w:rsid w:val="00A76E53"/>
    <w:rsid w:val="00A83CBC"/>
    <w:rsid w:val="00A919D0"/>
    <w:rsid w:val="00A92F2F"/>
    <w:rsid w:val="00AA5E79"/>
    <w:rsid w:val="00AB1161"/>
    <w:rsid w:val="00AC5DF3"/>
    <w:rsid w:val="00AC7998"/>
    <w:rsid w:val="00AE5E14"/>
    <w:rsid w:val="00AF40D3"/>
    <w:rsid w:val="00AF5FC7"/>
    <w:rsid w:val="00B1016F"/>
    <w:rsid w:val="00B11818"/>
    <w:rsid w:val="00B1278A"/>
    <w:rsid w:val="00B23670"/>
    <w:rsid w:val="00B309B6"/>
    <w:rsid w:val="00B500DF"/>
    <w:rsid w:val="00B53C2A"/>
    <w:rsid w:val="00B57F5E"/>
    <w:rsid w:val="00B62E63"/>
    <w:rsid w:val="00B63A3D"/>
    <w:rsid w:val="00B85058"/>
    <w:rsid w:val="00B9009B"/>
    <w:rsid w:val="00B91898"/>
    <w:rsid w:val="00B96CDD"/>
    <w:rsid w:val="00B97C18"/>
    <w:rsid w:val="00BA5F82"/>
    <w:rsid w:val="00BC50EF"/>
    <w:rsid w:val="00BD58E5"/>
    <w:rsid w:val="00BE6C29"/>
    <w:rsid w:val="00BF0502"/>
    <w:rsid w:val="00BF1412"/>
    <w:rsid w:val="00BF3B61"/>
    <w:rsid w:val="00C03B36"/>
    <w:rsid w:val="00C07F0D"/>
    <w:rsid w:val="00C1614E"/>
    <w:rsid w:val="00C31ED4"/>
    <w:rsid w:val="00C56547"/>
    <w:rsid w:val="00C6195E"/>
    <w:rsid w:val="00C755C2"/>
    <w:rsid w:val="00C80681"/>
    <w:rsid w:val="00C817E9"/>
    <w:rsid w:val="00C8358B"/>
    <w:rsid w:val="00C83C68"/>
    <w:rsid w:val="00C84D38"/>
    <w:rsid w:val="00CA74D5"/>
    <w:rsid w:val="00CB007B"/>
    <w:rsid w:val="00CB1116"/>
    <w:rsid w:val="00CB7883"/>
    <w:rsid w:val="00CC4C97"/>
    <w:rsid w:val="00CC5090"/>
    <w:rsid w:val="00CC65C9"/>
    <w:rsid w:val="00CC7010"/>
    <w:rsid w:val="00CC75EE"/>
    <w:rsid w:val="00CD4AD3"/>
    <w:rsid w:val="00CD5F72"/>
    <w:rsid w:val="00CE2659"/>
    <w:rsid w:val="00CF5DCC"/>
    <w:rsid w:val="00D05B3E"/>
    <w:rsid w:val="00D0603C"/>
    <w:rsid w:val="00D122D9"/>
    <w:rsid w:val="00D14BB1"/>
    <w:rsid w:val="00D16BC7"/>
    <w:rsid w:val="00D17CCF"/>
    <w:rsid w:val="00D240CA"/>
    <w:rsid w:val="00D24824"/>
    <w:rsid w:val="00D25641"/>
    <w:rsid w:val="00D43B87"/>
    <w:rsid w:val="00D47F4E"/>
    <w:rsid w:val="00D53FC7"/>
    <w:rsid w:val="00D54032"/>
    <w:rsid w:val="00D67B6E"/>
    <w:rsid w:val="00D707B0"/>
    <w:rsid w:val="00D74924"/>
    <w:rsid w:val="00D7751B"/>
    <w:rsid w:val="00D80A28"/>
    <w:rsid w:val="00D87A70"/>
    <w:rsid w:val="00D901B9"/>
    <w:rsid w:val="00DA1A85"/>
    <w:rsid w:val="00DB2236"/>
    <w:rsid w:val="00DB4D6D"/>
    <w:rsid w:val="00DB71A2"/>
    <w:rsid w:val="00DC486E"/>
    <w:rsid w:val="00DD0750"/>
    <w:rsid w:val="00DD23CF"/>
    <w:rsid w:val="00DD67BB"/>
    <w:rsid w:val="00DF06D0"/>
    <w:rsid w:val="00DF121E"/>
    <w:rsid w:val="00DF5B66"/>
    <w:rsid w:val="00E07007"/>
    <w:rsid w:val="00E104C4"/>
    <w:rsid w:val="00E108F8"/>
    <w:rsid w:val="00E147FE"/>
    <w:rsid w:val="00E20AAB"/>
    <w:rsid w:val="00E41E55"/>
    <w:rsid w:val="00E41F4C"/>
    <w:rsid w:val="00E42DA9"/>
    <w:rsid w:val="00E430D3"/>
    <w:rsid w:val="00E554CA"/>
    <w:rsid w:val="00E558BB"/>
    <w:rsid w:val="00E74E4D"/>
    <w:rsid w:val="00E83C1E"/>
    <w:rsid w:val="00E923DE"/>
    <w:rsid w:val="00EB0458"/>
    <w:rsid w:val="00EB27E4"/>
    <w:rsid w:val="00EB593E"/>
    <w:rsid w:val="00EB6711"/>
    <w:rsid w:val="00EC2645"/>
    <w:rsid w:val="00ED0711"/>
    <w:rsid w:val="00ED36FE"/>
    <w:rsid w:val="00ED6153"/>
    <w:rsid w:val="00EE70AE"/>
    <w:rsid w:val="00EF52E0"/>
    <w:rsid w:val="00F10E0A"/>
    <w:rsid w:val="00F14C45"/>
    <w:rsid w:val="00F41755"/>
    <w:rsid w:val="00F41F06"/>
    <w:rsid w:val="00F5261E"/>
    <w:rsid w:val="00F62445"/>
    <w:rsid w:val="00F727BA"/>
    <w:rsid w:val="00F841B7"/>
    <w:rsid w:val="00F90722"/>
    <w:rsid w:val="00FA24A1"/>
    <w:rsid w:val="00FC4761"/>
    <w:rsid w:val="00FE2C7E"/>
    <w:rsid w:val="00FE5602"/>
    <w:rsid w:val="00FE6DAC"/>
    <w:rsid w:val="02DA6C7E"/>
    <w:rsid w:val="02EA2662"/>
    <w:rsid w:val="03142605"/>
    <w:rsid w:val="046A4374"/>
    <w:rsid w:val="05874FAF"/>
    <w:rsid w:val="066606B5"/>
    <w:rsid w:val="06E92E40"/>
    <w:rsid w:val="07480E14"/>
    <w:rsid w:val="09E54489"/>
    <w:rsid w:val="0BE9486A"/>
    <w:rsid w:val="0C9B0435"/>
    <w:rsid w:val="0E8E0D10"/>
    <w:rsid w:val="0EF85FF4"/>
    <w:rsid w:val="10A22BC5"/>
    <w:rsid w:val="125A4E46"/>
    <w:rsid w:val="12C72256"/>
    <w:rsid w:val="14536697"/>
    <w:rsid w:val="153E66BC"/>
    <w:rsid w:val="15581B10"/>
    <w:rsid w:val="15703208"/>
    <w:rsid w:val="165204D8"/>
    <w:rsid w:val="1665562E"/>
    <w:rsid w:val="180970F2"/>
    <w:rsid w:val="18E92CB2"/>
    <w:rsid w:val="19DD3222"/>
    <w:rsid w:val="1A6256EF"/>
    <w:rsid w:val="1A6A0EBB"/>
    <w:rsid w:val="1B05655B"/>
    <w:rsid w:val="1B3E450F"/>
    <w:rsid w:val="1CC22665"/>
    <w:rsid w:val="1DB50D67"/>
    <w:rsid w:val="1E605592"/>
    <w:rsid w:val="1E8635EE"/>
    <w:rsid w:val="1F6B41EE"/>
    <w:rsid w:val="20EE43E5"/>
    <w:rsid w:val="22886F09"/>
    <w:rsid w:val="23405970"/>
    <w:rsid w:val="24B13BC6"/>
    <w:rsid w:val="276B7441"/>
    <w:rsid w:val="27955252"/>
    <w:rsid w:val="27A110F5"/>
    <w:rsid w:val="284919A9"/>
    <w:rsid w:val="28707DE0"/>
    <w:rsid w:val="298366F3"/>
    <w:rsid w:val="29A72BFB"/>
    <w:rsid w:val="29B64203"/>
    <w:rsid w:val="2AA82768"/>
    <w:rsid w:val="2AC61C8E"/>
    <w:rsid w:val="2B512566"/>
    <w:rsid w:val="2C7B617B"/>
    <w:rsid w:val="2E16534D"/>
    <w:rsid w:val="3108099B"/>
    <w:rsid w:val="31D7121A"/>
    <w:rsid w:val="338032D1"/>
    <w:rsid w:val="341E27F0"/>
    <w:rsid w:val="359A53D6"/>
    <w:rsid w:val="35E12B4D"/>
    <w:rsid w:val="377406A3"/>
    <w:rsid w:val="38096119"/>
    <w:rsid w:val="38356A30"/>
    <w:rsid w:val="385946BB"/>
    <w:rsid w:val="398B7747"/>
    <w:rsid w:val="3A876507"/>
    <w:rsid w:val="3B141535"/>
    <w:rsid w:val="3B406398"/>
    <w:rsid w:val="3CF7604A"/>
    <w:rsid w:val="3D52271E"/>
    <w:rsid w:val="3EC66FEB"/>
    <w:rsid w:val="3F0F1B00"/>
    <w:rsid w:val="3FCC3415"/>
    <w:rsid w:val="40D73BA8"/>
    <w:rsid w:val="41393CF5"/>
    <w:rsid w:val="41EC6A78"/>
    <w:rsid w:val="420053A8"/>
    <w:rsid w:val="42292222"/>
    <w:rsid w:val="42C6222B"/>
    <w:rsid w:val="45B44292"/>
    <w:rsid w:val="45F16A81"/>
    <w:rsid w:val="46F87D23"/>
    <w:rsid w:val="47134122"/>
    <w:rsid w:val="480E5EDB"/>
    <w:rsid w:val="48533C2F"/>
    <w:rsid w:val="48FE0799"/>
    <w:rsid w:val="49C14CDE"/>
    <w:rsid w:val="4A524ECF"/>
    <w:rsid w:val="4AF33045"/>
    <w:rsid w:val="4BDE5026"/>
    <w:rsid w:val="4E68309D"/>
    <w:rsid w:val="4F7A5B51"/>
    <w:rsid w:val="4FD04F64"/>
    <w:rsid w:val="50044C98"/>
    <w:rsid w:val="52024883"/>
    <w:rsid w:val="5267161D"/>
    <w:rsid w:val="54D45FBA"/>
    <w:rsid w:val="5571715C"/>
    <w:rsid w:val="557D644E"/>
    <w:rsid w:val="55A92894"/>
    <w:rsid w:val="56292E25"/>
    <w:rsid w:val="56DF6057"/>
    <w:rsid w:val="585A65D3"/>
    <w:rsid w:val="5B3C3494"/>
    <w:rsid w:val="5C947B63"/>
    <w:rsid w:val="5CAB38A1"/>
    <w:rsid w:val="5D5D2962"/>
    <w:rsid w:val="5EB516F5"/>
    <w:rsid w:val="5FD375C5"/>
    <w:rsid w:val="5FDA618F"/>
    <w:rsid w:val="601B1638"/>
    <w:rsid w:val="61C60084"/>
    <w:rsid w:val="62511C18"/>
    <w:rsid w:val="64A939A7"/>
    <w:rsid w:val="64FF4D09"/>
    <w:rsid w:val="668C08B6"/>
    <w:rsid w:val="66A01931"/>
    <w:rsid w:val="691F78D0"/>
    <w:rsid w:val="6A5B7C61"/>
    <w:rsid w:val="6C7B6B79"/>
    <w:rsid w:val="6CBF6EF4"/>
    <w:rsid w:val="6E58077C"/>
    <w:rsid w:val="6F987912"/>
    <w:rsid w:val="70294E19"/>
    <w:rsid w:val="708419AE"/>
    <w:rsid w:val="737F3564"/>
    <w:rsid w:val="75D52F7A"/>
    <w:rsid w:val="76C33DE1"/>
    <w:rsid w:val="784D7AAA"/>
    <w:rsid w:val="7A923E9A"/>
    <w:rsid w:val="7B0F19C4"/>
    <w:rsid w:val="7B293E94"/>
    <w:rsid w:val="7B32577F"/>
    <w:rsid w:val="7BC609BA"/>
    <w:rsid w:val="7CF73C63"/>
    <w:rsid w:val="7D604C3A"/>
    <w:rsid w:val="7DDF7EE4"/>
    <w:rsid w:val="7EAD6975"/>
    <w:rsid w:val="7F4B1BAE"/>
    <w:rsid w:val="7F565316"/>
    <w:rsid w:val="7F5D712A"/>
    <w:rsid w:val="7FC92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1"/>
    <w:pPr>
      <w:ind w:left="220"/>
      <w:outlineLvl w:val="0"/>
    </w:pPr>
    <w:rPr>
      <w:rFonts w:ascii="方正小标宋简体" w:hAnsi="方正小标宋简体" w:eastAsia="方正小标宋简体" w:cs="方正小标宋简体"/>
      <w:sz w:val="36"/>
      <w:szCs w:val="36"/>
      <w:lang w:val="zh-CN" w:bidi="zh-CN"/>
    </w:rPr>
  </w:style>
  <w:style w:type="paragraph" w:styleId="3">
    <w:name w:val="heading 2"/>
    <w:basedOn w:val="1"/>
    <w:next w:val="1"/>
    <w:link w:val="2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2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link w:val="18"/>
    <w:qFormat/>
    <w:uiPriority w:val="0"/>
    <w:pPr>
      <w:spacing w:after="120"/>
    </w:pPr>
    <w:rPr>
      <w:rFonts w:ascii="Calibri" w:hAnsi="Calibri" w:eastAsia="宋体" w:cs="Times New Roman"/>
      <w:szCs w:val="24"/>
    </w:rPr>
  </w:style>
  <w:style w:type="paragraph" w:styleId="6">
    <w:name w:val="Balloon Text"/>
    <w:basedOn w:val="1"/>
    <w:link w:val="16"/>
    <w:unhideWhenUsed/>
    <w:qFormat/>
    <w:uiPriority w:val="0"/>
    <w:rPr>
      <w:rFonts w:ascii="Calibri" w:hAnsi="Calibri" w:eastAsia="宋体" w:cs="Times New Roman"/>
      <w:sz w:val="18"/>
      <w:szCs w:val="18"/>
    </w:rPr>
  </w:style>
  <w:style w:type="paragraph" w:styleId="7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rPr>
      <w:rFonts w:ascii="Calibri" w:hAnsi="Calibri" w:eastAsia="宋体" w:cs="Times New Roman"/>
      <w:sz w:val="24"/>
      <w:szCs w:val="24"/>
    </w:rPr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Hyperlink"/>
    <w:qFormat/>
    <w:uiPriority w:val="0"/>
    <w:rPr>
      <w:color w:val="0000FF"/>
      <w:u w:val="single"/>
    </w:rPr>
  </w:style>
  <w:style w:type="character" w:customStyle="1" w:styleId="14">
    <w:name w:val="页眉 字符"/>
    <w:basedOn w:val="12"/>
    <w:link w:val="8"/>
    <w:qFormat/>
    <w:uiPriority w:val="99"/>
    <w:rPr>
      <w:sz w:val="18"/>
      <w:szCs w:val="18"/>
    </w:rPr>
  </w:style>
  <w:style w:type="character" w:customStyle="1" w:styleId="15">
    <w:name w:val="页脚 字符"/>
    <w:basedOn w:val="12"/>
    <w:link w:val="7"/>
    <w:qFormat/>
    <w:uiPriority w:val="99"/>
    <w:rPr>
      <w:sz w:val="18"/>
      <w:szCs w:val="18"/>
    </w:rPr>
  </w:style>
  <w:style w:type="character" w:customStyle="1" w:styleId="16">
    <w:name w:val="批注框文本 字符"/>
    <w:basedOn w:val="12"/>
    <w:link w:val="6"/>
    <w:qFormat/>
    <w:uiPriority w:val="0"/>
    <w:rPr>
      <w:rFonts w:ascii="Calibri" w:hAnsi="Calibri" w:eastAsia="宋体" w:cs="Times New Roman"/>
      <w:sz w:val="18"/>
      <w:szCs w:val="18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正文文本 字符"/>
    <w:basedOn w:val="12"/>
    <w:link w:val="5"/>
    <w:qFormat/>
    <w:uiPriority w:val="0"/>
    <w:rPr>
      <w:rFonts w:ascii="Calibri" w:hAnsi="Calibri" w:eastAsia="宋体" w:cs="Times New Roman"/>
      <w:szCs w:val="24"/>
    </w:rPr>
  </w:style>
  <w:style w:type="character" w:customStyle="1" w:styleId="19">
    <w:name w:val="a1"/>
    <w:basedOn w:val="12"/>
    <w:qFormat/>
    <w:uiPriority w:val="0"/>
  </w:style>
  <w:style w:type="character" w:customStyle="1" w:styleId="20">
    <w:name w:val="标题 1 字符"/>
    <w:basedOn w:val="12"/>
    <w:link w:val="2"/>
    <w:qFormat/>
    <w:uiPriority w:val="1"/>
    <w:rPr>
      <w:rFonts w:ascii="方正小标宋简体" w:hAnsi="方正小标宋简体" w:eastAsia="方正小标宋简体" w:cs="方正小标宋简体"/>
      <w:sz w:val="36"/>
      <w:szCs w:val="36"/>
      <w:lang w:val="zh-CN" w:bidi="zh-CN"/>
    </w:rPr>
  </w:style>
  <w:style w:type="character" w:customStyle="1" w:styleId="21">
    <w:name w:val="标题 2 字符"/>
    <w:basedOn w:val="12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2">
    <w:name w:val="标题 3 字符"/>
    <w:basedOn w:val="12"/>
    <w:link w:val="4"/>
    <w:qFormat/>
    <w:uiPriority w:val="9"/>
    <w:rPr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70ADBD-EE9C-4FE6-91F1-D840D9E2F05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ylmfeng.com</Company>
  <Pages>21</Pages>
  <Words>5591</Words>
  <Characters>5762</Characters>
  <Lines>49</Lines>
  <Paragraphs>14</Paragraphs>
  <TotalTime>2</TotalTime>
  <ScaleCrop>false</ScaleCrop>
  <LinksUpToDate>false</LinksUpToDate>
  <CharactersWithSpaces>6476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2022-11-29T09:06:00Z</dcterms:created>
  <dc:creator>Administrator</dc:creator>
  <cp:lastModifiedBy>若音</cp:lastModifiedBy>
  <cp:lastPrinted>2022-11-29T07:53:00Z</cp:lastPrinted>
  <dcterms:modified xsi:type="dcterms:W3CDTF">2025-01-14T06:29:16Z</dcterms:modified>
  <cp:revision>88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eyJoZGlkIjoiZWFhYzUxOTU3MDc0YmQ4MmU1YTc5NDcwNjJlZWM5OTkiLCJ1c2VySWQiOiIxNTIzNTc4NjUwIn0=</vt:lpwstr>
  </property>
  <property fmtid="{D5CDD505-2E9C-101B-9397-08002B2CF9AE}" pid="3" name="KSOProductBuildVer">
    <vt:lpwstr>2052-12.1.0.19770</vt:lpwstr>
  </property>
  <property fmtid="{D5CDD505-2E9C-101B-9397-08002B2CF9AE}" pid="4" name="ICV">
    <vt:lpwstr>A46060902135450E96F837AA524390D3_12</vt:lpwstr>
  </property>
</Properties>
</file>