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撤回离婚登记申请书</w:t>
      </w:r>
    </w:p>
    <w:p>
      <w:pPr>
        <w:spacing w:before="120" w:beforeLines="50" w:line="59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（NO：区划代码+四位年份+六位流水号）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eastAsia="仿宋_GB2312"/>
          <w:bCs/>
          <w:color w:val="000000"/>
          <w:sz w:val="32"/>
          <w:szCs w:val="32"/>
        </w:rPr>
        <w:t>申请人姓名：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bCs/>
          <w:color w:val="000000"/>
          <w:sz w:val="32"/>
          <w:szCs w:val="32"/>
        </w:rPr>
        <w:t>国籍：</w:t>
      </w:r>
      <w:r>
        <w:rPr>
          <w:color w:val="000000"/>
          <w:sz w:val="32"/>
          <w:szCs w:val="32"/>
          <w:u w:val="single"/>
        </w:rPr>
        <w:t>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eastAsia="仿宋_GB2312"/>
          <w:bCs/>
          <w:color w:val="000000"/>
          <w:sz w:val="32"/>
          <w:szCs w:val="32"/>
        </w:rPr>
        <w:t>身份证件号码：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手机号码：</w:t>
      </w:r>
      <w:r>
        <w:rPr>
          <w:color w:val="000000"/>
          <w:sz w:val="32"/>
          <w:szCs w:val="32"/>
          <w:u w:val="single"/>
        </w:rPr>
        <w:t>×××××××××××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常住户口所在地：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eastAsia="仿宋_GB2312"/>
          <w:bCs/>
          <w:color w:val="000000"/>
          <w:sz w:val="32"/>
          <w:szCs w:val="32"/>
        </w:rPr>
        <w:t>对方姓名：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bCs/>
          <w:color w:val="000000"/>
          <w:sz w:val="32"/>
          <w:szCs w:val="32"/>
        </w:rPr>
        <w:t>国籍：</w:t>
      </w:r>
      <w:r>
        <w:rPr>
          <w:color w:val="000000"/>
          <w:sz w:val="32"/>
          <w:szCs w:val="32"/>
          <w:u w:val="single"/>
        </w:rPr>
        <w:t>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eastAsia="仿宋_GB2312"/>
          <w:bCs/>
          <w:color w:val="000000"/>
          <w:sz w:val="32"/>
          <w:szCs w:val="32"/>
        </w:rPr>
        <w:t>身份证件号码：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手机号码：</w:t>
      </w:r>
      <w:r>
        <w:rPr>
          <w:color w:val="000000"/>
          <w:sz w:val="32"/>
          <w:szCs w:val="32"/>
          <w:u w:val="single"/>
        </w:rPr>
        <w:t>×××××××××××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常住户口所在地：</w:t>
      </w:r>
      <w:r>
        <w:rPr>
          <w:color w:val="000000"/>
          <w:sz w:val="32"/>
          <w:szCs w:val="32"/>
          <w:u w:val="single"/>
        </w:rPr>
        <w:t>××××××××××××××××××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我们于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hint="eastAsia" w:eastAsia="仿宋_GB2312"/>
          <w:bCs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hint="eastAsia" w:eastAsia="仿宋_GB2312"/>
          <w:bCs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hint="eastAsia" w:eastAsia="仿宋_GB2312"/>
          <w:bCs/>
          <w:color w:val="000000"/>
          <w:sz w:val="32"/>
          <w:szCs w:val="32"/>
        </w:rPr>
        <w:t>日向</w:t>
      </w:r>
      <w:r>
        <w:rPr>
          <w:color w:val="000000"/>
          <w:sz w:val="32"/>
          <w:szCs w:val="32"/>
          <w:u w:val="single"/>
        </w:rPr>
        <w:t>××××××××</w:t>
      </w:r>
      <w:r>
        <w:rPr>
          <w:rFonts w:hint="eastAsia" w:eastAsia="仿宋_GB2312"/>
          <w:bCs/>
          <w:color w:val="000000"/>
          <w:sz w:val="32"/>
          <w:szCs w:val="32"/>
        </w:rPr>
        <w:t>婚姻登记处提出离婚登记申请，现因下列□中划√的原因撤回离婚登记申请。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□对子女抚养、财产及债务处理等事项未协商一致；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□男女双方自愿维持婚姻关系；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□本人/对方不愿离婚；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□其他（需注明具体原因）。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申请人：</w:t>
      </w:r>
      <w:r>
        <w:rPr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  </w:t>
      </w:r>
      <w:r>
        <w:rPr>
          <w:rFonts w:eastAsia="仿宋_GB2312"/>
          <w:bCs/>
          <w:color w:val="000000"/>
          <w:sz w:val="32"/>
          <w:szCs w:val="32"/>
        </w:rPr>
        <w:t>受理人：</w:t>
      </w:r>
      <w:r>
        <w:rPr>
          <w:color w:val="000000"/>
          <w:sz w:val="32"/>
          <w:szCs w:val="32"/>
          <w:u w:val="single"/>
        </w:rPr>
        <w:t>×××</w:t>
      </w:r>
    </w:p>
    <w:p>
      <w:pPr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（签名并按指纹）             （签名） </w:t>
      </w:r>
    </w:p>
    <w:p>
      <w:pPr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 xml:space="preserve">日               </w:t>
      </w:r>
      <w:r>
        <w:rPr>
          <w:color w:val="00000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A2025"/>
    <w:rsid w:val="223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2021-01-07T05:39:00Z</dcterms:created>
  <dc:creator>Ivy</dc:creator>
  <cp:lastModifiedBy>Ivy</cp:lastModifiedBy>
  <dcterms:modified xsi:type="dcterms:W3CDTF">2021-01-07T05:39:43Z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