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A177D7" w:rsidRDefault="00985437" w:rsidP="00567772">
      <w:pPr>
        <w:adjustRightInd w:val="0"/>
        <w:snapToGrid w:val="0"/>
        <w:spacing w:line="440" w:lineRule="exact"/>
        <w:jc w:val="center"/>
        <w:rPr>
          <w:rFonts w:ascii="Times New Roman" w:eastAsia="方正小标宋简体" w:hAnsi="Times New Roman" w:cs="Times New Roman"/>
          <w:sz w:val="32"/>
          <w:szCs w:val="32"/>
        </w:rPr>
      </w:pPr>
      <w:r w:rsidRPr="00985437">
        <w:rPr>
          <w:rFonts w:ascii="Times New Roman" w:eastAsia="方正小标宋简体" w:hAnsi="Times New Roman" w:cs="Times New Roman" w:hint="eastAsia"/>
          <w:sz w:val="32"/>
          <w:szCs w:val="32"/>
        </w:rPr>
        <w:t>2025</w:t>
      </w:r>
      <w:r w:rsidRPr="00985437">
        <w:rPr>
          <w:rFonts w:ascii="Times New Roman" w:eastAsia="方正小标宋简体" w:hAnsi="Times New Roman" w:cs="Times New Roman" w:hint="eastAsia"/>
          <w:sz w:val="32"/>
          <w:szCs w:val="32"/>
        </w:rPr>
        <w:t>年</w:t>
      </w:r>
      <w:r w:rsidR="005D34BE">
        <w:rPr>
          <w:rFonts w:ascii="Times New Roman" w:eastAsia="方正小标宋简体" w:hAnsi="Times New Roman" w:cs="Times New Roman" w:hint="eastAsia"/>
          <w:sz w:val="32"/>
          <w:szCs w:val="32"/>
        </w:rPr>
        <w:t>德清县</w:t>
      </w:r>
      <w:r>
        <w:rPr>
          <w:rFonts w:ascii="Times New Roman" w:eastAsia="方正小标宋简体" w:hAnsi="Times New Roman" w:cs="Times New Roman" w:hint="eastAsia"/>
          <w:sz w:val="32"/>
          <w:szCs w:val="32"/>
        </w:rPr>
        <w:t>车用汽油</w:t>
      </w:r>
      <w:r w:rsidRPr="00985437">
        <w:rPr>
          <w:rFonts w:ascii="Times New Roman" w:eastAsia="方正小标宋简体" w:hAnsi="Times New Roman" w:cs="Times New Roman" w:hint="eastAsia"/>
          <w:sz w:val="32"/>
          <w:szCs w:val="32"/>
        </w:rPr>
        <w:t>产品质量监督抽查实施细则</w:t>
      </w:r>
    </w:p>
    <w:p w:rsidR="00A177D7" w:rsidRPr="00A177D7" w:rsidRDefault="00A177D7" w:rsidP="00A16267">
      <w:pPr>
        <w:adjustRightInd w:val="0"/>
        <w:snapToGrid w:val="0"/>
        <w:spacing w:line="440" w:lineRule="exact"/>
        <w:rPr>
          <w:rFonts w:ascii="Times New Roman" w:eastAsia="黑体" w:hAnsi="Times New Roman" w:cs="Times New Roman"/>
        </w:rPr>
      </w:pPr>
    </w:p>
    <w:p w:rsidR="00A16267" w:rsidRPr="00A177D7" w:rsidRDefault="00A16267" w:rsidP="00A16267">
      <w:pPr>
        <w:adjustRightInd w:val="0"/>
        <w:snapToGrid w:val="0"/>
        <w:spacing w:line="440" w:lineRule="exact"/>
        <w:rPr>
          <w:rFonts w:ascii="Times New Roman" w:eastAsia="黑体" w:hAnsi="Times New Roman" w:cs="Times New Roman"/>
        </w:rPr>
      </w:pPr>
      <w:r w:rsidRPr="00A177D7">
        <w:rPr>
          <w:rFonts w:ascii="Times New Roman" w:eastAsia="黑体" w:hAnsi="Times New Roman" w:cs="Times New Roman"/>
        </w:rPr>
        <w:t xml:space="preserve">1 </w:t>
      </w:r>
      <w:r w:rsidRPr="00A177D7">
        <w:rPr>
          <w:rFonts w:ascii="Times New Roman" w:eastAsia="黑体" w:hAnsi="Times New Roman" w:cs="Times New Roman"/>
        </w:rPr>
        <w:t>抽样方法</w:t>
      </w:r>
    </w:p>
    <w:p w:rsidR="00A177D7" w:rsidRPr="00A177D7" w:rsidRDefault="00A177D7" w:rsidP="00A177D7">
      <w:pPr>
        <w:adjustRightInd w:val="0"/>
        <w:snapToGrid w:val="0"/>
        <w:spacing w:line="440" w:lineRule="exact"/>
        <w:ind w:firstLineChars="202" w:firstLine="424"/>
        <w:rPr>
          <w:rFonts w:ascii="Times New Roman" w:hAnsi="Times New Roman"/>
        </w:rPr>
      </w:pPr>
      <w:r w:rsidRPr="00A177D7">
        <w:rPr>
          <w:rFonts w:ascii="Times New Roman" w:hAnsi="Times New Roman" w:hint="eastAsia"/>
        </w:rPr>
        <w:t>取样按</w:t>
      </w:r>
      <w:r w:rsidRPr="00A177D7">
        <w:rPr>
          <w:rFonts w:ascii="Times New Roman" w:hAnsi="Times New Roman" w:hint="eastAsia"/>
        </w:rPr>
        <w:t>GB/T 4756-2015</w:t>
      </w:r>
      <w:r w:rsidRPr="00A177D7">
        <w:rPr>
          <w:rFonts w:ascii="Times New Roman" w:hAnsi="Times New Roman" w:hint="eastAsia"/>
        </w:rPr>
        <w:t>《石油液体手工取样法》规定的要求执行。每批次样品抽取</w:t>
      </w:r>
      <w:r w:rsidR="005D34BE">
        <w:rPr>
          <w:rFonts w:ascii="Times New Roman" w:hAnsi="Times New Roman" w:hint="eastAsia"/>
        </w:rPr>
        <w:t>4</w:t>
      </w:r>
      <w:r w:rsidRPr="00A177D7">
        <w:rPr>
          <w:rFonts w:ascii="Times New Roman" w:hAnsi="Times New Roman" w:hint="eastAsia"/>
        </w:rPr>
        <w:t>L</w:t>
      </w:r>
      <w:r w:rsidRPr="00A177D7">
        <w:rPr>
          <w:rFonts w:ascii="Times New Roman" w:hAnsi="Times New Roman" w:hint="eastAsia"/>
        </w:rPr>
        <w:t>，其中</w:t>
      </w:r>
      <w:r w:rsidR="005D34BE">
        <w:rPr>
          <w:rFonts w:ascii="Times New Roman" w:hAnsi="Times New Roman" w:hint="eastAsia"/>
        </w:rPr>
        <w:t>2</w:t>
      </w:r>
      <w:r w:rsidRPr="00A177D7">
        <w:rPr>
          <w:rFonts w:ascii="Times New Roman" w:hAnsi="Times New Roman" w:hint="eastAsia"/>
        </w:rPr>
        <w:t>L</w:t>
      </w:r>
      <w:r w:rsidRPr="00A177D7">
        <w:rPr>
          <w:rFonts w:ascii="Times New Roman" w:hAnsi="Times New Roman" w:hint="eastAsia"/>
        </w:rPr>
        <w:t>作为检验样品，</w:t>
      </w:r>
      <w:r w:rsidRPr="00A177D7">
        <w:rPr>
          <w:rFonts w:ascii="Times New Roman" w:hAnsi="Times New Roman" w:hint="eastAsia"/>
        </w:rPr>
        <w:t>2L</w:t>
      </w:r>
      <w:r w:rsidRPr="00A177D7">
        <w:rPr>
          <w:rFonts w:ascii="Times New Roman" w:hAnsi="Times New Roman" w:hint="eastAsia"/>
        </w:rPr>
        <w:t>作为备用。</w:t>
      </w:r>
    </w:p>
    <w:p w:rsidR="00C03978" w:rsidRPr="00A177D7" w:rsidRDefault="00A16267" w:rsidP="00C03978">
      <w:pPr>
        <w:adjustRightInd w:val="0"/>
        <w:snapToGrid w:val="0"/>
        <w:spacing w:line="440" w:lineRule="exact"/>
        <w:rPr>
          <w:rFonts w:ascii="Times New Roman" w:eastAsia="黑体" w:hAnsi="Times New Roman" w:cs="Times New Roman"/>
        </w:rPr>
      </w:pPr>
      <w:r w:rsidRPr="00A177D7">
        <w:rPr>
          <w:rFonts w:ascii="Times New Roman" w:hAnsi="Times New Roman" w:cs="Times New Roman"/>
        </w:rPr>
        <w:t xml:space="preserve">2 </w:t>
      </w:r>
      <w:r w:rsidRPr="00A177D7">
        <w:rPr>
          <w:rFonts w:ascii="Times New Roman" w:eastAsia="黑体" w:hAnsi="Times New Roman" w:cs="Times New Roman"/>
        </w:rPr>
        <w:t>检验依据</w:t>
      </w:r>
    </w:p>
    <w:p w:rsidR="00567772" w:rsidRPr="00A177D7" w:rsidRDefault="00A16267" w:rsidP="00567772">
      <w:pPr>
        <w:adjustRightInd w:val="0"/>
        <w:snapToGrid w:val="0"/>
        <w:jc w:val="center"/>
        <w:rPr>
          <w:rFonts w:ascii="Times New Roman" w:hAnsi="Times New Roman" w:cs="Times New Roman"/>
        </w:rPr>
      </w:pPr>
      <w:r w:rsidRPr="00A177D7">
        <w:rPr>
          <w:rFonts w:ascii="Times New Roman" w:hAnsi="Times New Roman" w:cs="Times New Roman" w:hint="eastAsia"/>
        </w:rPr>
        <w:t>表</w:t>
      </w:r>
      <w:r w:rsidR="00A177D7" w:rsidRPr="00A177D7">
        <w:rPr>
          <w:rFonts w:ascii="Times New Roman" w:hAnsi="Times New Roman" w:cs="Times New Roman" w:hint="eastAsia"/>
        </w:rPr>
        <w:t xml:space="preserve">1 </w:t>
      </w:r>
      <w:r w:rsidR="00567772">
        <w:rPr>
          <w:rFonts w:ascii="Times New Roman" w:hAnsi="Times New Roman" w:cs="Times New Roman" w:hint="eastAsia"/>
        </w:rPr>
        <w:t>车用汽油检</w:t>
      </w:r>
      <w:r w:rsidR="00567772" w:rsidRPr="00A177D7">
        <w:rPr>
          <w:rFonts w:ascii="Times New Roman" w:hAnsi="Times New Roman" w:cs="Times New Roman"/>
        </w:rPr>
        <w:t>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567772" w:rsidRPr="002B6F75" w:rsidTr="00222D8B">
        <w:trPr>
          <w:trHeight w:hRule="exact" w:val="567"/>
          <w:tblHeader/>
          <w:jc w:val="center"/>
        </w:trPr>
        <w:tc>
          <w:tcPr>
            <w:tcW w:w="491" w:type="pct"/>
            <w:vAlign w:val="center"/>
          </w:tcPr>
          <w:p w:rsidR="00567772" w:rsidRPr="002B6F75" w:rsidRDefault="00567772" w:rsidP="00222D8B">
            <w:pPr>
              <w:snapToGrid w:val="0"/>
              <w:jc w:val="center"/>
              <w:rPr>
                <w:rFonts w:ascii="Times New Roman" w:eastAsiaTheme="minorEastAsia" w:hAnsi="Times New Roman" w:cs="Times New Roman"/>
              </w:rPr>
            </w:pPr>
            <w:r w:rsidRPr="002B6F75">
              <w:rPr>
                <w:rFonts w:ascii="Times New Roman" w:eastAsiaTheme="minorEastAsia" w:hAnsiTheme="minorEastAsia" w:cs="Times New Roman"/>
              </w:rPr>
              <w:t>序号</w:t>
            </w:r>
          </w:p>
        </w:tc>
        <w:tc>
          <w:tcPr>
            <w:tcW w:w="1687" w:type="pct"/>
            <w:vAlign w:val="center"/>
          </w:tcPr>
          <w:p w:rsidR="00567772" w:rsidRPr="002B6F75" w:rsidRDefault="00567772" w:rsidP="00222D8B">
            <w:pPr>
              <w:snapToGrid w:val="0"/>
              <w:jc w:val="center"/>
              <w:rPr>
                <w:rFonts w:ascii="Times New Roman" w:eastAsiaTheme="minorEastAsia" w:hAnsi="Times New Roman" w:cs="Times New Roman"/>
              </w:rPr>
            </w:pPr>
            <w:r w:rsidRPr="002B6F75">
              <w:rPr>
                <w:rFonts w:ascii="Times New Roman" w:eastAsiaTheme="minorEastAsia" w:hAnsiTheme="minorEastAsia" w:cs="Times New Roman"/>
              </w:rPr>
              <w:t>检验项目</w:t>
            </w:r>
          </w:p>
        </w:tc>
        <w:tc>
          <w:tcPr>
            <w:tcW w:w="1451" w:type="pct"/>
            <w:vAlign w:val="center"/>
          </w:tcPr>
          <w:p w:rsidR="00567772" w:rsidRPr="002B6F75" w:rsidRDefault="00567772" w:rsidP="00222D8B">
            <w:pPr>
              <w:snapToGrid w:val="0"/>
              <w:jc w:val="center"/>
              <w:rPr>
                <w:rFonts w:ascii="Times New Roman" w:eastAsiaTheme="minorEastAsia" w:hAnsi="Times New Roman" w:cs="Times New Roman"/>
              </w:rPr>
            </w:pPr>
            <w:r w:rsidRPr="002B6F75">
              <w:rPr>
                <w:rFonts w:ascii="Times New Roman" w:eastAsiaTheme="minorEastAsia" w:hAnsiTheme="minorEastAsia" w:cs="Times New Roman"/>
              </w:rPr>
              <w:t>检验依据</w:t>
            </w:r>
          </w:p>
        </w:tc>
        <w:tc>
          <w:tcPr>
            <w:tcW w:w="1371" w:type="pct"/>
            <w:vAlign w:val="center"/>
          </w:tcPr>
          <w:p w:rsidR="00567772" w:rsidRPr="002B6F75" w:rsidRDefault="00567772" w:rsidP="00222D8B">
            <w:pPr>
              <w:snapToGrid w:val="0"/>
              <w:jc w:val="center"/>
              <w:rPr>
                <w:rFonts w:ascii="Times New Roman" w:eastAsiaTheme="minorEastAsia" w:hAnsi="Times New Roman" w:cs="Times New Roman"/>
              </w:rPr>
            </w:pPr>
            <w:r w:rsidRPr="002B6F75">
              <w:rPr>
                <w:rFonts w:ascii="Times New Roman" w:eastAsiaTheme="minorEastAsia" w:hAnsiTheme="minorEastAsia" w:cs="Times New Roman"/>
              </w:rPr>
              <w:t>检验方法</w:t>
            </w:r>
          </w:p>
        </w:tc>
      </w:tr>
      <w:tr w:rsidR="00567772" w:rsidRPr="002B6F75" w:rsidTr="00222D8B">
        <w:trPr>
          <w:trHeight w:hRule="exact" w:val="567"/>
          <w:jc w:val="center"/>
        </w:trPr>
        <w:tc>
          <w:tcPr>
            <w:tcW w:w="491" w:type="pct"/>
            <w:vAlign w:val="center"/>
          </w:tcPr>
          <w:p w:rsidR="00567772" w:rsidRPr="002B6F75" w:rsidRDefault="00567772"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1</w:t>
            </w:r>
          </w:p>
        </w:tc>
        <w:tc>
          <w:tcPr>
            <w:tcW w:w="1687" w:type="pct"/>
            <w:vAlign w:val="center"/>
          </w:tcPr>
          <w:p w:rsidR="00567772" w:rsidRPr="002B6F75" w:rsidRDefault="00567772" w:rsidP="00222D8B">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研究法辛烷值（</w:t>
            </w:r>
            <w:r w:rsidRPr="002B6F75">
              <w:rPr>
                <w:rFonts w:ascii="Times New Roman" w:eastAsiaTheme="minorEastAsia" w:hAnsi="Times New Roman" w:cs="Times New Roman"/>
                <w:color w:val="000000"/>
              </w:rPr>
              <w:t>RON</w:t>
            </w:r>
            <w:r w:rsidRPr="002B6F75">
              <w:rPr>
                <w:rFonts w:ascii="Times New Roman" w:eastAsiaTheme="minorEastAsia" w:hAnsiTheme="minorEastAsia" w:cs="Times New Roman"/>
                <w:color w:val="000000"/>
              </w:rPr>
              <w:t>）</w:t>
            </w:r>
          </w:p>
        </w:tc>
        <w:tc>
          <w:tcPr>
            <w:tcW w:w="1451" w:type="pct"/>
            <w:vAlign w:val="center"/>
          </w:tcPr>
          <w:p w:rsidR="00567772" w:rsidRPr="002B6F75" w:rsidRDefault="00567772" w:rsidP="00222D8B">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67772" w:rsidRPr="002B6F75" w:rsidRDefault="00567772" w:rsidP="00222D8B">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GB/T 5487-2015</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2</w:t>
            </w:r>
          </w:p>
        </w:tc>
        <w:tc>
          <w:tcPr>
            <w:tcW w:w="1687" w:type="pct"/>
            <w:vAlign w:val="center"/>
          </w:tcPr>
          <w:p w:rsidR="005D34BE" w:rsidRPr="002B6F75" w:rsidRDefault="005D34BE" w:rsidP="00663C7C">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馏程</w:t>
            </w:r>
          </w:p>
        </w:tc>
        <w:tc>
          <w:tcPr>
            <w:tcW w:w="1451" w:type="pct"/>
            <w:vAlign w:val="center"/>
          </w:tcPr>
          <w:p w:rsidR="005D34BE" w:rsidRPr="002B6F75" w:rsidRDefault="005D34BE" w:rsidP="00663C7C">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663C7C">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GB/T 6536-2010</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3</w:t>
            </w:r>
          </w:p>
        </w:tc>
        <w:tc>
          <w:tcPr>
            <w:tcW w:w="1687" w:type="pct"/>
            <w:vAlign w:val="center"/>
          </w:tcPr>
          <w:p w:rsidR="005D34BE" w:rsidRPr="002B6F75" w:rsidRDefault="005D34BE" w:rsidP="00A34C1B">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硫含量</w:t>
            </w:r>
          </w:p>
        </w:tc>
        <w:tc>
          <w:tcPr>
            <w:tcW w:w="1451" w:type="pct"/>
            <w:vAlign w:val="center"/>
          </w:tcPr>
          <w:p w:rsidR="005D34BE" w:rsidRPr="002B6F75" w:rsidRDefault="005D34BE" w:rsidP="00A34C1B">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A34C1B">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SH/T 0689-2000</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4</w:t>
            </w:r>
          </w:p>
        </w:tc>
        <w:tc>
          <w:tcPr>
            <w:tcW w:w="1687" w:type="pct"/>
            <w:vAlign w:val="center"/>
          </w:tcPr>
          <w:p w:rsidR="005D34BE" w:rsidRPr="002B6F75" w:rsidRDefault="005D34BE" w:rsidP="001359FA">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铜片腐蚀（</w:t>
            </w:r>
            <w:r w:rsidRPr="002B6F75">
              <w:rPr>
                <w:rFonts w:ascii="Times New Roman" w:eastAsiaTheme="minorEastAsia" w:hAnsi="Times New Roman" w:cs="Times New Roman"/>
                <w:color w:val="000000"/>
              </w:rPr>
              <w:t>50℃</w:t>
            </w:r>
            <w:r w:rsidRPr="002B6F75">
              <w:rPr>
                <w:rFonts w:ascii="Times New Roman" w:eastAsiaTheme="minorEastAsia" w:hAnsiTheme="minorEastAsia" w:cs="Times New Roman"/>
                <w:color w:val="000000"/>
              </w:rPr>
              <w:t>，</w:t>
            </w:r>
            <w:r w:rsidRPr="002B6F75">
              <w:rPr>
                <w:rFonts w:ascii="Times New Roman" w:eastAsiaTheme="minorEastAsia" w:hAnsi="Times New Roman" w:cs="Times New Roman"/>
                <w:color w:val="000000"/>
              </w:rPr>
              <w:t>3h</w:t>
            </w:r>
            <w:r w:rsidRPr="002B6F75">
              <w:rPr>
                <w:rFonts w:ascii="Times New Roman" w:eastAsiaTheme="minorEastAsia" w:hAnsiTheme="minorEastAsia" w:cs="Times New Roman"/>
                <w:color w:val="000000"/>
              </w:rPr>
              <w:t>）</w:t>
            </w:r>
          </w:p>
        </w:tc>
        <w:tc>
          <w:tcPr>
            <w:tcW w:w="1451" w:type="pct"/>
            <w:vAlign w:val="center"/>
          </w:tcPr>
          <w:p w:rsidR="005D34BE" w:rsidRPr="002B6F75" w:rsidRDefault="005D34BE" w:rsidP="001359FA">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1359FA">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GB/T 5096-2017</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5</w:t>
            </w:r>
          </w:p>
        </w:tc>
        <w:tc>
          <w:tcPr>
            <w:tcW w:w="1687"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机械杂质及水分</w:t>
            </w:r>
          </w:p>
        </w:tc>
        <w:tc>
          <w:tcPr>
            <w:tcW w:w="1451" w:type="pct"/>
            <w:vAlign w:val="center"/>
          </w:tcPr>
          <w:p w:rsidR="005D34BE" w:rsidRPr="002B6F75" w:rsidRDefault="005D34BE" w:rsidP="00AD277F">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GB 17930-2013</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6</w:t>
            </w:r>
          </w:p>
        </w:tc>
        <w:tc>
          <w:tcPr>
            <w:tcW w:w="1687"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苯含量</w:t>
            </w:r>
          </w:p>
        </w:tc>
        <w:tc>
          <w:tcPr>
            <w:tcW w:w="1451" w:type="pct"/>
            <w:vAlign w:val="center"/>
          </w:tcPr>
          <w:p w:rsidR="005D34BE" w:rsidRPr="002B6F75" w:rsidRDefault="005D34BE" w:rsidP="00AD277F">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GB/T 30519-20</w:t>
            </w:r>
            <w:r>
              <w:rPr>
                <w:rFonts w:ascii="Times New Roman" w:eastAsiaTheme="minorEastAsia" w:hAnsi="Times New Roman" w:cs="Times New Roman" w:hint="eastAsia"/>
                <w:color w:val="000000"/>
              </w:rPr>
              <w:t>2</w:t>
            </w:r>
            <w:r w:rsidRPr="002B6F75">
              <w:rPr>
                <w:rFonts w:ascii="Times New Roman" w:eastAsiaTheme="minorEastAsia" w:hAnsi="Times New Roman" w:cs="Times New Roman"/>
                <w:color w:val="000000"/>
              </w:rPr>
              <w:t>4</w:t>
            </w:r>
            <w:r w:rsidRPr="002B6F75">
              <w:rPr>
                <w:rFonts w:ascii="Times New Roman" w:eastAsiaTheme="minorEastAsia" w:hAnsiTheme="minorEastAsia" w:cs="Times New Roman"/>
                <w:color w:val="000000"/>
              </w:rPr>
              <w:t>、</w:t>
            </w:r>
            <w:r w:rsidRPr="002B6F75">
              <w:rPr>
                <w:rFonts w:ascii="Times New Roman" w:eastAsiaTheme="minorEastAsia" w:hAnsi="Times New Roman" w:cs="Times New Roman"/>
                <w:color w:val="000000"/>
              </w:rPr>
              <w:t>NB/SH/T 0713-2023</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7</w:t>
            </w:r>
          </w:p>
        </w:tc>
        <w:tc>
          <w:tcPr>
            <w:tcW w:w="1687"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芳烃含量</w:t>
            </w:r>
          </w:p>
        </w:tc>
        <w:tc>
          <w:tcPr>
            <w:tcW w:w="1451" w:type="pct"/>
            <w:vAlign w:val="center"/>
          </w:tcPr>
          <w:p w:rsidR="005D34BE" w:rsidRPr="002B6F75" w:rsidRDefault="005D34BE" w:rsidP="00AD277F">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GB/T 30519-20</w:t>
            </w:r>
            <w:r>
              <w:rPr>
                <w:rFonts w:ascii="Times New Roman" w:eastAsiaTheme="minorEastAsia" w:hAnsi="Times New Roman" w:cs="Times New Roman" w:hint="eastAsia"/>
                <w:color w:val="000000"/>
              </w:rPr>
              <w:t>2</w:t>
            </w:r>
            <w:r w:rsidRPr="002B6F75">
              <w:rPr>
                <w:rFonts w:ascii="Times New Roman" w:eastAsiaTheme="minorEastAsia" w:hAnsi="Times New Roman" w:cs="Times New Roman"/>
                <w:color w:val="000000"/>
              </w:rPr>
              <w:t>4</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8</w:t>
            </w:r>
          </w:p>
        </w:tc>
        <w:tc>
          <w:tcPr>
            <w:tcW w:w="1687"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烯烃含量</w:t>
            </w:r>
          </w:p>
        </w:tc>
        <w:tc>
          <w:tcPr>
            <w:tcW w:w="1451" w:type="pct"/>
            <w:vAlign w:val="center"/>
          </w:tcPr>
          <w:p w:rsidR="005D34BE" w:rsidRPr="002B6F75" w:rsidRDefault="005D34BE" w:rsidP="00AD277F">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GB/T 30519-20</w:t>
            </w:r>
            <w:r>
              <w:rPr>
                <w:rFonts w:ascii="Times New Roman" w:eastAsiaTheme="minorEastAsia" w:hAnsi="Times New Roman" w:cs="Times New Roman" w:hint="eastAsia"/>
                <w:color w:val="000000"/>
              </w:rPr>
              <w:t>2</w:t>
            </w:r>
            <w:r w:rsidRPr="002B6F75">
              <w:rPr>
                <w:rFonts w:ascii="Times New Roman" w:eastAsiaTheme="minorEastAsia" w:hAnsi="Times New Roman" w:cs="Times New Roman"/>
                <w:color w:val="000000"/>
              </w:rPr>
              <w:t>4</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9</w:t>
            </w:r>
          </w:p>
        </w:tc>
        <w:tc>
          <w:tcPr>
            <w:tcW w:w="1687"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氧含量</w:t>
            </w:r>
          </w:p>
        </w:tc>
        <w:tc>
          <w:tcPr>
            <w:tcW w:w="1451" w:type="pct"/>
            <w:vAlign w:val="center"/>
          </w:tcPr>
          <w:p w:rsidR="005D34BE" w:rsidRPr="002B6F75" w:rsidRDefault="005D34BE" w:rsidP="00AD277F">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NB/SH/T 0663-2014</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10</w:t>
            </w:r>
          </w:p>
        </w:tc>
        <w:tc>
          <w:tcPr>
            <w:tcW w:w="1687"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甲醇含量</w:t>
            </w:r>
          </w:p>
        </w:tc>
        <w:tc>
          <w:tcPr>
            <w:tcW w:w="1451" w:type="pct"/>
            <w:vAlign w:val="center"/>
          </w:tcPr>
          <w:p w:rsidR="005D34BE" w:rsidRPr="002B6F75" w:rsidRDefault="005D34BE" w:rsidP="00AD277F">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2B6F75" w:rsidRDefault="005D34BE" w:rsidP="00AD277F">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NB/SH/T 0663-2014</w:t>
            </w:r>
          </w:p>
        </w:tc>
      </w:tr>
      <w:tr w:rsidR="005D34BE" w:rsidRPr="002B6F75" w:rsidTr="00222D8B">
        <w:trPr>
          <w:trHeight w:hRule="exact" w:val="567"/>
          <w:jc w:val="center"/>
        </w:trPr>
        <w:tc>
          <w:tcPr>
            <w:tcW w:w="491" w:type="pct"/>
            <w:vAlign w:val="center"/>
          </w:tcPr>
          <w:p w:rsidR="005D34BE" w:rsidRPr="002B6F75" w:rsidRDefault="005D34BE" w:rsidP="00222D8B">
            <w:pPr>
              <w:autoSpaceDE w:val="0"/>
              <w:snapToGrid w:val="0"/>
              <w:jc w:val="center"/>
              <w:rPr>
                <w:rFonts w:ascii="Times New Roman" w:eastAsiaTheme="minorEastAsia" w:hAnsi="Times New Roman" w:cs="Times New Roman"/>
              </w:rPr>
            </w:pPr>
            <w:r w:rsidRPr="002B6F75">
              <w:rPr>
                <w:rFonts w:ascii="Times New Roman" w:eastAsiaTheme="minorEastAsia" w:hAnsi="Times New Roman" w:cs="Times New Roman"/>
              </w:rPr>
              <w:t>11</w:t>
            </w:r>
          </w:p>
        </w:tc>
        <w:tc>
          <w:tcPr>
            <w:tcW w:w="1687" w:type="pct"/>
            <w:vAlign w:val="center"/>
          </w:tcPr>
          <w:p w:rsidR="005D34BE" w:rsidRPr="002B6F75" w:rsidRDefault="005D34BE" w:rsidP="00117FB1">
            <w:pPr>
              <w:jc w:val="center"/>
              <w:rPr>
                <w:rFonts w:ascii="Times New Roman" w:eastAsiaTheme="minorEastAsia" w:hAnsi="Times New Roman" w:cs="Times New Roman"/>
                <w:color w:val="000000"/>
              </w:rPr>
            </w:pPr>
            <w:r w:rsidRPr="002B6F75">
              <w:rPr>
                <w:rFonts w:ascii="Times New Roman" w:eastAsiaTheme="minorEastAsia" w:hAnsiTheme="minorEastAsia" w:cs="Times New Roman"/>
                <w:color w:val="000000"/>
              </w:rPr>
              <w:t>密度（</w:t>
            </w:r>
            <w:r w:rsidRPr="002B6F75">
              <w:rPr>
                <w:rFonts w:ascii="Times New Roman" w:eastAsiaTheme="minorEastAsia" w:hAnsi="Times New Roman" w:cs="Times New Roman"/>
                <w:color w:val="000000"/>
              </w:rPr>
              <w:t>20℃</w:t>
            </w:r>
            <w:r w:rsidRPr="002B6F75">
              <w:rPr>
                <w:rFonts w:ascii="Times New Roman" w:eastAsiaTheme="minorEastAsia" w:hAnsiTheme="minorEastAsia" w:cs="Times New Roman"/>
                <w:color w:val="000000"/>
              </w:rPr>
              <w:t>）</w:t>
            </w:r>
          </w:p>
        </w:tc>
        <w:tc>
          <w:tcPr>
            <w:tcW w:w="1451" w:type="pct"/>
            <w:vAlign w:val="center"/>
          </w:tcPr>
          <w:p w:rsidR="005D34BE" w:rsidRPr="002B6F75" w:rsidRDefault="005D34BE" w:rsidP="00117FB1">
            <w:pPr>
              <w:jc w:val="center"/>
              <w:rPr>
                <w:rFonts w:ascii="Times New Roman" w:eastAsiaTheme="minorEastAsia" w:hAnsi="Times New Roman" w:cs="Times New Roman"/>
              </w:rPr>
            </w:pPr>
            <w:r w:rsidRPr="002B6F75">
              <w:rPr>
                <w:rFonts w:ascii="Times New Roman" w:eastAsiaTheme="minorEastAsia" w:hAnsi="Times New Roman" w:cs="Times New Roman"/>
              </w:rPr>
              <w:t>GB 17930-2016</w:t>
            </w:r>
          </w:p>
        </w:tc>
        <w:tc>
          <w:tcPr>
            <w:tcW w:w="1371" w:type="pct"/>
            <w:vAlign w:val="center"/>
          </w:tcPr>
          <w:p w:rsidR="005D34BE" w:rsidRPr="00B959BE" w:rsidRDefault="005D34BE" w:rsidP="00117FB1">
            <w:pPr>
              <w:jc w:val="center"/>
              <w:rPr>
                <w:rFonts w:ascii="Times New Roman" w:eastAsiaTheme="minorEastAsia" w:hAnsi="Times New Roman" w:cs="Times New Roman"/>
                <w:color w:val="000000"/>
              </w:rPr>
            </w:pPr>
            <w:r w:rsidRPr="002B6F75">
              <w:rPr>
                <w:rFonts w:ascii="Times New Roman" w:eastAsiaTheme="minorEastAsia" w:hAnsi="Times New Roman" w:cs="Times New Roman"/>
                <w:color w:val="000000"/>
              </w:rPr>
              <w:t>SH/T 0604-2000</w:t>
            </w:r>
            <w:r w:rsidRPr="002B6F75">
              <w:rPr>
                <w:rFonts w:ascii="Times New Roman" w:eastAsiaTheme="minorEastAsia" w:hAnsiTheme="minorEastAsia" w:cs="Times New Roman"/>
                <w:color w:val="000000"/>
              </w:rPr>
              <w:t>、</w:t>
            </w:r>
            <w:r w:rsidRPr="002B6F75">
              <w:rPr>
                <w:rFonts w:ascii="Times New Roman" w:eastAsiaTheme="minorEastAsia" w:hAnsi="Times New Roman" w:cs="Times New Roman"/>
                <w:color w:val="000000"/>
              </w:rPr>
              <w:t>GB/T 1884-2000</w:t>
            </w:r>
          </w:p>
        </w:tc>
      </w:tr>
    </w:tbl>
    <w:p w:rsidR="00567772" w:rsidRPr="00567772" w:rsidRDefault="00567772"/>
    <w:p w:rsidR="004F3FE1" w:rsidRPr="00A177D7" w:rsidRDefault="004F3FE1" w:rsidP="004F3FE1">
      <w:pPr>
        <w:widowControl/>
        <w:adjustRightInd w:val="0"/>
        <w:snapToGrid w:val="0"/>
        <w:spacing w:line="440" w:lineRule="exact"/>
        <w:ind w:firstLineChars="200" w:firstLine="420"/>
        <w:rPr>
          <w:rFonts w:ascii="Times New Roman" w:hAnsi="Times New Roman"/>
        </w:rPr>
      </w:pPr>
      <w:r w:rsidRPr="00A177D7">
        <w:rPr>
          <w:rFonts w:ascii="Times New Roman" w:hAnsi="Times New Roman"/>
        </w:rPr>
        <w:t>执行</w:t>
      </w:r>
      <w:r w:rsidR="009A6369">
        <w:rPr>
          <w:rFonts w:ascii="Times New Roman" w:hAnsi="Times New Roman" w:hint="eastAsia"/>
        </w:rPr>
        <w:t>其他</w:t>
      </w:r>
      <w:r w:rsidRPr="00A177D7">
        <w:rPr>
          <w:rFonts w:ascii="Times New Roman" w:hAnsi="Times New Roman"/>
        </w:rPr>
        <w:t>标准的产品，检验项目参照上述内容执行。</w:t>
      </w:r>
    </w:p>
    <w:p w:rsidR="004F3FE1" w:rsidRPr="00A177D7" w:rsidRDefault="004F3FE1" w:rsidP="004F3FE1">
      <w:pPr>
        <w:snapToGrid w:val="0"/>
        <w:spacing w:line="440" w:lineRule="exact"/>
        <w:ind w:firstLineChars="171" w:firstLine="359"/>
      </w:pPr>
      <w:r w:rsidRPr="00A177D7">
        <w:rPr>
          <w:rFonts w:ascii="Times New Roman" w:hAnsi="Times New Roman"/>
        </w:rPr>
        <w:t>凡是注日期的文件，其随后所有的修改单（不包括勘误的内容）或修订版不适用于本细则。凡是不注日期的文件，其最新版本适用于本细则。</w:t>
      </w:r>
    </w:p>
    <w:p w:rsidR="004F3FE1" w:rsidRPr="00A177D7" w:rsidRDefault="004F3FE1" w:rsidP="004F3FE1">
      <w:pPr>
        <w:snapToGrid w:val="0"/>
        <w:spacing w:line="440" w:lineRule="exact"/>
        <w:ind w:firstLineChars="171" w:firstLine="359"/>
      </w:pPr>
      <w:r w:rsidRPr="00A177D7">
        <w:rPr>
          <w:rFonts w:hint="eastAsia"/>
        </w:rPr>
        <w:t>复检时所检测的样品为备用样品。</w:t>
      </w:r>
    </w:p>
    <w:p w:rsidR="005F067D" w:rsidRPr="00A177D7" w:rsidRDefault="005F067D"/>
    <w:p w:rsidR="004F3FE1" w:rsidRPr="00A177D7" w:rsidRDefault="004F3FE1" w:rsidP="004F3FE1">
      <w:pPr>
        <w:adjustRightInd w:val="0"/>
        <w:snapToGrid w:val="0"/>
        <w:spacing w:line="440" w:lineRule="exact"/>
        <w:outlineLvl w:val="1"/>
        <w:rPr>
          <w:rFonts w:eastAsia="黑体" w:cs="黑体"/>
        </w:rPr>
      </w:pPr>
      <w:r w:rsidRPr="00A177D7">
        <w:rPr>
          <w:rFonts w:eastAsia="黑体" w:cs="黑体" w:hint="eastAsia"/>
        </w:rPr>
        <w:t xml:space="preserve">3 </w:t>
      </w:r>
      <w:r w:rsidRPr="00A177D7">
        <w:rPr>
          <w:rFonts w:eastAsia="黑体" w:cs="黑体" w:hint="eastAsia"/>
        </w:rPr>
        <w:t>判定规则</w:t>
      </w:r>
    </w:p>
    <w:p w:rsidR="004F3FE1" w:rsidRPr="00A177D7" w:rsidRDefault="004F3FE1" w:rsidP="004F3FE1">
      <w:pPr>
        <w:adjustRightInd w:val="0"/>
        <w:snapToGrid w:val="0"/>
        <w:spacing w:line="440" w:lineRule="exact"/>
        <w:jc w:val="left"/>
        <w:rPr>
          <w:rFonts w:ascii="Times New Roman" w:hAnsi="宋体" w:cs="Times New Roman"/>
        </w:rPr>
      </w:pPr>
      <w:r w:rsidRPr="00A177D7">
        <w:rPr>
          <w:rFonts w:ascii="Times New Roman" w:hAnsi="宋体" w:cs="Times New Roman" w:hint="eastAsia"/>
        </w:rPr>
        <w:t>3.1</w:t>
      </w:r>
      <w:r w:rsidRPr="00A177D7">
        <w:rPr>
          <w:rFonts w:ascii="Times New Roman" w:hAnsi="宋体" w:cs="Times New Roman" w:hint="eastAsia"/>
        </w:rPr>
        <w:t>依据标准</w:t>
      </w:r>
    </w:p>
    <w:p w:rsidR="00567772" w:rsidRPr="00A177D7" w:rsidRDefault="00567772" w:rsidP="004F3FE1">
      <w:pPr>
        <w:adjustRightInd w:val="0"/>
        <w:snapToGrid w:val="0"/>
        <w:spacing w:line="360" w:lineRule="auto"/>
        <w:ind w:firstLineChars="200" w:firstLine="420"/>
        <w:rPr>
          <w:rFonts w:ascii="Times New Roman" w:hAnsi="Times New Roman"/>
        </w:rPr>
      </w:pPr>
      <w:r>
        <w:rPr>
          <w:rFonts w:ascii="Times New Roman" w:hAnsi="Times New Roman" w:hint="eastAsia"/>
        </w:rPr>
        <w:t xml:space="preserve">GB 17930-2016 </w:t>
      </w:r>
      <w:r>
        <w:rPr>
          <w:rFonts w:ascii="Times New Roman" w:hAnsi="Times New Roman" w:hint="eastAsia"/>
        </w:rPr>
        <w:t>车用汽油</w:t>
      </w:r>
    </w:p>
    <w:p w:rsidR="00A177D7" w:rsidRPr="00A177D7" w:rsidRDefault="00A177D7" w:rsidP="004F3FE1">
      <w:pPr>
        <w:adjustRightInd w:val="0"/>
        <w:snapToGrid w:val="0"/>
        <w:spacing w:line="360" w:lineRule="auto"/>
        <w:ind w:firstLineChars="200" w:firstLine="420"/>
        <w:rPr>
          <w:rFonts w:ascii="Times New Roman" w:hAnsi="Times New Roman"/>
        </w:rPr>
      </w:pPr>
      <w:r w:rsidRPr="00A177D7">
        <w:rPr>
          <w:rFonts w:ascii="Times New Roman" w:hAnsi="Times New Roman" w:hint="eastAsia"/>
        </w:rPr>
        <w:t xml:space="preserve">GB/T 4756-2015 </w:t>
      </w:r>
      <w:r w:rsidRPr="00A177D7">
        <w:rPr>
          <w:rFonts w:ascii="Times New Roman" w:hAnsi="Times New Roman" w:hint="eastAsia"/>
        </w:rPr>
        <w:t>石油液体手工取样法</w:t>
      </w:r>
    </w:p>
    <w:p w:rsidR="004F3FE1" w:rsidRPr="00A177D7" w:rsidRDefault="004F3FE1" w:rsidP="004F3FE1">
      <w:pPr>
        <w:adjustRightInd w:val="0"/>
        <w:snapToGrid w:val="0"/>
        <w:spacing w:line="360" w:lineRule="auto"/>
        <w:ind w:firstLineChars="200" w:firstLine="420"/>
      </w:pPr>
      <w:r w:rsidRPr="00A177D7">
        <w:rPr>
          <w:rFonts w:ascii="Times New Roman" w:hAnsi="Times New Roman"/>
        </w:rPr>
        <w:t>现行有效的企业标准、团体标准、地方标准及产品明示质量要求</w:t>
      </w:r>
    </w:p>
    <w:p w:rsidR="004F3FE1" w:rsidRPr="00A177D7" w:rsidRDefault="004F3FE1" w:rsidP="004F3FE1">
      <w:pPr>
        <w:adjustRightInd w:val="0"/>
        <w:snapToGrid w:val="0"/>
        <w:spacing w:line="440" w:lineRule="exact"/>
        <w:jc w:val="left"/>
        <w:rPr>
          <w:rFonts w:hAnsi="宋体"/>
        </w:rPr>
      </w:pPr>
      <w:r w:rsidRPr="00A177D7">
        <w:rPr>
          <w:rFonts w:hAnsi="宋体" w:hint="eastAsia"/>
        </w:rPr>
        <w:lastRenderedPageBreak/>
        <w:t>3.2</w:t>
      </w:r>
      <w:r w:rsidRPr="00A177D7">
        <w:rPr>
          <w:rFonts w:hAnsi="宋体" w:hint="eastAsia"/>
        </w:rPr>
        <w:t>判定原则</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若被检产品明示的质量要求高于本细则中检验项目依据的标准要求时，应按被检产品明示的质量要求判定。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若被检产品明示的质量要求缺少本细则中检验项目依据的推荐性标准要求时，该项目不参与判定。但应在检验报告中注明该项目的实测值以及推荐性标准的标准值。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p>
    <w:p w:rsidR="004F3FE1" w:rsidRPr="00A177D7" w:rsidRDefault="004F3FE1" w:rsidP="004F3FE1">
      <w:pPr>
        <w:adjustRightInd w:val="0"/>
        <w:snapToGrid w:val="0"/>
        <w:spacing w:line="440" w:lineRule="exact"/>
      </w:pPr>
      <w:r w:rsidRPr="00A177D7">
        <w:rPr>
          <w:rFonts w:hint="eastAsia"/>
        </w:rPr>
        <w:t>3</w:t>
      </w:r>
      <w:r w:rsidRPr="00A177D7">
        <w:t xml:space="preserve">.3 </w:t>
      </w:r>
      <w:r w:rsidRPr="00A177D7">
        <w:rPr>
          <w:rFonts w:hint="eastAsia"/>
        </w:rPr>
        <w:t>综合结论判定</w:t>
      </w:r>
    </w:p>
    <w:p w:rsidR="004F3FE1" w:rsidRPr="00A177D7" w:rsidRDefault="004F3FE1" w:rsidP="004F3FE1">
      <w:pPr>
        <w:snapToGrid w:val="0"/>
        <w:spacing w:line="440" w:lineRule="exact"/>
        <w:ind w:firstLineChars="200" w:firstLine="420"/>
      </w:pPr>
      <w:r w:rsidRPr="00A177D7">
        <w:t>经检验，检验项目中任一项或一项以上不合格，判定被抽查产品为</w:t>
      </w:r>
      <w:r w:rsidRPr="00A177D7">
        <w:rPr>
          <w:rFonts w:hint="eastAsia"/>
        </w:rPr>
        <w:t>“</w:t>
      </w:r>
      <w:r w:rsidRPr="00A177D7">
        <w:t>不合格</w:t>
      </w:r>
      <w:r w:rsidRPr="00A177D7">
        <w:rPr>
          <w:rFonts w:hint="eastAsia"/>
        </w:rPr>
        <w:t>”；</w:t>
      </w:r>
    </w:p>
    <w:p w:rsidR="004F3FE1" w:rsidRPr="00A177D7" w:rsidRDefault="004F3FE1" w:rsidP="004F3FE1">
      <w:pPr>
        <w:snapToGrid w:val="0"/>
        <w:spacing w:line="440" w:lineRule="exact"/>
        <w:ind w:firstLineChars="200" w:firstLine="420"/>
        <w:rPr>
          <w:rFonts w:hAnsi="宋体"/>
        </w:rPr>
      </w:pPr>
      <w:r w:rsidRPr="00A177D7">
        <w:t>检验项目全部</w:t>
      </w:r>
      <w:r w:rsidRPr="00A177D7">
        <w:rPr>
          <w:rFonts w:hint="eastAsia"/>
        </w:rPr>
        <w:t>符合明示质量要求</w:t>
      </w:r>
      <w:r w:rsidRPr="00A177D7">
        <w:t>，</w:t>
      </w:r>
      <w:r w:rsidRPr="00A177D7">
        <w:rPr>
          <w:rFonts w:hint="eastAsia"/>
        </w:rPr>
        <w:t>但不符合本细则检验项目依据的推荐性标准，</w:t>
      </w:r>
      <w:r w:rsidRPr="00A177D7">
        <w:t>判定被抽查产品</w:t>
      </w:r>
      <w:r w:rsidRPr="00A177D7">
        <w:rPr>
          <w:rFonts w:hint="eastAsia"/>
        </w:rPr>
        <w:t>“</w:t>
      </w:r>
      <w:r w:rsidRPr="00A177D7">
        <w:rPr>
          <w:rFonts w:hAnsi="宋体" w:hint="eastAsia"/>
        </w:rPr>
        <w:t>所检项目符合企业标准，未达到国家、行业、地方标准规定”；</w:t>
      </w:r>
    </w:p>
    <w:p w:rsidR="004F3FE1" w:rsidRPr="00A177D7" w:rsidRDefault="004F3FE1" w:rsidP="00BF49E4">
      <w:pPr>
        <w:snapToGrid w:val="0"/>
        <w:spacing w:line="440" w:lineRule="exact"/>
        <w:ind w:firstLineChars="200" w:firstLine="420"/>
      </w:pPr>
      <w:r w:rsidRPr="00A177D7">
        <w:t>检验项目全部</w:t>
      </w:r>
      <w:r w:rsidRPr="00A177D7">
        <w:rPr>
          <w:rFonts w:hint="eastAsia"/>
        </w:rPr>
        <w:t>符合明示质量要求</w:t>
      </w:r>
      <w:r w:rsidRPr="00A177D7">
        <w:t>，</w:t>
      </w:r>
      <w:r w:rsidRPr="00A177D7">
        <w:rPr>
          <w:rFonts w:hint="eastAsia"/>
        </w:rPr>
        <w:t>且符合本细则检验项目依据的推荐性标准，</w:t>
      </w:r>
      <w:r w:rsidRPr="00A177D7">
        <w:rPr>
          <w:rFonts w:hAnsi="宋体" w:hint="eastAsia"/>
        </w:rPr>
        <w:t>判定被抽查产品为</w:t>
      </w:r>
      <w:r w:rsidRPr="00A177D7">
        <w:rPr>
          <w:rFonts w:hint="eastAsia"/>
        </w:rPr>
        <w:t>“所检项目符合本次监督抽查要求”。</w:t>
      </w:r>
    </w:p>
    <w:p w:rsidR="004F3FE1" w:rsidRPr="00A177D7" w:rsidRDefault="004F3FE1"/>
    <w:sectPr w:rsidR="004F3FE1" w:rsidRPr="00A177D7"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3D" w:rsidRDefault="00C7043D" w:rsidP="0077504F">
      <w:r>
        <w:separator/>
      </w:r>
    </w:p>
  </w:endnote>
  <w:endnote w:type="continuationSeparator" w:id="1">
    <w:p w:rsidR="00C7043D" w:rsidRDefault="00C7043D"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3D" w:rsidRDefault="00C7043D" w:rsidP="0077504F">
      <w:r>
        <w:separator/>
      </w:r>
    </w:p>
  </w:footnote>
  <w:footnote w:type="continuationSeparator" w:id="1">
    <w:p w:rsidR="00C7043D" w:rsidRDefault="00C7043D"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characterSpacingControl w:val="doNotCompress"/>
  <w:hdrShapeDefaults>
    <o:shapedefaults v:ext="edit" spidmax="28673"/>
  </w:hdrShapeDefaults>
  <w:footnotePr>
    <w:footnote w:id="0"/>
    <w:footnote w:id="1"/>
  </w:footnotePr>
  <w:endnotePr>
    <w:endnote w:id="0"/>
    <w:endnote w:id="1"/>
  </w:endnotePr>
  <w:compat>
    <w:useFELayout/>
  </w:compat>
  <w:rsids>
    <w:rsidRoot w:val="00E778FE"/>
    <w:rsid w:val="00012D6D"/>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D0490"/>
    <w:rsid w:val="000E5BAF"/>
    <w:rsid w:val="000F769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C7C5F"/>
    <w:rsid w:val="003D383C"/>
    <w:rsid w:val="003E236B"/>
    <w:rsid w:val="003E4636"/>
    <w:rsid w:val="003F1603"/>
    <w:rsid w:val="003F5070"/>
    <w:rsid w:val="004107E1"/>
    <w:rsid w:val="00412671"/>
    <w:rsid w:val="004131DE"/>
    <w:rsid w:val="00420C93"/>
    <w:rsid w:val="00437072"/>
    <w:rsid w:val="00437399"/>
    <w:rsid w:val="004449B6"/>
    <w:rsid w:val="00450C37"/>
    <w:rsid w:val="00456826"/>
    <w:rsid w:val="00491008"/>
    <w:rsid w:val="004A7626"/>
    <w:rsid w:val="004C3407"/>
    <w:rsid w:val="004C40AF"/>
    <w:rsid w:val="004D4292"/>
    <w:rsid w:val="004F14A2"/>
    <w:rsid w:val="004F3FE1"/>
    <w:rsid w:val="00500259"/>
    <w:rsid w:val="00520378"/>
    <w:rsid w:val="00523446"/>
    <w:rsid w:val="00523A44"/>
    <w:rsid w:val="00544B19"/>
    <w:rsid w:val="005666AB"/>
    <w:rsid w:val="00567772"/>
    <w:rsid w:val="00567FE1"/>
    <w:rsid w:val="00574980"/>
    <w:rsid w:val="0059162E"/>
    <w:rsid w:val="005958A2"/>
    <w:rsid w:val="005958FB"/>
    <w:rsid w:val="005A0FF8"/>
    <w:rsid w:val="005A60A7"/>
    <w:rsid w:val="005A79A8"/>
    <w:rsid w:val="005B0BB7"/>
    <w:rsid w:val="005C105C"/>
    <w:rsid w:val="005C5B5D"/>
    <w:rsid w:val="005C6756"/>
    <w:rsid w:val="005D34BE"/>
    <w:rsid w:val="005D50D1"/>
    <w:rsid w:val="005D5706"/>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22DC1"/>
    <w:rsid w:val="0072323C"/>
    <w:rsid w:val="00727447"/>
    <w:rsid w:val="00742BA6"/>
    <w:rsid w:val="00753525"/>
    <w:rsid w:val="00756E6A"/>
    <w:rsid w:val="007608F3"/>
    <w:rsid w:val="00761864"/>
    <w:rsid w:val="0077504F"/>
    <w:rsid w:val="00781BFD"/>
    <w:rsid w:val="00784215"/>
    <w:rsid w:val="00796B72"/>
    <w:rsid w:val="007A2EB1"/>
    <w:rsid w:val="007A5782"/>
    <w:rsid w:val="007B3297"/>
    <w:rsid w:val="007B6F35"/>
    <w:rsid w:val="007D1446"/>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85E13"/>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62D23"/>
    <w:rsid w:val="009709F1"/>
    <w:rsid w:val="009772B3"/>
    <w:rsid w:val="00981971"/>
    <w:rsid w:val="00985437"/>
    <w:rsid w:val="00986573"/>
    <w:rsid w:val="00987E28"/>
    <w:rsid w:val="009A6369"/>
    <w:rsid w:val="009A6D8E"/>
    <w:rsid w:val="009A75A5"/>
    <w:rsid w:val="009B2ACF"/>
    <w:rsid w:val="009B4E71"/>
    <w:rsid w:val="009C49B5"/>
    <w:rsid w:val="009C6EDF"/>
    <w:rsid w:val="009D1F50"/>
    <w:rsid w:val="009D2393"/>
    <w:rsid w:val="009D3951"/>
    <w:rsid w:val="009E267F"/>
    <w:rsid w:val="009E5DC0"/>
    <w:rsid w:val="009E6DE7"/>
    <w:rsid w:val="009F386F"/>
    <w:rsid w:val="00A13EC6"/>
    <w:rsid w:val="00A154BE"/>
    <w:rsid w:val="00A16267"/>
    <w:rsid w:val="00A177D7"/>
    <w:rsid w:val="00A203B4"/>
    <w:rsid w:val="00A252D0"/>
    <w:rsid w:val="00A25AE2"/>
    <w:rsid w:val="00A402D9"/>
    <w:rsid w:val="00A43B7D"/>
    <w:rsid w:val="00A56416"/>
    <w:rsid w:val="00AA63C8"/>
    <w:rsid w:val="00AB684D"/>
    <w:rsid w:val="00AB769C"/>
    <w:rsid w:val="00AD26D5"/>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74A5"/>
    <w:rsid w:val="00C17C10"/>
    <w:rsid w:val="00C26065"/>
    <w:rsid w:val="00C45BF6"/>
    <w:rsid w:val="00C53174"/>
    <w:rsid w:val="00C54A56"/>
    <w:rsid w:val="00C57D61"/>
    <w:rsid w:val="00C7043D"/>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059B"/>
    <w:rsid w:val="00D572EA"/>
    <w:rsid w:val="00D81DCA"/>
    <w:rsid w:val="00D87D88"/>
    <w:rsid w:val="00DA7C89"/>
    <w:rsid w:val="00DB343A"/>
    <w:rsid w:val="00DB4DA3"/>
    <w:rsid w:val="00DC553D"/>
    <w:rsid w:val="00DE1F2C"/>
    <w:rsid w:val="00DF4307"/>
    <w:rsid w:val="00E00C8B"/>
    <w:rsid w:val="00E05854"/>
    <w:rsid w:val="00E14A99"/>
    <w:rsid w:val="00E225A4"/>
    <w:rsid w:val="00E269F5"/>
    <w:rsid w:val="00E31893"/>
    <w:rsid w:val="00E46A0C"/>
    <w:rsid w:val="00E54ACF"/>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A71F-D385-49D8-AD2B-65D621FF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846</Words>
  <Characters>439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2024-06-11T10:26:00Z</dcterms:created>
  <dc:creator>Zhao, Rose (Shanghai)</dc:creator>
  <lastModifiedBy>征杰</lastModifiedBy>
  <dcterms:modified xsi:type="dcterms:W3CDTF">2025-06-10T12:06:00Z</dcterms:modified>
  <revision>15</revision>
</coreProperties>
</file>