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附件3</w:t>
      </w:r>
    </w:p>
    <w:p>
      <w:pPr>
        <w:pStyle w:val="3"/>
        <w:spacing w:line="640" w:lineRule="exact"/>
        <w:ind w:firstLine="0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24"/>
          <w:sz w:val="28"/>
          <w:szCs w:val="28"/>
        </w:rPr>
        <w:t>信用承诺书</w:t>
      </w:r>
    </w:p>
    <w:p>
      <w:pPr>
        <w:tabs>
          <w:tab w:val="left" w:pos="1650"/>
        </w:tabs>
        <w:spacing w:line="64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（供应商）现参加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（采购项目）政府采购活动，郑重承诺如下：</w:t>
      </w:r>
    </w:p>
    <w:p>
      <w:pPr>
        <w:tabs>
          <w:tab w:val="left" w:pos="1650"/>
        </w:tabs>
        <w:spacing w:line="640" w:lineRule="exact"/>
        <w:ind w:firstLine="63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1、对所提供的资料合法性、真实性、准确性和有效性负责；</w:t>
      </w:r>
    </w:p>
    <w:p>
      <w:pPr>
        <w:tabs>
          <w:tab w:val="left" w:pos="1650"/>
        </w:tabs>
        <w:spacing w:line="640" w:lineRule="exact"/>
        <w:ind w:firstLine="63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2、严格按照国家法律、法规和规章，依法开展相关经济活动，全面履行应尽的责任和义务；</w:t>
      </w:r>
    </w:p>
    <w:p>
      <w:pPr>
        <w:tabs>
          <w:tab w:val="left" w:pos="1650"/>
        </w:tabs>
        <w:spacing w:line="640" w:lineRule="exact"/>
        <w:ind w:firstLine="63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3、加强自我约束、自我规范、自我管理，不制假售假、不虚假宣传、不违约毁约、不恶意逃债、不偷税漏税，诚信依法经营；</w:t>
      </w:r>
    </w:p>
    <w:p>
      <w:pPr>
        <w:tabs>
          <w:tab w:val="left" w:pos="1650"/>
        </w:tabs>
        <w:spacing w:line="640" w:lineRule="exact"/>
        <w:ind w:firstLine="63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4、自愿接受行政主管部门的依法检查、违背承诺约定将自愿承担违约责任，并接受法律法规和相关部门规章制度的惩戒和约束；</w:t>
      </w:r>
    </w:p>
    <w:p>
      <w:pPr>
        <w:tabs>
          <w:tab w:val="left" w:pos="1650"/>
        </w:tabs>
        <w:spacing w:line="640" w:lineRule="exact"/>
        <w:ind w:firstLine="63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5、按照信用信息管理有关要求，本单位（个人）同意将以上承诺在信用湖州网站公示，若违背以上承诺，依据相关规定记入企业（个人）信用档案；性质严重的，承担相应法律后果和责任，并依法依规列入严重失信名单。</w:t>
      </w:r>
    </w:p>
    <w:p>
      <w:pPr>
        <w:tabs>
          <w:tab w:val="left" w:pos="1650"/>
        </w:tabs>
        <w:spacing w:line="640" w:lineRule="exact"/>
        <w:rPr>
          <w:rFonts w:hint="eastAsia" w:ascii="仿宋" w:hAnsi="仿宋" w:eastAsia="仿宋" w:cs="仿宋"/>
          <w:sz w:val="24"/>
          <w:u w:val="single"/>
        </w:rPr>
      </w:pPr>
    </w:p>
    <w:p>
      <w:pPr>
        <w:pStyle w:val="7"/>
        <w:spacing w:before="0" w:beforeAutospacing="0" w:after="0" w:afterAutospacing="0" w:line="640" w:lineRule="exact"/>
        <w:ind w:firstLine="600" w:firstLineChars="250"/>
        <w:rPr>
          <w:rFonts w:hint="eastAsia" w:ascii="仿宋" w:hAnsi="仿宋" w:eastAsia="仿宋" w:cs="仿宋"/>
          <w:color w:val="000000"/>
          <w:spacing w:val="-7"/>
        </w:rPr>
      </w:pPr>
      <w:r>
        <w:rPr>
          <w:rFonts w:hint="eastAsia" w:ascii="仿宋" w:hAnsi="仿宋" w:eastAsia="仿宋" w:cs="仿宋"/>
          <w:kern w:val="2"/>
        </w:rPr>
        <w:t>统一社会信用代码：</w:t>
      </w:r>
      <w:r>
        <w:rPr>
          <w:rFonts w:hint="eastAsia" w:ascii="仿宋" w:hAnsi="仿宋" w:eastAsia="仿宋" w:cs="仿宋"/>
          <w:color w:val="000000"/>
          <w:spacing w:val="-7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pacing w:val="-7"/>
        </w:rPr>
        <w:t xml:space="preserve"> </w:t>
      </w:r>
    </w:p>
    <w:p>
      <w:pPr>
        <w:pStyle w:val="7"/>
        <w:spacing w:before="0" w:beforeAutospacing="0" w:after="0" w:afterAutospacing="0" w:line="64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</w:t>
      </w:r>
    </w:p>
    <w:p>
      <w:pPr>
        <w:pStyle w:val="7"/>
        <w:spacing w:before="0" w:beforeAutospacing="0" w:after="0" w:afterAutospacing="0" w:line="640" w:lineRule="exact"/>
        <w:ind w:right="24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2"/>
        </w:rPr>
        <w:t>承诺单位/个人：</w:t>
      </w:r>
      <w:r>
        <w:rPr>
          <w:rFonts w:hint="eastAsia" w:ascii="仿宋" w:hAnsi="仿宋" w:eastAsia="仿宋" w:cs="仿宋"/>
          <w:kern w:val="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2"/>
        </w:rPr>
        <w:t>（盖章/签名）</w:t>
      </w:r>
      <w:r>
        <w:rPr>
          <w:rFonts w:hint="eastAsia" w:ascii="仿宋" w:hAnsi="仿宋" w:eastAsia="仿宋" w:cs="仿宋"/>
          <w:sz w:val="24"/>
        </w:rPr>
        <w:t xml:space="preserve">                       </w:t>
      </w:r>
    </w:p>
    <w:p>
      <w:pPr>
        <w:spacing w:line="640" w:lineRule="exact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        间：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GUyYWNhOTRhOTYwODczOWRmZDJlNGJhODQ5NmQifQ=="/>
    <w:docVar w:name="KSO_WPS_MARK_KEY" w:val="d4928f88-e4a8-40ef-9ecf-d011f39338b4"/>
  </w:docVars>
  <w:rsids>
    <w:rsidRoot w:val="00000000"/>
    <w:rsid w:val="0C8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2025-04-16T02:03:13Z</dcterms:created>
  <dc:creator>Administrator.User-2023DAGQIB</dc:creator>
  <lastModifiedBy>Stormstout</lastModifiedBy>
  <dcterms:modified xsi:type="dcterms:W3CDTF">2025-04-16T02:03:21Z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ACE6188EC9AE43CF908EA5F5FB76DCAD</vt:lpwstr>
  </property>
</Properties>
</file>