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/>
        <w:jc w:val="left"/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附件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</w:t>
      </w:r>
    </w:p>
    <w:p>
      <w:pPr>
        <w:tabs>
          <w:tab w:val="left" w:pos="1650"/>
        </w:tabs>
        <w:jc w:val="center"/>
        <w:rPr>
          <w:rFonts w:ascii="Times New Roman" w:hAnsi="Times New Roman" w:eastAsia="方正小标宋简体" w:cs="方正小标宋简体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highlight w:val="none"/>
        </w:rPr>
        <w:t>信用承诺书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（申请单位名称）现向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single"/>
        </w:rPr>
        <w:t>湖州市经济和信息化局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single"/>
          <w:lang w:eastAsia="zh-CN"/>
        </w:rPr>
        <w:t>、湖州市财政局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申请</w:t>
      </w:r>
      <w:r>
        <w:rPr>
          <w:rFonts w:hint="eastAsia" w:eastAsia="仿宋_GB2312"/>
          <w:b/>
          <w:color w:val="auto"/>
          <w:sz w:val="32"/>
          <w:szCs w:val="32"/>
          <w:highlight w:val="none"/>
          <w:u w:val="single"/>
        </w:rPr>
        <w:t>历史经典产业</w:t>
      </w:r>
      <w:r>
        <w:rPr>
          <w:rFonts w:hint="eastAsia" w:eastAsia="仿宋_GB2312"/>
          <w:color w:val="auto"/>
          <w:sz w:val="32"/>
          <w:szCs w:val="32"/>
          <w:highlight w:val="none"/>
        </w:rPr>
        <w:t>项目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>202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</w:rPr>
        <w:t>年度湖州市工业发展专项资金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，郑重承诺如下：</w:t>
      </w:r>
    </w:p>
    <w:p>
      <w:pPr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对所提供的资料合法性、真实性、准确性和有效性负责；</w:t>
      </w:r>
    </w:p>
    <w:p>
      <w:pPr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严格按照国家法律、法规和规章，依法开展相关经济活动，全面履行应尽的责任和义务；</w:t>
      </w:r>
    </w:p>
    <w:p>
      <w:pPr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加强自我约束、自我规范、自我管理，不制假售假、不虚假宣传、不违约毁约、不恶意逃债、不偷税漏税，诚信依法经营；</w:t>
      </w:r>
    </w:p>
    <w:p>
      <w:pPr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自愿接受行政主管部门的依法检查、违背承诺约定将自愿承担违约责任，并接受法律法规和相关部门规章制度的惩戒和约束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承诺类若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违背承诺约定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，将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退回所申领的奖补资金，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放弃三年内申领财政补助的资格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，并承担相应的法律责任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按照信用信息管理有关要求，本单位（个人）同意将以上承诺在信用湖州网站公示，若违背以上承诺，依据相关规定记入企业（个人）信用档案；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性质严重的，承担相应法律后果和责任，并依法依规列入严重失信名单。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7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统一社会信用代码：</w:t>
      </w:r>
      <w:r>
        <w:rPr>
          <w:rFonts w:hint="default" w:ascii="Times New Roman" w:hAnsi="Times New Roman" w:eastAsia="仿宋_GB2312" w:cs="Times New Roman"/>
          <w:color w:val="auto"/>
          <w:spacing w:val="-7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pacing w:val="-7"/>
          <w:sz w:val="32"/>
          <w:szCs w:val="32"/>
          <w:highlight w:val="none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承诺单位/个人（盖章/签名）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72941"/>
    <w:rsid w:val="7EF72941"/>
    <w:rsid w:val="BFFBE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 w:line="560" w:lineRule="exac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2024-07-30T15:48:00Z</dcterms:created>
  <dc:creator>huzhou</dc:creator>
  <lastModifiedBy>huzhou</lastModifiedBy>
  <dcterms:modified xsi:type="dcterms:W3CDTF">2024-07-30T15:49:43Z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