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9DC2AC">
      <w:pPr>
        <w:spacing w:line="360" w:lineRule="auto"/>
        <w:ind w:firstLine="803" w:firstLineChars="200"/>
        <w:jc w:val="center"/>
        <w:rPr>
          <w:rFonts w:hint="default"/>
          <w:b/>
          <w:bCs/>
          <w:sz w:val="40"/>
          <w:szCs w:val="40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40"/>
          <w:szCs w:val="40"/>
          <w:lang w:val="en-US" w:eastAsia="zh-CN"/>
        </w:rPr>
        <w:t>夏日宣传零距离 医保服务贴民心</w:t>
      </w:r>
    </w:p>
    <w:p w14:paraId="43DFF8D5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val="en-US" w:eastAsia="zh-CN" w:bidi="ar"/>
        </w:rPr>
        <w:t>为进一步提升政务服务惠企利民政策的知晓率和认知度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南浔区政务服务中心医保窗口宣传员深入开展“五进五看”，推动医保“大宣传大培训大服务”。近期，区政务服务中心医保窗口联合练市镇便民服务中心、练市人民医院，在练市镇振兴广场开展医保政策现场宣传及义诊活动。</w:t>
      </w:r>
    </w:p>
    <w:p w14:paraId="5030C7DF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EFDEA51">
      <w:pPr>
        <w:pStyle w:val="2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277995" cy="3208655"/>
            <wp:effectExtent l="0" t="0" r="8255" b="1079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044C3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7FECAE6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仿宋_GB2312" w:hAnsi="仿宋_GB2312" w:eastAsia="仿宋_GB2312" w:cs="仿宋_GB2312"/>
          <w:sz w:val="32"/>
          <w:szCs w:val="32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val="en-US" w:eastAsia="zh-CN" w:bidi="ar"/>
        </w:rPr>
        <w:t>活动现场，医保政策宣传氛围浓厚，广场大屏滚动播放宣传视频，宣传横幅映入眼帘，宣讲员们为群众发放宣传册、“面对面”讲解参保登记、异地就医、医保报销、门诊慢特病等相关医保政策，并认真听取群众的意见和建议，实现了政务服务“零距离”、与民沟通“心连心”。</w:t>
      </w:r>
    </w:p>
    <w:p w14:paraId="47635B3D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次宣传活动，不仅扩大了医保政策宣传面，同时把“一地签约、全省共享”等最新的惠民政策送到了群众身边，营造了人人参与、人人知晓医保的浓厚氛围。下一步，南浔区政务服务中心医保窗口将通过“线上+线下”相结合的方式持续深入开展医保政策宣传，切实提升人民群众就医购药的获得感、幸福感和安全感。</w:t>
      </w:r>
    </w:p>
    <w:p w14:paraId="68A3BC39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footerReference r:id="rId3" w:type="default"/>
      <w:pgSz w:w="11906" w:h="16839"/>
      <w:pgMar w:top="1431" w:right="1304" w:bottom="1170" w:left="1148" w:header="0" w:footer="997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37A5EF">
    <w:pPr>
      <w:pStyle w:val="4"/>
      <w:spacing w:line="189" w:lineRule="auto"/>
      <w:ind w:left="8745"/>
      <w:rPr>
        <w:sz w:val="18"/>
        <w:szCs w:val="18"/>
      </w:rPr>
    </w:pPr>
    <w:r>
      <w:rPr>
        <w:spacing w:val="6"/>
        <w:sz w:val="18"/>
        <w:szCs w:val="18"/>
      </w:rPr>
      <w:t>22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4ZGQ1MzM4MTU0NWRjZTNiYzU0Y2VlMGYyYzQ5YzQifQ=="/>
  </w:docVars>
  <w:rsids>
    <w:rsidRoot w:val="00000000"/>
    <w:rsid w:val="01F077DD"/>
    <w:rsid w:val="04252DA7"/>
    <w:rsid w:val="04F9510C"/>
    <w:rsid w:val="096E49C3"/>
    <w:rsid w:val="0F68650F"/>
    <w:rsid w:val="10AF4B7F"/>
    <w:rsid w:val="1114604A"/>
    <w:rsid w:val="237A770C"/>
    <w:rsid w:val="23C10881"/>
    <w:rsid w:val="31CC6F39"/>
    <w:rsid w:val="33427E48"/>
    <w:rsid w:val="42D014EE"/>
    <w:rsid w:val="4EB4216F"/>
    <w:rsid w:val="54943407"/>
    <w:rsid w:val="65B116C2"/>
    <w:rsid w:val="691A6591"/>
    <w:rsid w:val="6F3675A9"/>
    <w:rsid w:val="73364CF6"/>
    <w:rsid w:val="76B6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widowControl/>
      <w:adjustRightInd w:val="0"/>
      <w:snapToGrid w:val="0"/>
      <w:ind w:firstLine="420" w:firstLineChars="200"/>
      <w:jc w:val="left"/>
    </w:pPr>
    <w:rPr>
      <w:u w:val="none" w:color="auto"/>
    </w:rPr>
  </w:style>
  <w:style w:type="paragraph" w:styleId="3">
    <w:name w:val="Body Text Indent"/>
    <w:basedOn w:val="1"/>
    <w:qFormat/>
    <w:uiPriority w:val="0"/>
    <w:pPr>
      <w:ind w:left="1119" w:leftChars="266" w:hanging="560" w:hangingChars="200"/>
    </w:pPr>
  </w:style>
  <w:style w:type="paragraph" w:styleId="4">
    <w:name w:val="Body Text"/>
    <w:basedOn w:val="1"/>
    <w:semiHidden/>
    <w:qFormat/>
    <w:uiPriority w:val="0"/>
    <w:rPr>
      <w:rFonts w:eastAsia="Arial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footer" Target="footer1.xml"/>
  <Relationship Id="rId4" Type="http://schemas.openxmlformats.org/officeDocument/2006/relationships/theme" Target="theme/theme1.xml"/>
  <Relationship Id="rId5" Type="http://schemas.openxmlformats.org/officeDocument/2006/relationships/image" Target="media/image1.png"/>
  <Relationship Id="rId6" Type="http://schemas.openxmlformats.org/officeDocument/2006/relationships/fontTable" Target="fontTable.xml"/>
</Relationships>
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403</Words>
  <Characters>403</Characters>
  <Lines>0</Lines>
  <Paragraphs>0</Paragraphs>
  <TotalTime>33</TotalTime>
  <ScaleCrop>false</ScaleCrop>
  <LinksUpToDate>false</LinksUpToDate>
  <CharactersWithSpaces>404</CharactersWithSpaces>
  <Application>WPS Office_12.1.0.17147_F1E327BC-269C-435d-A152-05C5408002CA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2024-07-02T16:57:00Z</dcterms:created>
  <dc:creator>Administrator</dc:creator>
  <lastModifiedBy>提拉米苏</lastModifiedBy>
  <dcterms:modified xsi:type="dcterms:W3CDTF">2024-07-23T00:27:15Z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44302DD5171C458FA6CD56C5EC89C910_12</vt:lpwstr>
  </property>
</Properties>
</file>