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9D57C" w14:textId="48FF0799" w:rsidR="00DE1F2C" w:rsidRPr="00223274" w:rsidRDefault="0077504F" w:rsidP="001130C7">
      <w:pPr>
        <w:adjustRightInd w:val="0"/>
        <w:snapToGrid w:val="0"/>
        <w:spacing w:line="440" w:lineRule="exact"/>
        <w:jc w:val="center"/>
        <w:rPr>
          <w:rFonts w:ascii="Times New Roman" w:eastAsia="方正小标宋简体" w:hAnsi="Times New Roman" w:cs="Times New Roman"/>
          <w:color w:val="000000" w:themeColor="text1"/>
          <w:sz w:val="32"/>
          <w:szCs w:val="32"/>
        </w:rPr>
      </w:pPr>
      <w:r w:rsidRPr="00223274">
        <w:rPr>
          <w:rFonts w:ascii="Times New Roman" w:eastAsia="方正小标宋简体" w:hAnsi="Times New Roman" w:cs="Times New Roman" w:hint="eastAsia"/>
          <w:color w:val="000000" w:themeColor="text1"/>
          <w:sz w:val="32"/>
          <w:szCs w:val="32"/>
        </w:rPr>
        <w:t>2024</w:t>
      </w:r>
      <w:r w:rsidRPr="00223274">
        <w:rPr>
          <w:rFonts w:ascii="Times New Roman" w:eastAsia="方正小标宋简体" w:hAnsi="Times New Roman" w:cs="Times New Roman" w:hint="eastAsia"/>
          <w:color w:val="000000" w:themeColor="text1"/>
          <w:sz w:val="32"/>
          <w:szCs w:val="32"/>
        </w:rPr>
        <w:t>年湖州市</w:t>
      </w:r>
      <w:r w:rsidR="00115DF5" w:rsidRPr="00223274">
        <w:rPr>
          <w:rFonts w:ascii="Times New Roman" w:eastAsia="方正小标宋简体" w:hAnsi="Times New Roman" w:cs="Times New Roman" w:hint="eastAsia"/>
          <w:color w:val="000000" w:themeColor="text1"/>
          <w:sz w:val="32"/>
          <w:szCs w:val="32"/>
        </w:rPr>
        <w:t>睡衣套</w:t>
      </w:r>
      <w:r w:rsidRPr="00223274">
        <w:rPr>
          <w:rFonts w:ascii="Times New Roman" w:eastAsia="方正小标宋简体" w:hAnsi="Times New Roman" w:cs="Times New Roman" w:hint="eastAsia"/>
          <w:color w:val="000000" w:themeColor="text1"/>
          <w:sz w:val="32"/>
          <w:szCs w:val="32"/>
        </w:rPr>
        <w:t>产品质量监督抽查实施细则</w:t>
      </w:r>
      <w:r w:rsidR="00EE35CB" w:rsidRPr="00223274">
        <w:rPr>
          <w:rFonts w:ascii="Times New Roman" w:eastAsia="方正小标宋简体" w:hAnsi="Times New Roman" w:cs="Times New Roman" w:hint="eastAsia"/>
          <w:color w:val="000000" w:themeColor="text1"/>
          <w:sz w:val="32"/>
          <w:szCs w:val="32"/>
        </w:rPr>
        <w:t xml:space="preserve"> </w:t>
      </w:r>
    </w:p>
    <w:p w14:paraId="7E7C22A1" w14:textId="4DA4D4ED" w:rsidR="00A16267" w:rsidRPr="00447B19" w:rsidRDefault="00A16267" w:rsidP="00A16267">
      <w:pPr>
        <w:adjustRightInd w:val="0"/>
        <w:snapToGrid w:val="0"/>
        <w:spacing w:line="440" w:lineRule="exact"/>
        <w:rPr>
          <w:rFonts w:ascii="Times New Roman" w:eastAsia="黑体" w:hAnsi="Times New Roman" w:cs="Times New Roman"/>
        </w:rPr>
      </w:pPr>
      <w:r w:rsidRPr="00447B19">
        <w:rPr>
          <w:rFonts w:ascii="Times New Roman" w:eastAsia="黑体" w:hAnsi="Times New Roman" w:cs="Times New Roman"/>
        </w:rPr>
        <w:t xml:space="preserve">1 </w:t>
      </w:r>
      <w:r w:rsidRPr="00447B19">
        <w:rPr>
          <w:rFonts w:ascii="Times New Roman" w:eastAsia="黑体" w:hAnsi="Times New Roman" w:cs="Times New Roman"/>
        </w:rPr>
        <w:t>抽样方法</w:t>
      </w:r>
    </w:p>
    <w:p w14:paraId="7AEDC28A" w14:textId="77777777" w:rsidR="002D1FDC" w:rsidRPr="00447B19" w:rsidRDefault="002D1FDC" w:rsidP="002D1FDC">
      <w:pPr>
        <w:adjustRightInd w:val="0"/>
        <w:snapToGrid w:val="0"/>
        <w:spacing w:line="440" w:lineRule="exact"/>
        <w:ind w:firstLineChars="200" w:firstLine="420"/>
        <w:rPr>
          <w:rFonts w:ascii="Times New Roman" w:hAnsi="Times New Roman"/>
        </w:rPr>
      </w:pPr>
      <w:r w:rsidRPr="00447B19">
        <w:rPr>
          <w:rFonts w:ascii="Times New Roman" w:hAnsi="Times New Roman"/>
        </w:rPr>
        <w:t>以随机抽样的方式在被抽样生产者、销售者的待销产品中抽取。</w:t>
      </w:r>
    </w:p>
    <w:p w14:paraId="0E4D311B" w14:textId="77777777" w:rsidR="002D1FDC" w:rsidRPr="00447B19" w:rsidRDefault="002D1FDC" w:rsidP="002D1FDC">
      <w:pPr>
        <w:adjustRightInd w:val="0"/>
        <w:snapToGrid w:val="0"/>
        <w:spacing w:line="440" w:lineRule="exact"/>
        <w:ind w:firstLineChars="200" w:firstLine="420"/>
        <w:rPr>
          <w:rFonts w:ascii="Times New Roman" w:eastAsia="黑体" w:hAnsi="Times New Roman"/>
        </w:rPr>
      </w:pPr>
      <w:r w:rsidRPr="00447B19">
        <w:rPr>
          <w:rFonts w:ascii="Times New Roman" w:hAnsi="Times New Roman"/>
        </w:rPr>
        <w:t>随机数一般可使用随机数表等方法产生。</w:t>
      </w:r>
    </w:p>
    <w:p w14:paraId="42618DC8" w14:textId="10687DC1" w:rsidR="002D1FDC" w:rsidRPr="00447B19" w:rsidRDefault="002D1FDC" w:rsidP="002D1FDC">
      <w:pPr>
        <w:adjustRightInd w:val="0"/>
        <w:snapToGrid w:val="0"/>
        <w:spacing w:line="440" w:lineRule="exact"/>
        <w:ind w:firstLineChars="200" w:firstLine="420"/>
        <w:rPr>
          <w:rFonts w:ascii="Times New Roman" w:hAnsi="Times New Roman"/>
        </w:rPr>
      </w:pPr>
      <w:r w:rsidRPr="00447B19">
        <w:rPr>
          <w:rFonts w:ascii="Times New Roman" w:hAnsi="Times New Roman"/>
        </w:rPr>
        <w:t>每批次产品抽取样品</w:t>
      </w:r>
      <w:r w:rsidR="00115DF5" w:rsidRPr="00447B19">
        <w:rPr>
          <w:rFonts w:ascii="Times New Roman" w:hAnsi="Times New Roman" w:hint="eastAsia"/>
        </w:rPr>
        <w:t>2</w:t>
      </w:r>
      <w:r w:rsidRPr="00447B19">
        <w:rPr>
          <w:rFonts w:ascii="Times New Roman" w:hAnsi="Times New Roman"/>
        </w:rPr>
        <w:t>件</w:t>
      </w:r>
      <w:r w:rsidRPr="00447B19">
        <w:rPr>
          <w:rFonts w:ascii="Times New Roman" w:hAnsi="Times New Roman" w:hint="eastAsia"/>
        </w:rPr>
        <w:t>（相同花色、图案）</w:t>
      </w:r>
      <w:r w:rsidRPr="00447B19">
        <w:rPr>
          <w:rFonts w:ascii="Times New Roman" w:hAnsi="Times New Roman"/>
        </w:rPr>
        <w:t>，其中</w:t>
      </w:r>
      <w:r w:rsidR="00115DF5" w:rsidRPr="00447B19">
        <w:rPr>
          <w:rFonts w:ascii="Times New Roman" w:hAnsi="Times New Roman" w:hint="eastAsia"/>
        </w:rPr>
        <w:t>1</w:t>
      </w:r>
      <w:r w:rsidRPr="00447B19">
        <w:rPr>
          <w:rFonts w:ascii="Times New Roman" w:hAnsi="Times New Roman"/>
        </w:rPr>
        <w:t>件作为检验样品，</w:t>
      </w:r>
      <w:r w:rsidRPr="00447B19">
        <w:rPr>
          <w:rFonts w:ascii="Times New Roman" w:hAnsi="Times New Roman"/>
        </w:rPr>
        <w:t>1</w:t>
      </w:r>
      <w:r w:rsidRPr="00447B19">
        <w:rPr>
          <w:rFonts w:ascii="Times New Roman" w:hAnsi="Times New Roman"/>
        </w:rPr>
        <w:t>件作为备用样品。</w:t>
      </w:r>
    </w:p>
    <w:p w14:paraId="66A0E98F" w14:textId="73F46B5D" w:rsidR="00C03978" w:rsidRPr="00447B19" w:rsidRDefault="00A16267" w:rsidP="00C03978">
      <w:pPr>
        <w:adjustRightInd w:val="0"/>
        <w:snapToGrid w:val="0"/>
        <w:spacing w:line="440" w:lineRule="exact"/>
        <w:rPr>
          <w:rFonts w:ascii="Times New Roman" w:eastAsia="黑体" w:hAnsi="Times New Roman" w:cs="Times New Roman"/>
        </w:rPr>
      </w:pPr>
      <w:r w:rsidRPr="00447B19">
        <w:rPr>
          <w:rFonts w:ascii="Times New Roman" w:hAnsi="Times New Roman" w:cs="Times New Roman"/>
        </w:rPr>
        <w:t xml:space="preserve">2 </w:t>
      </w:r>
      <w:r w:rsidRPr="00447B19">
        <w:rPr>
          <w:rFonts w:ascii="Times New Roman" w:eastAsia="黑体" w:hAnsi="Times New Roman" w:cs="Times New Roman"/>
        </w:rPr>
        <w:t>检验依据</w:t>
      </w:r>
    </w:p>
    <w:p w14:paraId="78C950E9" w14:textId="4602C735" w:rsidR="00420C93" w:rsidRPr="00447B19" w:rsidRDefault="00A16267" w:rsidP="000A394A">
      <w:pPr>
        <w:adjustRightInd w:val="0"/>
        <w:snapToGrid w:val="0"/>
        <w:jc w:val="center"/>
        <w:rPr>
          <w:rFonts w:ascii="Times New Roman" w:hAnsi="Times New Roman" w:cs="Times New Roman"/>
        </w:rPr>
      </w:pPr>
      <w:r w:rsidRPr="00447B19">
        <w:rPr>
          <w:rFonts w:ascii="Times New Roman" w:hAnsi="Times New Roman" w:cs="Times New Roman" w:hint="eastAsia"/>
        </w:rPr>
        <w:t>表</w:t>
      </w:r>
      <w:r w:rsidR="00115DF5" w:rsidRPr="00447B19">
        <w:rPr>
          <w:rFonts w:ascii="Times New Roman" w:hAnsi="Times New Roman" w:cs="Times New Roman" w:hint="eastAsia"/>
        </w:rPr>
        <w:t>1</w:t>
      </w:r>
      <w:r w:rsidRPr="00447B19">
        <w:rPr>
          <w:rFonts w:ascii="Times New Roman" w:hAnsi="Times New Roman" w:cs="Times New Roman"/>
        </w:rPr>
        <w:t>检验项目表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
        <w:gridCol w:w="3108"/>
        <w:gridCol w:w="2525"/>
        <w:gridCol w:w="2525"/>
      </w:tblGrid>
      <w:tr w:rsidR="000E3799" w:rsidRPr="000E3799" w14:paraId="54481CB5" w14:textId="77777777" w:rsidTr="000E3799">
        <w:trPr>
          <w:tblHeader/>
          <w:jc w:val="center"/>
        </w:trPr>
        <w:tc>
          <w:tcPr>
            <w:tcW w:w="499" w:type="pct"/>
            <w:vAlign w:val="center"/>
          </w:tcPr>
          <w:p w14:paraId="57F27307" w14:textId="77777777"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序号</w:t>
            </w:r>
          </w:p>
        </w:tc>
        <w:tc>
          <w:tcPr>
            <w:tcW w:w="1715" w:type="pct"/>
            <w:vAlign w:val="center"/>
          </w:tcPr>
          <w:p w14:paraId="0B33B2A1" w14:textId="77777777"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检验项目</w:t>
            </w:r>
          </w:p>
        </w:tc>
        <w:tc>
          <w:tcPr>
            <w:tcW w:w="1393" w:type="pct"/>
            <w:vAlign w:val="center"/>
          </w:tcPr>
          <w:p w14:paraId="5EF710C3" w14:textId="422B84C8"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检验依据</w:t>
            </w:r>
          </w:p>
        </w:tc>
        <w:tc>
          <w:tcPr>
            <w:tcW w:w="1393" w:type="pct"/>
            <w:vAlign w:val="center"/>
          </w:tcPr>
          <w:p w14:paraId="35C7FD2B" w14:textId="6A5877C1"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检验方法</w:t>
            </w:r>
          </w:p>
        </w:tc>
      </w:tr>
      <w:tr w:rsidR="000E3799" w:rsidRPr="000E3799" w14:paraId="624E54E7" w14:textId="77777777" w:rsidTr="000E3799">
        <w:trPr>
          <w:jc w:val="center"/>
        </w:trPr>
        <w:tc>
          <w:tcPr>
            <w:tcW w:w="499" w:type="pct"/>
            <w:vAlign w:val="center"/>
          </w:tcPr>
          <w:p w14:paraId="6D822D88" w14:textId="77777777" w:rsidR="000E3799" w:rsidRPr="000E3799" w:rsidRDefault="000E3799" w:rsidP="000E3799">
            <w:pPr>
              <w:autoSpaceDE w:val="0"/>
              <w:snapToGrid w:val="0"/>
              <w:jc w:val="center"/>
              <w:rPr>
                <w:rFonts w:ascii="Times New Roman" w:eastAsia="仿宋" w:hAnsi="Times New Roman" w:cs="Times New Roman"/>
              </w:rPr>
            </w:pPr>
            <w:r w:rsidRPr="000E3799">
              <w:rPr>
                <w:rFonts w:ascii="Times New Roman" w:hAnsi="Times New Roman" w:cs="Times New Roman"/>
              </w:rPr>
              <w:t>1</w:t>
            </w:r>
          </w:p>
        </w:tc>
        <w:tc>
          <w:tcPr>
            <w:tcW w:w="1715" w:type="pct"/>
            <w:vAlign w:val="center"/>
          </w:tcPr>
          <w:p w14:paraId="3619BC2F" w14:textId="2508D0E1" w:rsidR="000E3799" w:rsidRPr="000E3799" w:rsidRDefault="000E3799" w:rsidP="000E3799">
            <w:pPr>
              <w:jc w:val="center"/>
              <w:rPr>
                <w:rFonts w:ascii="Times New Roman" w:hAnsi="Times New Roman" w:cs="Times New Roman"/>
                <w:spacing w:val="-12"/>
                <w:kern w:val="0"/>
              </w:rPr>
            </w:pPr>
            <w:r w:rsidRPr="000E3799">
              <w:rPr>
                <w:rFonts w:ascii="Times New Roman" w:hAnsi="Times New Roman" w:cs="Times New Roman"/>
                <w:spacing w:val="-12"/>
                <w:kern w:val="0"/>
              </w:rPr>
              <w:t>甲醛含量</w:t>
            </w:r>
          </w:p>
        </w:tc>
        <w:tc>
          <w:tcPr>
            <w:tcW w:w="1393" w:type="pct"/>
            <w:vAlign w:val="center"/>
          </w:tcPr>
          <w:p w14:paraId="1F8DB762" w14:textId="4093B010" w:rsidR="000E3799" w:rsidRPr="000E3799" w:rsidRDefault="000E3799" w:rsidP="000E3799">
            <w:pPr>
              <w:jc w:val="center"/>
              <w:rPr>
                <w:rFonts w:ascii="Times New Roman" w:hAnsi="Times New Roman" w:cs="Times New Roman"/>
              </w:rPr>
            </w:pPr>
            <w:r w:rsidRPr="000E3799">
              <w:rPr>
                <w:rFonts w:ascii="Times New Roman" w:hAnsi="Times New Roman" w:cs="Times New Roman"/>
              </w:rPr>
              <w:t>GB 18401-2010</w:t>
            </w:r>
          </w:p>
        </w:tc>
        <w:tc>
          <w:tcPr>
            <w:tcW w:w="1393" w:type="pct"/>
            <w:vAlign w:val="center"/>
          </w:tcPr>
          <w:p w14:paraId="20F7ED10" w14:textId="02FB30F9" w:rsidR="000E3799" w:rsidRPr="000E3799" w:rsidRDefault="000E3799" w:rsidP="000E3799">
            <w:pPr>
              <w:jc w:val="center"/>
              <w:rPr>
                <w:rFonts w:ascii="Times New Roman" w:hAnsi="Times New Roman" w:cs="Times New Roman"/>
              </w:rPr>
            </w:pPr>
            <w:r w:rsidRPr="000E3799">
              <w:rPr>
                <w:rFonts w:ascii="Times New Roman" w:hAnsi="Times New Roman" w:cs="Times New Roman"/>
              </w:rPr>
              <w:t>GB/T 2912.1-2009</w:t>
            </w:r>
          </w:p>
        </w:tc>
      </w:tr>
      <w:tr w:rsidR="000E3799" w:rsidRPr="000E3799" w14:paraId="5BCE042D" w14:textId="77777777" w:rsidTr="000E3799">
        <w:trPr>
          <w:jc w:val="center"/>
        </w:trPr>
        <w:tc>
          <w:tcPr>
            <w:tcW w:w="499" w:type="pct"/>
            <w:vAlign w:val="center"/>
          </w:tcPr>
          <w:p w14:paraId="721C16CE" w14:textId="77777777" w:rsidR="000E3799" w:rsidRPr="000E3799" w:rsidRDefault="000E3799" w:rsidP="000E3799">
            <w:pPr>
              <w:autoSpaceDE w:val="0"/>
              <w:snapToGrid w:val="0"/>
              <w:jc w:val="center"/>
              <w:rPr>
                <w:rFonts w:ascii="Times New Roman" w:eastAsia="仿宋" w:hAnsi="Times New Roman" w:cs="Times New Roman"/>
              </w:rPr>
            </w:pPr>
            <w:r w:rsidRPr="000E3799">
              <w:rPr>
                <w:rFonts w:ascii="Times New Roman" w:hAnsi="Times New Roman" w:cs="Times New Roman"/>
              </w:rPr>
              <w:t>2</w:t>
            </w:r>
          </w:p>
        </w:tc>
        <w:tc>
          <w:tcPr>
            <w:tcW w:w="1715" w:type="pct"/>
            <w:vAlign w:val="center"/>
          </w:tcPr>
          <w:p w14:paraId="3AA3C476" w14:textId="476341DF" w:rsidR="000E3799" w:rsidRPr="000E3799" w:rsidRDefault="000E3799" w:rsidP="000E3799">
            <w:pPr>
              <w:jc w:val="center"/>
              <w:rPr>
                <w:rFonts w:ascii="Times New Roman" w:hAnsi="Times New Roman" w:cs="Times New Roman"/>
                <w:spacing w:val="-12"/>
                <w:kern w:val="0"/>
              </w:rPr>
            </w:pPr>
            <w:r w:rsidRPr="000E3799">
              <w:rPr>
                <w:rFonts w:ascii="Times New Roman" w:hAnsi="Times New Roman" w:cs="Times New Roman"/>
                <w:spacing w:val="-12"/>
                <w:kern w:val="0"/>
              </w:rPr>
              <w:t>pH</w:t>
            </w:r>
            <w:r w:rsidRPr="000E3799">
              <w:rPr>
                <w:rFonts w:ascii="Times New Roman" w:hAnsi="Times New Roman" w:cs="Times New Roman"/>
                <w:spacing w:val="-12"/>
                <w:kern w:val="0"/>
              </w:rPr>
              <w:t>值</w:t>
            </w:r>
          </w:p>
        </w:tc>
        <w:tc>
          <w:tcPr>
            <w:tcW w:w="1393" w:type="pct"/>
            <w:vAlign w:val="center"/>
          </w:tcPr>
          <w:p w14:paraId="786FC4C2" w14:textId="0C585E06" w:rsidR="000E3799" w:rsidRPr="000E3799" w:rsidRDefault="000E3799" w:rsidP="000E3799">
            <w:pPr>
              <w:jc w:val="center"/>
              <w:rPr>
                <w:rFonts w:ascii="Times New Roman" w:hAnsi="Times New Roman" w:cs="Times New Roman"/>
              </w:rPr>
            </w:pPr>
            <w:r w:rsidRPr="000E3799">
              <w:rPr>
                <w:rFonts w:ascii="Times New Roman" w:hAnsi="Times New Roman" w:cs="Times New Roman"/>
              </w:rPr>
              <w:t>GB 18401-2010</w:t>
            </w:r>
          </w:p>
        </w:tc>
        <w:tc>
          <w:tcPr>
            <w:tcW w:w="1393" w:type="pct"/>
            <w:vAlign w:val="center"/>
          </w:tcPr>
          <w:p w14:paraId="2CEEAF76" w14:textId="03763DFE" w:rsidR="000E3799" w:rsidRPr="000E3799" w:rsidRDefault="000E3799" w:rsidP="000E3799">
            <w:pPr>
              <w:jc w:val="center"/>
              <w:rPr>
                <w:rFonts w:ascii="Times New Roman" w:hAnsi="Times New Roman" w:cs="Times New Roman"/>
              </w:rPr>
            </w:pPr>
            <w:r w:rsidRPr="000E3799">
              <w:rPr>
                <w:rFonts w:ascii="Times New Roman" w:hAnsi="Times New Roman" w:cs="Times New Roman"/>
              </w:rPr>
              <w:t>GB/T 7573-2009</w:t>
            </w:r>
          </w:p>
        </w:tc>
      </w:tr>
      <w:tr w:rsidR="000E3799" w:rsidRPr="000E3799" w14:paraId="341C7706" w14:textId="77777777" w:rsidTr="000E3799">
        <w:trPr>
          <w:jc w:val="center"/>
        </w:trPr>
        <w:tc>
          <w:tcPr>
            <w:tcW w:w="499" w:type="pct"/>
            <w:vAlign w:val="center"/>
          </w:tcPr>
          <w:p w14:paraId="0983290A" w14:textId="77777777" w:rsidR="000E3799" w:rsidRPr="000E3799" w:rsidRDefault="000E3799" w:rsidP="000E3799">
            <w:pPr>
              <w:autoSpaceDE w:val="0"/>
              <w:snapToGrid w:val="0"/>
              <w:jc w:val="center"/>
              <w:rPr>
                <w:rFonts w:ascii="Times New Roman" w:eastAsia="仿宋" w:hAnsi="Times New Roman" w:cs="Times New Roman"/>
              </w:rPr>
            </w:pPr>
            <w:r w:rsidRPr="000E3799">
              <w:rPr>
                <w:rFonts w:ascii="Times New Roman" w:hAnsi="Times New Roman" w:cs="Times New Roman"/>
              </w:rPr>
              <w:t>3</w:t>
            </w:r>
          </w:p>
        </w:tc>
        <w:tc>
          <w:tcPr>
            <w:tcW w:w="1715" w:type="pct"/>
            <w:vAlign w:val="center"/>
          </w:tcPr>
          <w:p w14:paraId="07CA0D53" w14:textId="1AA9E0FB" w:rsidR="000E3799" w:rsidRPr="000E3799" w:rsidRDefault="000E3799" w:rsidP="000E3799">
            <w:pPr>
              <w:jc w:val="center"/>
              <w:rPr>
                <w:rFonts w:ascii="Times New Roman" w:hAnsi="Times New Roman" w:cs="Times New Roman"/>
                <w:spacing w:val="-12"/>
                <w:kern w:val="0"/>
              </w:rPr>
            </w:pPr>
            <w:r w:rsidRPr="000E3799">
              <w:rPr>
                <w:rFonts w:ascii="Times New Roman" w:hAnsi="Times New Roman" w:cs="Times New Roman"/>
                <w:spacing w:val="-12"/>
                <w:kern w:val="0"/>
              </w:rPr>
              <w:t>可分解致癌芳香</w:t>
            </w:r>
            <w:proofErr w:type="gramStart"/>
            <w:r w:rsidRPr="000E3799">
              <w:rPr>
                <w:rFonts w:ascii="Times New Roman" w:hAnsi="Times New Roman" w:cs="Times New Roman"/>
                <w:spacing w:val="-12"/>
                <w:kern w:val="0"/>
              </w:rPr>
              <w:t>胺</w:t>
            </w:r>
            <w:proofErr w:type="gramEnd"/>
            <w:r w:rsidRPr="000E3799">
              <w:rPr>
                <w:rFonts w:ascii="Times New Roman" w:hAnsi="Times New Roman" w:cs="Times New Roman"/>
                <w:spacing w:val="-12"/>
                <w:kern w:val="0"/>
              </w:rPr>
              <w:t>染料</w:t>
            </w:r>
          </w:p>
        </w:tc>
        <w:tc>
          <w:tcPr>
            <w:tcW w:w="1393" w:type="pct"/>
            <w:vAlign w:val="center"/>
          </w:tcPr>
          <w:p w14:paraId="0396C0BE" w14:textId="351BC1AE"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GB 18401-2010</w:t>
            </w:r>
          </w:p>
        </w:tc>
        <w:tc>
          <w:tcPr>
            <w:tcW w:w="1393" w:type="pct"/>
            <w:vAlign w:val="center"/>
          </w:tcPr>
          <w:p w14:paraId="51D61E23" w14:textId="0B93919D"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GB/T 17592-2011</w:t>
            </w:r>
          </w:p>
          <w:p w14:paraId="2896969B" w14:textId="12983E31" w:rsidR="000E3799" w:rsidRPr="000E3799" w:rsidRDefault="000E3799" w:rsidP="000E3799">
            <w:pPr>
              <w:jc w:val="center"/>
              <w:rPr>
                <w:rFonts w:ascii="Times New Roman" w:hAnsi="Times New Roman" w:cs="Times New Roman"/>
              </w:rPr>
            </w:pPr>
            <w:r w:rsidRPr="000E3799">
              <w:rPr>
                <w:rFonts w:ascii="Times New Roman" w:hAnsi="Times New Roman" w:cs="Times New Roman"/>
              </w:rPr>
              <w:t>GB/T 23344-2009</w:t>
            </w:r>
          </w:p>
        </w:tc>
      </w:tr>
      <w:tr w:rsidR="000E3799" w:rsidRPr="000E3799" w14:paraId="325C8E0E" w14:textId="77777777" w:rsidTr="000E3799">
        <w:trPr>
          <w:jc w:val="center"/>
        </w:trPr>
        <w:tc>
          <w:tcPr>
            <w:tcW w:w="499" w:type="pct"/>
            <w:vAlign w:val="center"/>
          </w:tcPr>
          <w:p w14:paraId="430EFC4B" w14:textId="77777777" w:rsidR="000E3799" w:rsidRPr="000E3799" w:rsidRDefault="000E3799" w:rsidP="000E3799">
            <w:pPr>
              <w:autoSpaceDE w:val="0"/>
              <w:snapToGrid w:val="0"/>
              <w:jc w:val="center"/>
              <w:rPr>
                <w:rFonts w:ascii="Times New Roman" w:eastAsia="仿宋" w:hAnsi="Times New Roman" w:cs="Times New Roman"/>
              </w:rPr>
            </w:pPr>
            <w:r w:rsidRPr="000E3799">
              <w:rPr>
                <w:rFonts w:ascii="Times New Roman" w:hAnsi="Times New Roman" w:cs="Times New Roman"/>
              </w:rPr>
              <w:t>4</w:t>
            </w:r>
          </w:p>
        </w:tc>
        <w:tc>
          <w:tcPr>
            <w:tcW w:w="1715" w:type="pct"/>
            <w:vAlign w:val="center"/>
          </w:tcPr>
          <w:p w14:paraId="30F19E4A" w14:textId="0F2F2F39" w:rsidR="000E3799" w:rsidRPr="000E3799" w:rsidRDefault="000E3799" w:rsidP="000E3799">
            <w:pPr>
              <w:jc w:val="center"/>
              <w:rPr>
                <w:rFonts w:ascii="Times New Roman" w:hAnsi="Times New Roman" w:cs="Times New Roman"/>
                <w:spacing w:val="-12"/>
                <w:kern w:val="0"/>
              </w:rPr>
            </w:pPr>
            <w:r w:rsidRPr="000E3799">
              <w:rPr>
                <w:rFonts w:ascii="Times New Roman" w:hAnsi="Times New Roman" w:cs="Times New Roman"/>
                <w:spacing w:val="-12"/>
                <w:kern w:val="0"/>
              </w:rPr>
              <w:t>异味</w:t>
            </w:r>
          </w:p>
        </w:tc>
        <w:tc>
          <w:tcPr>
            <w:tcW w:w="1393" w:type="pct"/>
            <w:vAlign w:val="center"/>
          </w:tcPr>
          <w:p w14:paraId="73DEEEFA" w14:textId="04E1FE37" w:rsidR="000E3799" w:rsidRPr="000E3799" w:rsidRDefault="000E3799" w:rsidP="000E3799">
            <w:pPr>
              <w:jc w:val="center"/>
              <w:rPr>
                <w:rFonts w:ascii="Times New Roman" w:hAnsi="Times New Roman" w:cs="Times New Roman"/>
              </w:rPr>
            </w:pPr>
            <w:r w:rsidRPr="000E3799">
              <w:rPr>
                <w:rFonts w:ascii="Times New Roman" w:hAnsi="Times New Roman" w:cs="Times New Roman"/>
              </w:rPr>
              <w:t>GB 18401-2010</w:t>
            </w:r>
          </w:p>
        </w:tc>
        <w:tc>
          <w:tcPr>
            <w:tcW w:w="1393" w:type="pct"/>
            <w:vAlign w:val="center"/>
          </w:tcPr>
          <w:p w14:paraId="32C45E25" w14:textId="26899B9F" w:rsidR="000E3799" w:rsidRPr="000E3799" w:rsidRDefault="000E3799" w:rsidP="000E3799">
            <w:pPr>
              <w:jc w:val="center"/>
              <w:rPr>
                <w:rFonts w:ascii="Times New Roman" w:hAnsi="Times New Roman" w:cs="Times New Roman"/>
              </w:rPr>
            </w:pPr>
            <w:r w:rsidRPr="000E3799">
              <w:rPr>
                <w:rFonts w:ascii="Times New Roman" w:hAnsi="Times New Roman" w:cs="Times New Roman"/>
              </w:rPr>
              <w:t>GB 18401-2010</w:t>
            </w:r>
          </w:p>
        </w:tc>
      </w:tr>
      <w:tr w:rsidR="000E3799" w:rsidRPr="000E3799" w14:paraId="5D0C5212" w14:textId="77777777" w:rsidTr="000E3799">
        <w:trPr>
          <w:jc w:val="center"/>
        </w:trPr>
        <w:tc>
          <w:tcPr>
            <w:tcW w:w="499" w:type="pct"/>
            <w:vAlign w:val="center"/>
          </w:tcPr>
          <w:p w14:paraId="23C2760C" w14:textId="77777777" w:rsidR="000E3799" w:rsidRPr="000E3799" w:rsidRDefault="000E3799" w:rsidP="000E3799">
            <w:pPr>
              <w:autoSpaceDE w:val="0"/>
              <w:snapToGrid w:val="0"/>
              <w:jc w:val="center"/>
              <w:rPr>
                <w:rFonts w:ascii="Times New Roman" w:eastAsia="仿宋" w:hAnsi="Times New Roman" w:cs="Times New Roman"/>
              </w:rPr>
            </w:pPr>
            <w:r w:rsidRPr="000E3799">
              <w:rPr>
                <w:rFonts w:ascii="Times New Roman" w:hAnsi="Times New Roman" w:cs="Times New Roman"/>
              </w:rPr>
              <w:t>5</w:t>
            </w:r>
          </w:p>
        </w:tc>
        <w:tc>
          <w:tcPr>
            <w:tcW w:w="1715" w:type="pct"/>
            <w:vAlign w:val="center"/>
          </w:tcPr>
          <w:p w14:paraId="76375E5B" w14:textId="292EBA41" w:rsidR="000E3799" w:rsidRPr="000E3799" w:rsidRDefault="000E3799" w:rsidP="000E3799">
            <w:pPr>
              <w:jc w:val="center"/>
              <w:rPr>
                <w:rFonts w:ascii="Times New Roman" w:hAnsi="Times New Roman" w:cs="Times New Roman"/>
                <w:spacing w:val="-12"/>
                <w:kern w:val="0"/>
              </w:rPr>
            </w:pPr>
            <w:r w:rsidRPr="000E3799">
              <w:rPr>
                <w:rFonts w:ascii="Times New Roman" w:hAnsi="Times New Roman" w:cs="Times New Roman"/>
                <w:spacing w:val="-12"/>
                <w:kern w:val="0"/>
              </w:rPr>
              <w:t>耐水色牢度</w:t>
            </w:r>
          </w:p>
        </w:tc>
        <w:tc>
          <w:tcPr>
            <w:tcW w:w="1393" w:type="pct"/>
            <w:vAlign w:val="center"/>
          </w:tcPr>
          <w:p w14:paraId="1BF9CEDC" w14:textId="6CE23AD3" w:rsidR="000E3799" w:rsidRPr="000E3799" w:rsidRDefault="000E3799" w:rsidP="000E3799">
            <w:pPr>
              <w:jc w:val="center"/>
              <w:rPr>
                <w:rFonts w:ascii="Times New Roman" w:hAnsi="Times New Roman" w:cs="Times New Roman"/>
              </w:rPr>
            </w:pPr>
            <w:r w:rsidRPr="000E3799">
              <w:rPr>
                <w:rFonts w:ascii="Times New Roman" w:hAnsi="Times New Roman" w:cs="Times New Roman"/>
              </w:rPr>
              <w:t>GB 18401-2010</w:t>
            </w:r>
          </w:p>
        </w:tc>
        <w:tc>
          <w:tcPr>
            <w:tcW w:w="1393" w:type="pct"/>
            <w:vAlign w:val="center"/>
          </w:tcPr>
          <w:p w14:paraId="3C2B1D35" w14:textId="2E4FCB72" w:rsidR="000E3799" w:rsidRPr="000E3799" w:rsidRDefault="000E3799" w:rsidP="000E3799">
            <w:pPr>
              <w:jc w:val="center"/>
              <w:rPr>
                <w:rFonts w:ascii="Times New Roman" w:hAnsi="Times New Roman" w:cs="Times New Roman"/>
              </w:rPr>
            </w:pPr>
            <w:r w:rsidRPr="000E3799">
              <w:rPr>
                <w:rFonts w:ascii="Times New Roman" w:hAnsi="Times New Roman" w:cs="Times New Roman"/>
              </w:rPr>
              <w:t>GB/T 5713-2013</w:t>
            </w:r>
          </w:p>
        </w:tc>
      </w:tr>
      <w:tr w:rsidR="000E3799" w:rsidRPr="000E3799" w14:paraId="0E41FB50" w14:textId="77777777" w:rsidTr="000E3799">
        <w:trPr>
          <w:jc w:val="center"/>
        </w:trPr>
        <w:tc>
          <w:tcPr>
            <w:tcW w:w="499" w:type="pct"/>
            <w:vAlign w:val="center"/>
          </w:tcPr>
          <w:p w14:paraId="6D06176F" w14:textId="18A6D155" w:rsidR="000E3799" w:rsidRPr="000E3799" w:rsidRDefault="000E3799" w:rsidP="000E3799">
            <w:pPr>
              <w:autoSpaceDE w:val="0"/>
              <w:snapToGrid w:val="0"/>
              <w:jc w:val="center"/>
              <w:rPr>
                <w:rFonts w:ascii="Times New Roman" w:hAnsi="Times New Roman" w:cs="Times New Roman"/>
              </w:rPr>
            </w:pPr>
            <w:r w:rsidRPr="000E3799">
              <w:rPr>
                <w:rFonts w:ascii="Times New Roman" w:hAnsi="Times New Roman" w:cs="Times New Roman"/>
              </w:rPr>
              <w:t>6</w:t>
            </w:r>
          </w:p>
        </w:tc>
        <w:tc>
          <w:tcPr>
            <w:tcW w:w="1715" w:type="pct"/>
            <w:vAlign w:val="center"/>
          </w:tcPr>
          <w:p w14:paraId="1DBDE5ED" w14:textId="6F5C7B74" w:rsidR="000E3799" w:rsidRPr="000E3799" w:rsidRDefault="000E3799" w:rsidP="000E3799">
            <w:pPr>
              <w:jc w:val="center"/>
              <w:rPr>
                <w:rFonts w:ascii="Times New Roman" w:hAnsi="Times New Roman" w:cs="Times New Roman"/>
                <w:spacing w:val="-12"/>
                <w:kern w:val="0"/>
              </w:rPr>
            </w:pPr>
            <w:r w:rsidRPr="000E3799">
              <w:rPr>
                <w:rFonts w:ascii="Times New Roman" w:hAnsi="Times New Roman" w:cs="Times New Roman"/>
                <w:spacing w:val="-12"/>
                <w:kern w:val="0"/>
              </w:rPr>
              <w:t>耐酸汗渍色牢度</w:t>
            </w:r>
          </w:p>
        </w:tc>
        <w:tc>
          <w:tcPr>
            <w:tcW w:w="1393" w:type="pct"/>
            <w:vAlign w:val="center"/>
          </w:tcPr>
          <w:p w14:paraId="5AE5F9DA" w14:textId="3DF7AF5B" w:rsidR="000E3799" w:rsidRPr="000E3799" w:rsidRDefault="000E3799" w:rsidP="000E3799">
            <w:pPr>
              <w:jc w:val="center"/>
              <w:rPr>
                <w:rFonts w:ascii="Times New Roman" w:hAnsi="Times New Roman" w:cs="Times New Roman"/>
              </w:rPr>
            </w:pPr>
            <w:r w:rsidRPr="000E3799">
              <w:rPr>
                <w:rFonts w:ascii="Times New Roman" w:hAnsi="Times New Roman" w:cs="Times New Roman"/>
              </w:rPr>
              <w:t>GB 18401-2010</w:t>
            </w:r>
          </w:p>
        </w:tc>
        <w:tc>
          <w:tcPr>
            <w:tcW w:w="1393" w:type="pct"/>
            <w:vAlign w:val="center"/>
          </w:tcPr>
          <w:p w14:paraId="192A7E75" w14:textId="20324E15" w:rsidR="000E3799" w:rsidRPr="000E3799" w:rsidRDefault="000E3799" w:rsidP="000E3799">
            <w:pPr>
              <w:jc w:val="center"/>
              <w:rPr>
                <w:rFonts w:ascii="Times New Roman" w:hAnsi="Times New Roman" w:cs="Times New Roman"/>
              </w:rPr>
            </w:pPr>
            <w:r w:rsidRPr="000E3799">
              <w:rPr>
                <w:rFonts w:ascii="Times New Roman" w:hAnsi="Times New Roman" w:cs="Times New Roman"/>
              </w:rPr>
              <w:t>GB/T 3922-2013</w:t>
            </w:r>
          </w:p>
        </w:tc>
      </w:tr>
      <w:tr w:rsidR="000E3799" w:rsidRPr="000E3799" w14:paraId="5C70FA59" w14:textId="77777777" w:rsidTr="000E3799">
        <w:trPr>
          <w:jc w:val="center"/>
        </w:trPr>
        <w:tc>
          <w:tcPr>
            <w:tcW w:w="499" w:type="pct"/>
            <w:vAlign w:val="center"/>
          </w:tcPr>
          <w:p w14:paraId="589081C5" w14:textId="52B95DE1" w:rsidR="000E3799" w:rsidRPr="000E3799" w:rsidRDefault="000E3799" w:rsidP="000E3799">
            <w:pPr>
              <w:autoSpaceDE w:val="0"/>
              <w:snapToGrid w:val="0"/>
              <w:jc w:val="center"/>
              <w:rPr>
                <w:rFonts w:ascii="Times New Roman" w:hAnsi="Times New Roman" w:cs="Times New Roman"/>
              </w:rPr>
            </w:pPr>
            <w:r w:rsidRPr="000E3799">
              <w:rPr>
                <w:rFonts w:ascii="Times New Roman" w:hAnsi="Times New Roman" w:cs="Times New Roman"/>
              </w:rPr>
              <w:t>7</w:t>
            </w:r>
          </w:p>
        </w:tc>
        <w:tc>
          <w:tcPr>
            <w:tcW w:w="1715" w:type="pct"/>
            <w:vAlign w:val="center"/>
          </w:tcPr>
          <w:p w14:paraId="3ACF477F" w14:textId="5161EF83" w:rsidR="000E3799" w:rsidRPr="000E3799" w:rsidRDefault="000E3799" w:rsidP="000E3799">
            <w:pPr>
              <w:jc w:val="center"/>
              <w:rPr>
                <w:rFonts w:ascii="Times New Roman" w:hAnsi="Times New Roman" w:cs="Times New Roman"/>
                <w:spacing w:val="-12"/>
                <w:kern w:val="0"/>
              </w:rPr>
            </w:pPr>
            <w:r w:rsidRPr="000E3799">
              <w:rPr>
                <w:rFonts w:ascii="Times New Roman" w:hAnsi="Times New Roman" w:cs="Times New Roman"/>
                <w:spacing w:val="-12"/>
                <w:kern w:val="0"/>
              </w:rPr>
              <w:t>耐碱汗渍色牢度</w:t>
            </w:r>
          </w:p>
        </w:tc>
        <w:tc>
          <w:tcPr>
            <w:tcW w:w="1393" w:type="pct"/>
            <w:vAlign w:val="center"/>
          </w:tcPr>
          <w:p w14:paraId="2BBAD16F" w14:textId="620F15E4" w:rsidR="000E3799" w:rsidRPr="000E3799" w:rsidRDefault="000E3799" w:rsidP="000E3799">
            <w:pPr>
              <w:jc w:val="center"/>
              <w:rPr>
                <w:rFonts w:ascii="Times New Roman" w:hAnsi="Times New Roman" w:cs="Times New Roman"/>
              </w:rPr>
            </w:pPr>
            <w:r w:rsidRPr="000E3799">
              <w:rPr>
                <w:rFonts w:ascii="Times New Roman" w:hAnsi="Times New Roman" w:cs="Times New Roman"/>
              </w:rPr>
              <w:t>GB 18401-2010</w:t>
            </w:r>
          </w:p>
        </w:tc>
        <w:tc>
          <w:tcPr>
            <w:tcW w:w="1393" w:type="pct"/>
            <w:vAlign w:val="center"/>
          </w:tcPr>
          <w:p w14:paraId="3CF6A050" w14:textId="68CD1D14" w:rsidR="000E3799" w:rsidRPr="000E3799" w:rsidRDefault="000E3799" w:rsidP="000E3799">
            <w:pPr>
              <w:jc w:val="center"/>
              <w:rPr>
                <w:rFonts w:ascii="Times New Roman" w:hAnsi="Times New Roman" w:cs="Times New Roman"/>
              </w:rPr>
            </w:pPr>
            <w:r w:rsidRPr="000E3799">
              <w:rPr>
                <w:rFonts w:ascii="Times New Roman" w:hAnsi="Times New Roman" w:cs="Times New Roman"/>
              </w:rPr>
              <w:t>GB/T 3922-2013</w:t>
            </w:r>
          </w:p>
        </w:tc>
      </w:tr>
      <w:tr w:rsidR="000E3799" w:rsidRPr="000E3799" w14:paraId="000DE9AF" w14:textId="77777777" w:rsidTr="000E3799">
        <w:trPr>
          <w:jc w:val="center"/>
        </w:trPr>
        <w:tc>
          <w:tcPr>
            <w:tcW w:w="499" w:type="pct"/>
            <w:vAlign w:val="center"/>
          </w:tcPr>
          <w:p w14:paraId="4157A130" w14:textId="2C535CD4" w:rsidR="000E3799" w:rsidRPr="000E3799" w:rsidRDefault="000E3799" w:rsidP="000E3799">
            <w:pPr>
              <w:autoSpaceDE w:val="0"/>
              <w:snapToGrid w:val="0"/>
              <w:jc w:val="center"/>
              <w:rPr>
                <w:rFonts w:ascii="Times New Roman" w:hAnsi="Times New Roman" w:cs="Times New Roman"/>
              </w:rPr>
            </w:pPr>
            <w:r w:rsidRPr="000E3799">
              <w:rPr>
                <w:rFonts w:ascii="Times New Roman" w:hAnsi="Times New Roman" w:cs="Times New Roman"/>
              </w:rPr>
              <w:t>8</w:t>
            </w:r>
          </w:p>
        </w:tc>
        <w:tc>
          <w:tcPr>
            <w:tcW w:w="1715" w:type="pct"/>
            <w:vAlign w:val="center"/>
          </w:tcPr>
          <w:p w14:paraId="59CF8162" w14:textId="0D1344FC" w:rsidR="000E3799" w:rsidRPr="000E3799" w:rsidRDefault="000E3799" w:rsidP="000E3799">
            <w:pPr>
              <w:jc w:val="center"/>
              <w:rPr>
                <w:rFonts w:ascii="Times New Roman" w:hAnsi="Times New Roman" w:cs="Times New Roman"/>
                <w:spacing w:val="-12"/>
                <w:kern w:val="0"/>
              </w:rPr>
            </w:pPr>
            <w:r w:rsidRPr="000E3799">
              <w:rPr>
                <w:rFonts w:ascii="Times New Roman" w:hAnsi="Times New Roman" w:cs="Times New Roman"/>
                <w:spacing w:val="-12"/>
                <w:kern w:val="0"/>
              </w:rPr>
              <w:t>耐干摩擦色牢度</w:t>
            </w:r>
          </w:p>
        </w:tc>
        <w:tc>
          <w:tcPr>
            <w:tcW w:w="1393" w:type="pct"/>
            <w:vAlign w:val="center"/>
          </w:tcPr>
          <w:p w14:paraId="02E207D4" w14:textId="77C7B1E1" w:rsidR="000E3799" w:rsidRPr="000E3799" w:rsidRDefault="000E3799" w:rsidP="000E3799">
            <w:pPr>
              <w:jc w:val="center"/>
              <w:rPr>
                <w:rFonts w:ascii="Times New Roman" w:hAnsi="Times New Roman" w:cs="Times New Roman"/>
              </w:rPr>
            </w:pPr>
            <w:r w:rsidRPr="000E3799">
              <w:rPr>
                <w:rFonts w:ascii="Times New Roman" w:hAnsi="Times New Roman" w:cs="Times New Roman"/>
              </w:rPr>
              <w:t>GB 18401-2010</w:t>
            </w:r>
          </w:p>
        </w:tc>
        <w:tc>
          <w:tcPr>
            <w:tcW w:w="1393" w:type="pct"/>
            <w:vAlign w:val="center"/>
          </w:tcPr>
          <w:p w14:paraId="08A3695E" w14:textId="29853D8B" w:rsidR="000E3799" w:rsidRPr="000E3799" w:rsidRDefault="000E3799" w:rsidP="000E3799">
            <w:pPr>
              <w:jc w:val="center"/>
              <w:rPr>
                <w:rFonts w:ascii="Times New Roman" w:hAnsi="Times New Roman" w:cs="Times New Roman"/>
              </w:rPr>
            </w:pPr>
            <w:r w:rsidRPr="000E3799">
              <w:rPr>
                <w:rFonts w:ascii="Times New Roman" w:hAnsi="Times New Roman" w:cs="Times New Roman"/>
              </w:rPr>
              <w:t>GB/T 3920-2008</w:t>
            </w:r>
          </w:p>
        </w:tc>
      </w:tr>
      <w:tr w:rsidR="000E3799" w:rsidRPr="000E3799" w14:paraId="6CC6E7EE" w14:textId="77777777" w:rsidTr="000E3799">
        <w:trPr>
          <w:jc w:val="center"/>
        </w:trPr>
        <w:tc>
          <w:tcPr>
            <w:tcW w:w="499" w:type="pct"/>
            <w:vAlign w:val="center"/>
          </w:tcPr>
          <w:p w14:paraId="7406A8C3" w14:textId="151CED90" w:rsidR="000E3799" w:rsidRPr="000E3799" w:rsidRDefault="000E3799" w:rsidP="000E3799">
            <w:pPr>
              <w:autoSpaceDE w:val="0"/>
              <w:snapToGrid w:val="0"/>
              <w:jc w:val="center"/>
              <w:rPr>
                <w:rFonts w:ascii="Times New Roman" w:hAnsi="Times New Roman" w:cs="Times New Roman"/>
              </w:rPr>
            </w:pPr>
            <w:r w:rsidRPr="000E3799">
              <w:rPr>
                <w:rFonts w:ascii="Times New Roman" w:hAnsi="Times New Roman" w:cs="Times New Roman"/>
              </w:rPr>
              <w:t>9</w:t>
            </w:r>
          </w:p>
        </w:tc>
        <w:tc>
          <w:tcPr>
            <w:tcW w:w="1715" w:type="pct"/>
            <w:vAlign w:val="center"/>
          </w:tcPr>
          <w:p w14:paraId="3E85295D" w14:textId="436060FE" w:rsidR="000E3799" w:rsidRPr="000E3799" w:rsidRDefault="000E3799" w:rsidP="000E3799">
            <w:pPr>
              <w:jc w:val="center"/>
              <w:rPr>
                <w:rFonts w:ascii="Times New Roman" w:hAnsi="Times New Roman" w:cs="Times New Roman"/>
                <w:spacing w:val="-12"/>
                <w:kern w:val="0"/>
              </w:rPr>
            </w:pPr>
            <w:r w:rsidRPr="000E3799">
              <w:rPr>
                <w:rFonts w:ascii="Times New Roman" w:hAnsi="Times New Roman" w:cs="Times New Roman"/>
                <w:spacing w:val="-12"/>
                <w:kern w:val="0"/>
              </w:rPr>
              <w:t>耐湿摩擦色牢度</w:t>
            </w:r>
          </w:p>
        </w:tc>
        <w:tc>
          <w:tcPr>
            <w:tcW w:w="1393" w:type="pct"/>
            <w:vAlign w:val="center"/>
          </w:tcPr>
          <w:p w14:paraId="6CA34E03" w14:textId="1DB518C9" w:rsidR="000E3799" w:rsidRPr="000E3799" w:rsidRDefault="000E3799" w:rsidP="000E3799">
            <w:pPr>
              <w:jc w:val="center"/>
              <w:rPr>
                <w:rFonts w:ascii="Times New Roman" w:hAnsi="Times New Roman" w:cs="Times New Roman"/>
              </w:rPr>
            </w:pPr>
            <w:r w:rsidRPr="000E3799">
              <w:rPr>
                <w:rFonts w:ascii="Times New Roman" w:hAnsi="Times New Roman" w:cs="Times New Roman"/>
              </w:rPr>
              <w:t>FZ/T 81001-2016</w:t>
            </w:r>
          </w:p>
        </w:tc>
        <w:tc>
          <w:tcPr>
            <w:tcW w:w="1393" w:type="pct"/>
            <w:vAlign w:val="center"/>
          </w:tcPr>
          <w:p w14:paraId="1590BD9D" w14:textId="700698F7" w:rsidR="000E3799" w:rsidRPr="000E3799" w:rsidRDefault="000E3799" w:rsidP="000E3799">
            <w:pPr>
              <w:jc w:val="center"/>
              <w:rPr>
                <w:rFonts w:ascii="Times New Roman" w:hAnsi="Times New Roman" w:cs="Times New Roman"/>
              </w:rPr>
            </w:pPr>
            <w:r w:rsidRPr="000E3799">
              <w:rPr>
                <w:rFonts w:ascii="Times New Roman" w:hAnsi="Times New Roman" w:cs="Times New Roman"/>
              </w:rPr>
              <w:t>GB/T 3920-2008</w:t>
            </w:r>
          </w:p>
        </w:tc>
      </w:tr>
      <w:tr w:rsidR="000E3799" w:rsidRPr="000E3799" w14:paraId="20293D9A" w14:textId="77777777" w:rsidTr="000E3799">
        <w:trPr>
          <w:jc w:val="center"/>
        </w:trPr>
        <w:tc>
          <w:tcPr>
            <w:tcW w:w="499" w:type="pct"/>
            <w:vAlign w:val="center"/>
          </w:tcPr>
          <w:p w14:paraId="77F96185" w14:textId="4D7F0693" w:rsidR="000E3799" w:rsidRPr="000E3799" w:rsidRDefault="000E3799" w:rsidP="000E3799">
            <w:pPr>
              <w:autoSpaceDE w:val="0"/>
              <w:snapToGrid w:val="0"/>
              <w:jc w:val="center"/>
              <w:rPr>
                <w:rFonts w:ascii="Times New Roman" w:hAnsi="Times New Roman" w:cs="Times New Roman"/>
              </w:rPr>
            </w:pPr>
            <w:r w:rsidRPr="000E3799">
              <w:rPr>
                <w:rFonts w:ascii="Times New Roman" w:hAnsi="Times New Roman" w:cs="Times New Roman"/>
              </w:rPr>
              <w:t>10</w:t>
            </w:r>
          </w:p>
        </w:tc>
        <w:tc>
          <w:tcPr>
            <w:tcW w:w="1715" w:type="pct"/>
            <w:vAlign w:val="center"/>
          </w:tcPr>
          <w:p w14:paraId="351F180A" w14:textId="4757CED4" w:rsidR="000E3799" w:rsidRPr="000E3799" w:rsidRDefault="000E3799" w:rsidP="000E3799">
            <w:pPr>
              <w:jc w:val="center"/>
              <w:rPr>
                <w:rFonts w:ascii="Times New Roman" w:hAnsi="Times New Roman" w:cs="Times New Roman"/>
                <w:spacing w:val="-12"/>
                <w:kern w:val="0"/>
              </w:rPr>
            </w:pPr>
            <w:r w:rsidRPr="000E3799">
              <w:rPr>
                <w:rFonts w:ascii="Times New Roman" w:hAnsi="Times New Roman" w:cs="Times New Roman"/>
                <w:spacing w:val="-12"/>
                <w:kern w:val="0"/>
              </w:rPr>
              <w:t>纤维含量</w:t>
            </w:r>
          </w:p>
        </w:tc>
        <w:tc>
          <w:tcPr>
            <w:tcW w:w="1393" w:type="pct"/>
            <w:vAlign w:val="center"/>
          </w:tcPr>
          <w:p w14:paraId="7D29375F" w14:textId="77777777" w:rsidR="000E3799" w:rsidRDefault="000E3799" w:rsidP="000E3799">
            <w:pPr>
              <w:snapToGrid w:val="0"/>
              <w:jc w:val="center"/>
              <w:rPr>
                <w:rFonts w:ascii="Times New Roman" w:hAnsi="Times New Roman"/>
              </w:rPr>
            </w:pPr>
            <w:r w:rsidRPr="00447B19">
              <w:rPr>
                <w:rFonts w:ascii="Times New Roman" w:hAnsi="Times New Roman" w:hint="eastAsia"/>
              </w:rPr>
              <w:t>GB/T 29862</w:t>
            </w:r>
            <w:r>
              <w:rPr>
                <w:rFonts w:ascii="Times New Roman" w:hAnsi="Times New Roman" w:hint="eastAsia"/>
              </w:rPr>
              <w:t>-</w:t>
            </w:r>
            <w:r w:rsidRPr="00447B19">
              <w:rPr>
                <w:rFonts w:ascii="Times New Roman" w:hAnsi="Times New Roman" w:hint="eastAsia"/>
              </w:rPr>
              <w:t>2013</w:t>
            </w:r>
            <w:r>
              <w:rPr>
                <w:rFonts w:ascii="Times New Roman" w:hAnsi="Times New Roman" w:hint="eastAsia"/>
              </w:rPr>
              <w:t>/</w:t>
            </w:r>
          </w:p>
          <w:p w14:paraId="77D90DAB" w14:textId="37A2D745"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FZ/T 81001-2016</w:t>
            </w:r>
          </w:p>
        </w:tc>
        <w:tc>
          <w:tcPr>
            <w:tcW w:w="1393" w:type="pct"/>
            <w:vAlign w:val="center"/>
          </w:tcPr>
          <w:p w14:paraId="2B7EA879" w14:textId="215EB22A"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FZ/T 01057.1-2007</w:t>
            </w:r>
          </w:p>
          <w:p w14:paraId="351202AC" w14:textId="2EE89610"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FZ/T 01057.2-2007</w:t>
            </w:r>
          </w:p>
          <w:p w14:paraId="0EFD5CB9" w14:textId="271AF037"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FZ/T 01057.3-2007</w:t>
            </w:r>
          </w:p>
          <w:p w14:paraId="28DAEFB0" w14:textId="36CD608B"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FZ/T 01057.4-2007</w:t>
            </w:r>
          </w:p>
          <w:p w14:paraId="7229FB8A" w14:textId="3E611E5F"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GB/T 2910.1-2009</w:t>
            </w:r>
          </w:p>
          <w:p w14:paraId="4FA3DDB6" w14:textId="062376D3"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GB/T 2910.2-2009</w:t>
            </w:r>
          </w:p>
          <w:p w14:paraId="5C7D5D44" w14:textId="161F8CC1"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GB/T 2910.3-2009</w:t>
            </w:r>
          </w:p>
          <w:p w14:paraId="506FE4DA" w14:textId="43002CE8"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GB/T 2910.4-2022</w:t>
            </w:r>
          </w:p>
          <w:p w14:paraId="6FAB4F4B" w14:textId="1EFA0BB5"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GB/T 2910.6-2009</w:t>
            </w:r>
          </w:p>
          <w:p w14:paraId="1A0DD0C2" w14:textId="07674409"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GB/T 2910.7-2009</w:t>
            </w:r>
          </w:p>
          <w:p w14:paraId="1F0E5428" w14:textId="4DB3384D"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GB/T 2910.8-2009</w:t>
            </w:r>
          </w:p>
          <w:p w14:paraId="03BF466C" w14:textId="2BCEABFA"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GB/T 2910.11-2009</w:t>
            </w:r>
          </w:p>
          <w:p w14:paraId="5BFD4013" w14:textId="01830713"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GB/T 2910.12-2023</w:t>
            </w:r>
          </w:p>
          <w:p w14:paraId="1D900480" w14:textId="606A1A61"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GB/T 2910.18-2009</w:t>
            </w:r>
          </w:p>
          <w:p w14:paraId="3909760C" w14:textId="768C5B7F"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GB/T 2910.20-2009</w:t>
            </w:r>
          </w:p>
          <w:p w14:paraId="3B027224" w14:textId="50016E55"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GB/T 2910.22-2009</w:t>
            </w:r>
          </w:p>
          <w:p w14:paraId="67E1A95D" w14:textId="33FB8A3A"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GB/T 2910.101-2009</w:t>
            </w:r>
          </w:p>
          <w:p w14:paraId="572B5044" w14:textId="1E64C964"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GB/T 16988-2013</w:t>
            </w:r>
          </w:p>
          <w:p w14:paraId="33B327BB" w14:textId="4DB24963"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GB/T 38015-2019</w:t>
            </w:r>
          </w:p>
          <w:p w14:paraId="7B080167" w14:textId="26A4A510"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FZ/T 01101-2008</w:t>
            </w:r>
          </w:p>
          <w:p w14:paraId="7D2ACFC4" w14:textId="319F19AC"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FZ/T 01112-2012</w:t>
            </w:r>
          </w:p>
          <w:p w14:paraId="6E717C13" w14:textId="42B4ABB1"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FZ/T 01026-2017</w:t>
            </w:r>
          </w:p>
          <w:p w14:paraId="12B1D812" w14:textId="27579E26" w:rsidR="000E3799" w:rsidRPr="000E3799" w:rsidRDefault="000E3799" w:rsidP="000E3799">
            <w:pPr>
              <w:snapToGrid w:val="0"/>
              <w:jc w:val="center"/>
              <w:rPr>
                <w:rFonts w:ascii="Times New Roman" w:hAnsi="Times New Roman" w:cs="Times New Roman"/>
              </w:rPr>
            </w:pPr>
            <w:r w:rsidRPr="000E3799">
              <w:rPr>
                <w:rFonts w:ascii="Times New Roman" w:hAnsi="Times New Roman" w:cs="Times New Roman"/>
              </w:rPr>
              <w:t>FZ/T 01095-2002</w:t>
            </w:r>
          </w:p>
          <w:p w14:paraId="04EA00B1" w14:textId="24E43069" w:rsidR="000E3799" w:rsidRPr="000E3799" w:rsidRDefault="000E3799" w:rsidP="000E3799">
            <w:pPr>
              <w:jc w:val="center"/>
              <w:rPr>
                <w:rFonts w:ascii="Times New Roman" w:hAnsi="Times New Roman" w:cs="Times New Roman"/>
              </w:rPr>
            </w:pPr>
            <w:r w:rsidRPr="000E3799">
              <w:rPr>
                <w:rFonts w:ascii="Times New Roman" w:hAnsi="Times New Roman" w:cs="Times New Roman"/>
              </w:rPr>
              <w:t>FZ/T 30003-2009</w:t>
            </w:r>
          </w:p>
        </w:tc>
      </w:tr>
      <w:tr w:rsidR="000E3799" w:rsidRPr="000E3799" w14:paraId="08DE3DCD" w14:textId="77777777" w:rsidTr="000E3799">
        <w:trPr>
          <w:jc w:val="center"/>
        </w:trPr>
        <w:tc>
          <w:tcPr>
            <w:tcW w:w="499" w:type="pct"/>
            <w:vAlign w:val="center"/>
          </w:tcPr>
          <w:p w14:paraId="70121702" w14:textId="3D9F5737" w:rsidR="000E3799" w:rsidRPr="000E3799" w:rsidRDefault="000E3799" w:rsidP="000E3799">
            <w:pPr>
              <w:autoSpaceDE w:val="0"/>
              <w:snapToGrid w:val="0"/>
              <w:jc w:val="center"/>
              <w:rPr>
                <w:rFonts w:ascii="Times New Roman" w:hAnsi="Times New Roman" w:cs="Times New Roman"/>
              </w:rPr>
            </w:pPr>
            <w:r w:rsidRPr="000E3799">
              <w:rPr>
                <w:rFonts w:ascii="Times New Roman" w:hAnsi="Times New Roman" w:cs="Times New Roman"/>
              </w:rPr>
              <w:t>11</w:t>
            </w:r>
          </w:p>
        </w:tc>
        <w:tc>
          <w:tcPr>
            <w:tcW w:w="1715" w:type="pct"/>
            <w:vAlign w:val="center"/>
          </w:tcPr>
          <w:p w14:paraId="0109A1A4" w14:textId="298B60D7" w:rsidR="000E3799" w:rsidRPr="000E3799" w:rsidRDefault="000E3799" w:rsidP="000E3799">
            <w:pPr>
              <w:jc w:val="center"/>
              <w:rPr>
                <w:rFonts w:ascii="Times New Roman" w:hAnsi="Times New Roman" w:cs="Times New Roman"/>
                <w:spacing w:val="-12"/>
                <w:kern w:val="0"/>
              </w:rPr>
            </w:pPr>
            <w:r w:rsidRPr="000E3799">
              <w:rPr>
                <w:rFonts w:ascii="Times New Roman" w:hAnsi="Times New Roman" w:cs="Times New Roman"/>
                <w:spacing w:val="-12"/>
                <w:kern w:val="0"/>
              </w:rPr>
              <w:t>耐皂洗色牢度</w:t>
            </w:r>
          </w:p>
        </w:tc>
        <w:tc>
          <w:tcPr>
            <w:tcW w:w="1393" w:type="pct"/>
            <w:vAlign w:val="center"/>
          </w:tcPr>
          <w:p w14:paraId="3F5B7186" w14:textId="00F331D1" w:rsidR="000E3799" w:rsidRPr="000E3799" w:rsidRDefault="000E3799" w:rsidP="000E3799">
            <w:pPr>
              <w:jc w:val="center"/>
              <w:rPr>
                <w:rFonts w:ascii="Times New Roman" w:hAnsi="Times New Roman" w:cs="Times New Roman"/>
              </w:rPr>
            </w:pPr>
            <w:r w:rsidRPr="000E3799">
              <w:rPr>
                <w:rFonts w:ascii="Times New Roman" w:hAnsi="Times New Roman" w:cs="Times New Roman"/>
              </w:rPr>
              <w:t>FZ/T 81001-2016</w:t>
            </w:r>
          </w:p>
        </w:tc>
        <w:tc>
          <w:tcPr>
            <w:tcW w:w="1393" w:type="pct"/>
            <w:vAlign w:val="center"/>
          </w:tcPr>
          <w:p w14:paraId="698AB212" w14:textId="6FE23683" w:rsidR="000E3799" w:rsidRPr="000E3799" w:rsidRDefault="000E3799" w:rsidP="000E3799">
            <w:pPr>
              <w:jc w:val="center"/>
              <w:rPr>
                <w:rFonts w:ascii="Times New Roman" w:hAnsi="Times New Roman" w:cs="Times New Roman"/>
              </w:rPr>
            </w:pPr>
            <w:r w:rsidRPr="000E3799">
              <w:rPr>
                <w:rFonts w:ascii="Times New Roman" w:hAnsi="Times New Roman" w:cs="Times New Roman"/>
              </w:rPr>
              <w:t>GB/T 3921-2008</w:t>
            </w:r>
          </w:p>
        </w:tc>
      </w:tr>
      <w:tr w:rsidR="000E3799" w:rsidRPr="000E3799" w14:paraId="27611316" w14:textId="77777777" w:rsidTr="000E3799">
        <w:trPr>
          <w:jc w:val="center"/>
        </w:trPr>
        <w:tc>
          <w:tcPr>
            <w:tcW w:w="499" w:type="pct"/>
            <w:vAlign w:val="center"/>
          </w:tcPr>
          <w:p w14:paraId="76E94961" w14:textId="7F908B3C" w:rsidR="000E3799" w:rsidRPr="000E3799" w:rsidRDefault="000E3799" w:rsidP="000E3799">
            <w:pPr>
              <w:autoSpaceDE w:val="0"/>
              <w:snapToGrid w:val="0"/>
              <w:jc w:val="center"/>
              <w:rPr>
                <w:rFonts w:ascii="Times New Roman" w:hAnsi="Times New Roman" w:cs="Times New Roman"/>
              </w:rPr>
            </w:pPr>
            <w:r w:rsidRPr="000E3799">
              <w:rPr>
                <w:rFonts w:ascii="Times New Roman" w:hAnsi="Times New Roman" w:cs="Times New Roman"/>
              </w:rPr>
              <w:t>12</w:t>
            </w:r>
          </w:p>
        </w:tc>
        <w:tc>
          <w:tcPr>
            <w:tcW w:w="1715" w:type="pct"/>
            <w:vAlign w:val="center"/>
          </w:tcPr>
          <w:p w14:paraId="6EB106A6" w14:textId="78B2CFC4" w:rsidR="000E3799" w:rsidRPr="000E3799" w:rsidRDefault="000E3799" w:rsidP="000E3799">
            <w:pPr>
              <w:jc w:val="center"/>
              <w:rPr>
                <w:rFonts w:ascii="Times New Roman" w:hAnsi="Times New Roman" w:cs="Times New Roman"/>
                <w:spacing w:val="-12"/>
                <w:kern w:val="0"/>
              </w:rPr>
            </w:pPr>
            <w:r w:rsidRPr="000E3799">
              <w:rPr>
                <w:rFonts w:ascii="Times New Roman" w:hAnsi="Times New Roman" w:cs="Times New Roman"/>
                <w:spacing w:val="-12"/>
                <w:kern w:val="0"/>
              </w:rPr>
              <w:t>织物起球性能</w:t>
            </w:r>
          </w:p>
        </w:tc>
        <w:tc>
          <w:tcPr>
            <w:tcW w:w="1393" w:type="pct"/>
            <w:vAlign w:val="center"/>
          </w:tcPr>
          <w:p w14:paraId="673FAA88" w14:textId="0CCADB19" w:rsidR="000E3799" w:rsidRPr="000E3799" w:rsidRDefault="000E3799" w:rsidP="000E3799">
            <w:pPr>
              <w:jc w:val="center"/>
              <w:rPr>
                <w:rFonts w:ascii="Times New Roman" w:hAnsi="Times New Roman" w:cs="Times New Roman"/>
              </w:rPr>
            </w:pPr>
            <w:r w:rsidRPr="000E3799">
              <w:rPr>
                <w:rFonts w:ascii="Times New Roman" w:hAnsi="Times New Roman" w:cs="Times New Roman"/>
              </w:rPr>
              <w:t>FZ/T 81001-2016</w:t>
            </w:r>
          </w:p>
        </w:tc>
        <w:tc>
          <w:tcPr>
            <w:tcW w:w="1393" w:type="pct"/>
            <w:vAlign w:val="center"/>
          </w:tcPr>
          <w:p w14:paraId="1858F2A3" w14:textId="6FA8C00C" w:rsidR="000E3799" w:rsidRPr="000E3799" w:rsidRDefault="000E3799" w:rsidP="000E3799">
            <w:pPr>
              <w:jc w:val="center"/>
              <w:rPr>
                <w:rFonts w:ascii="Times New Roman" w:hAnsi="Times New Roman" w:cs="Times New Roman"/>
              </w:rPr>
            </w:pPr>
            <w:r w:rsidRPr="000E3799">
              <w:rPr>
                <w:rFonts w:ascii="Times New Roman" w:hAnsi="Times New Roman" w:cs="Times New Roman"/>
              </w:rPr>
              <w:t>GB/T 4802.1-2008</w:t>
            </w:r>
          </w:p>
        </w:tc>
      </w:tr>
      <w:tr w:rsidR="000E3799" w:rsidRPr="000E3799" w14:paraId="797ECB57" w14:textId="77777777" w:rsidTr="000E3799">
        <w:trPr>
          <w:jc w:val="center"/>
        </w:trPr>
        <w:tc>
          <w:tcPr>
            <w:tcW w:w="499" w:type="pct"/>
            <w:vAlign w:val="center"/>
          </w:tcPr>
          <w:p w14:paraId="7DD79E25" w14:textId="4BB76547" w:rsidR="000E3799" w:rsidRPr="000E3799" w:rsidRDefault="000E3799" w:rsidP="000E3799">
            <w:pPr>
              <w:autoSpaceDE w:val="0"/>
              <w:snapToGrid w:val="0"/>
              <w:jc w:val="center"/>
              <w:rPr>
                <w:rFonts w:ascii="Times New Roman" w:hAnsi="Times New Roman" w:cs="Times New Roman"/>
              </w:rPr>
            </w:pPr>
            <w:r w:rsidRPr="000E3799">
              <w:rPr>
                <w:rFonts w:ascii="Times New Roman" w:hAnsi="Times New Roman" w:cs="Times New Roman"/>
              </w:rPr>
              <w:t>13</w:t>
            </w:r>
          </w:p>
        </w:tc>
        <w:tc>
          <w:tcPr>
            <w:tcW w:w="1715" w:type="pct"/>
            <w:vAlign w:val="center"/>
          </w:tcPr>
          <w:p w14:paraId="53DAF910" w14:textId="7879451A" w:rsidR="000E3799" w:rsidRPr="000E3799" w:rsidRDefault="000E3799" w:rsidP="000E3799">
            <w:pPr>
              <w:jc w:val="center"/>
              <w:rPr>
                <w:rFonts w:ascii="Times New Roman" w:hAnsi="Times New Roman" w:cs="Times New Roman"/>
                <w:spacing w:val="-12"/>
                <w:kern w:val="0"/>
              </w:rPr>
            </w:pPr>
            <w:r w:rsidRPr="000E3799">
              <w:rPr>
                <w:rFonts w:ascii="Times New Roman" w:hAnsi="Times New Roman" w:cs="Times New Roman"/>
                <w:spacing w:val="-12"/>
                <w:kern w:val="0"/>
              </w:rPr>
              <w:t>缝子</w:t>
            </w:r>
            <w:proofErr w:type="gramStart"/>
            <w:r w:rsidRPr="000E3799">
              <w:rPr>
                <w:rFonts w:ascii="Times New Roman" w:hAnsi="Times New Roman" w:cs="Times New Roman"/>
                <w:spacing w:val="-12"/>
                <w:kern w:val="0"/>
              </w:rPr>
              <w:t>纰裂程度</w:t>
            </w:r>
            <w:proofErr w:type="gramEnd"/>
          </w:p>
        </w:tc>
        <w:tc>
          <w:tcPr>
            <w:tcW w:w="1393" w:type="pct"/>
            <w:vAlign w:val="center"/>
          </w:tcPr>
          <w:p w14:paraId="51685202" w14:textId="5D43FC16" w:rsidR="000E3799" w:rsidRPr="000E3799" w:rsidRDefault="000E3799" w:rsidP="000E3799">
            <w:pPr>
              <w:jc w:val="center"/>
              <w:rPr>
                <w:rFonts w:ascii="Times New Roman" w:hAnsi="Times New Roman" w:cs="Times New Roman"/>
              </w:rPr>
            </w:pPr>
            <w:r w:rsidRPr="000E3799">
              <w:rPr>
                <w:rFonts w:ascii="Times New Roman" w:hAnsi="Times New Roman" w:cs="Times New Roman"/>
              </w:rPr>
              <w:t>FZ/T 81001-2016</w:t>
            </w:r>
          </w:p>
        </w:tc>
        <w:tc>
          <w:tcPr>
            <w:tcW w:w="1393" w:type="pct"/>
            <w:vAlign w:val="center"/>
          </w:tcPr>
          <w:p w14:paraId="1291ABF7" w14:textId="1F7A0B22" w:rsidR="000E3799" w:rsidRPr="000E3799" w:rsidRDefault="000E3799" w:rsidP="000E3799">
            <w:pPr>
              <w:jc w:val="center"/>
              <w:rPr>
                <w:rFonts w:ascii="Times New Roman" w:hAnsi="Times New Roman" w:cs="Times New Roman"/>
              </w:rPr>
            </w:pPr>
            <w:r w:rsidRPr="000E3799">
              <w:rPr>
                <w:rFonts w:ascii="Times New Roman" w:hAnsi="Times New Roman" w:cs="Times New Roman"/>
              </w:rPr>
              <w:t>FZ/T 81001-2016</w:t>
            </w:r>
          </w:p>
        </w:tc>
      </w:tr>
      <w:tr w:rsidR="000E3799" w:rsidRPr="000E3799" w14:paraId="44699E47" w14:textId="77777777" w:rsidTr="000E3799">
        <w:trPr>
          <w:jc w:val="center"/>
        </w:trPr>
        <w:tc>
          <w:tcPr>
            <w:tcW w:w="499" w:type="pct"/>
            <w:vAlign w:val="center"/>
          </w:tcPr>
          <w:p w14:paraId="3FBDD5B3" w14:textId="24BC1827" w:rsidR="000E3799" w:rsidRPr="000E3799" w:rsidRDefault="000E3799" w:rsidP="000E3799">
            <w:pPr>
              <w:autoSpaceDE w:val="0"/>
              <w:snapToGrid w:val="0"/>
              <w:jc w:val="center"/>
              <w:rPr>
                <w:rFonts w:ascii="Times New Roman" w:hAnsi="Times New Roman" w:cs="Times New Roman"/>
              </w:rPr>
            </w:pPr>
            <w:r w:rsidRPr="000E3799">
              <w:rPr>
                <w:rFonts w:ascii="Times New Roman" w:hAnsi="Times New Roman" w:cs="Times New Roman"/>
              </w:rPr>
              <w:t>14</w:t>
            </w:r>
          </w:p>
        </w:tc>
        <w:tc>
          <w:tcPr>
            <w:tcW w:w="1715" w:type="pct"/>
            <w:vAlign w:val="center"/>
          </w:tcPr>
          <w:p w14:paraId="70BC1B80" w14:textId="0781CE65" w:rsidR="000E3799" w:rsidRPr="000E3799" w:rsidRDefault="000E3799" w:rsidP="000E3799">
            <w:pPr>
              <w:jc w:val="center"/>
              <w:rPr>
                <w:rFonts w:ascii="Times New Roman" w:hAnsi="Times New Roman" w:cs="Times New Roman"/>
                <w:spacing w:val="-12"/>
                <w:kern w:val="0"/>
              </w:rPr>
            </w:pPr>
            <w:r w:rsidRPr="000E3799">
              <w:rPr>
                <w:rFonts w:ascii="Times New Roman" w:hAnsi="Times New Roman" w:cs="Times New Roman"/>
                <w:spacing w:val="-12"/>
                <w:kern w:val="0"/>
              </w:rPr>
              <w:t>金属针</w:t>
            </w:r>
          </w:p>
        </w:tc>
        <w:tc>
          <w:tcPr>
            <w:tcW w:w="1393" w:type="pct"/>
            <w:vAlign w:val="center"/>
          </w:tcPr>
          <w:p w14:paraId="0110D011" w14:textId="142AD191" w:rsidR="000E3799" w:rsidRPr="000E3799" w:rsidRDefault="000E3799" w:rsidP="000E3799">
            <w:pPr>
              <w:jc w:val="center"/>
              <w:rPr>
                <w:rFonts w:ascii="Times New Roman" w:hAnsi="Times New Roman" w:cs="Times New Roman"/>
              </w:rPr>
            </w:pPr>
            <w:r w:rsidRPr="000E3799">
              <w:rPr>
                <w:rFonts w:ascii="Times New Roman" w:hAnsi="Times New Roman" w:cs="Times New Roman"/>
              </w:rPr>
              <w:t>FZ/T 81001-2016</w:t>
            </w:r>
          </w:p>
        </w:tc>
        <w:tc>
          <w:tcPr>
            <w:tcW w:w="1393" w:type="pct"/>
            <w:vAlign w:val="center"/>
          </w:tcPr>
          <w:p w14:paraId="7B77F7C8" w14:textId="1D09FDEB" w:rsidR="000E3799" w:rsidRPr="000E3799" w:rsidRDefault="000E3799" w:rsidP="000E3799">
            <w:pPr>
              <w:jc w:val="center"/>
              <w:rPr>
                <w:rFonts w:ascii="Times New Roman" w:hAnsi="Times New Roman" w:cs="Times New Roman"/>
              </w:rPr>
            </w:pPr>
            <w:r w:rsidRPr="000E3799">
              <w:rPr>
                <w:rFonts w:ascii="Times New Roman" w:hAnsi="Times New Roman" w:cs="Times New Roman"/>
              </w:rPr>
              <w:t>FZ/T 81001-2016</w:t>
            </w:r>
          </w:p>
        </w:tc>
      </w:tr>
      <w:tr w:rsidR="000E3799" w:rsidRPr="000E3799" w14:paraId="18E08B37" w14:textId="77777777" w:rsidTr="000E3799">
        <w:trPr>
          <w:jc w:val="center"/>
        </w:trPr>
        <w:tc>
          <w:tcPr>
            <w:tcW w:w="499" w:type="pct"/>
            <w:vAlign w:val="center"/>
          </w:tcPr>
          <w:p w14:paraId="488F08C1" w14:textId="513DE7D8" w:rsidR="000E3799" w:rsidRPr="000E3799" w:rsidRDefault="000E3799" w:rsidP="000E3799">
            <w:pPr>
              <w:autoSpaceDE w:val="0"/>
              <w:snapToGrid w:val="0"/>
              <w:jc w:val="center"/>
              <w:rPr>
                <w:rFonts w:ascii="Times New Roman" w:hAnsi="Times New Roman" w:cs="Times New Roman"/>
              </w:rPr>
            </w:pPr>
            <w:r w:rsidRPr="000E3799">
              <w:rPr>
                <w:rFonts w:ascii="Times New Roman" w:hAnsi="Times New Roman" w:cs="Times New Roman"/>
              </w:rPr>
              <w:t>15</w:t>
            </w:r>
          </w:p>
        </w:tc>
        <w:tc>
          <w:tcPr>
            <w:tcW w:w="1715" w:type="pct"/>
            <w:vAlign w:val="center"/>
          </w:tcPr>
          <w:p w14:paraId="324FBFF0" w14:textId="0495E985" w:rsidR="000E3799" w:rsidRPr="000E3799" w:rsidRDefault="000E3799" w:rsidP="000E3799">
            <w:pPr>
              <w:jc w:val="center"/>
              <w:rPr>
                <w:rFonts w:ascii="Times New Roman" w:hAnsi="Times New Roman" w:cs="Times New Roman"/>
                <w:spacing w:val="-12"/>
                <w:kern w:val="0"/>
              </w:rPr>
            </w:pPr>
            <w:r w:rsidRPr="000E3799">
              <w:rPr>
                <w:rFonts w:ascii="Times New Roman" w:hAnsi="Times New Roman" w:cs="Times New Roman"/>
                <w:spacing w:val="-12"/>
                <w:kern w:val="0"/>
              </w:rPr>
              <w:t>绳索和拉带</w:t>
            </w:r>
          </w:p>
        </w:tc>
        <w:tc>
          <w:tcPr>
            <w:tcW w:w="1393" w:type="pct"/>
            <w:vAlign w:val="center"/>
          </w:tcPr>
          <w:p w14:paraId="218DF9B3" w14:textId="49B66352" w:rsidR="000E3799" w:rsidRPr="000E3799" w:rsidRDefault="000E3799" w:rsidP="000E3799">
            <w:pPr>
              <w:jc w:val="center"/>
              <w:rPr>
                <w:rFonts w:ascii="Times New Roman" w:hAnsi="Times New Roman" w:cs="Times New Roman"/>
              </w:rPr>
            </w:pPr>
            <w:r w:rsidRPr="000E3799">
              <w:rPr>
                <w:rFonts w:ascii="Times New Roman" w:hAnsi="Times New Roman" w:cs="Times New Roman"/>
              </w:rPr>
              <w:t>FZ/T 81001-2016</w:t>
            </w:r>
          </w:p>
        </w:tc>
        <w:tc>
          <w:tcPr>
            <w:tcW w:w="1393" w:type="pct"/>
            <w:vAlign w:val="center"/>
          </w:tcPr>
          <w:p w14:paraId="38831C46" w14:textId="0C44ABB8" w:rsidR="000E3799" w:rsidRPr="000E3799" w:rsidRDefault="000E3799" w:rsidP="000E3799">
            <w:pPr>
              <w:jc w:val="center"/>
              <w:rPr>
                <w:rFonts w:ascii="Times New Roman" w:hAnsi="Times New Roman" w:cs="Times New Roman"/>
              </w:rPr>
            </w:pPr>
            <w:r w:rsidRPr="000E3799">
              <w:rPr>
                <w:rFonts w:ascii="Times New Roman" w:hAnsi="Times New Roman" w:cs="Times New Roman"/>
              </w:rPr>
              <w:t>FZ/T 81001-2016</w:t>
            </w:r>
          </w:p>
        </w:tc>
      </w:tr>
      <w:tr w:rsidR="000E3799" w:rsidRPr="000E3799" w14:paraId="77A3E873" w14:textId="77777777" w:rsidTr="000E3799">
        <w:trPr>
          <w:jc w:val="center"/>
        </w:trPr>
        <w:tc>
          <w:tcPr>
            <w:tcW w:w="499" w:type="pct"/>
            <w:vAlign w:val="center"/>
          </w:tcPr>
          <w:p w14:paraId="777BAE48" w14:textId="058E4FCD" w:rsidR="000E3799" w:rsidRPr="000E3799" w:rsidRDefault="000E3799" w:rsidP="000E3799">
            <w:pPr>
              <w:autoSpaceDE w:val="0"/>
              <w:snapToGrid w:val="0"/>
              <w:jc w:val="center"/>
              <w:rPr>
                <w:rFonts w:ascii="Times New Roman" w:hAnsi="Times New Roman" w:cs="Times New Roman"/>
              </w:rPr>
            </w:pPr>
            <w:r w:rsidRPr="000E3799">
              <w:rPr>
                <w:rFonts w:ascii="Times New Roman" w:hAnsi="Times New Roman" w:cs="Times New Roman"/>
              </w:rPr>
              <w:t>16</w:t>
            </w:r>
          </w:p>
        </w:tc>
        <w:tc>
          <w:tcPr>
            <w:tcW w:w="1715" w:type="pct"/>
            <w:vAlign w:val="center"/>
          </w:tcPr>
          <w:p w14:paraId="5ED9F44B" w14:textId="64EE54D9" w:rsidR="000E3799" w:rsidRPr="000E3799" w:rsidRDefault="000E3799" w:rsidP="000E3799">
            <w:pPr>
              <w:jc w:val="center"/>
              <w:rPr>
                <w:rFonts w:ascii="Times New Roman" w:hAnsi="Times New Roman" w:cs="Times New Roman"/>
                <w:spacing w:val="-12"/>
                <w:kern w:val="0"/>
              </w:rPr>
            </w:pPr>
            <w:r w:rsidRPr="000E3799">
              <w:rPr>
                <w:rFonts w:ascii="Times New Roman" w:hAnsi="Times New Roman" w:cs="Times New Roman"/>
                <w:spacing w:val="-12"/>
                <w:kern w:val="0"/>
              </w:rPr>
              <w:t>使用说明（标识）</w:t>
            </w:r>
          </w:p>
        </w:tc>
        <w:tc>
          <w:tcPr>
            <w:tcW w:w="1393" w:type="pct"/>
            <w:vAlign w:val="center"/>
          </w:tcPr>
          <w:p w14:paraId="0174FFF7" w14:textId="77777777" w:rsidR="000E3799" w:rsidRDefault="000E3799" w:rsidP="000E3799">
            <w:pPr>
              <w:jc w:val="center"/>
              <w:rPr>
                <w:rFonts w:ascii="Times New Roman" w:hAnsi="Times New Roman"/>
              </w:rPr>
            </w:pPr>
            <w:r w:rsidRPr="00224B7E">
              <w:rPr>
                <w:rFonts w:ascii="Times New Roman" w:hAnsi="Times New Roman" w:hint="eastAsia"/>
              </w:rPr>
              <w:t>GB/T 5296.4</w:t>
            </w:r>
            <w:r>
              <w:rPr>
                <w:rFonts w:ascii="Times New Roman" w:hAnsi="Times New Roman" w:hint="eastAsia"/>
              </w:rPr>
              <w:t>-</w:t>
            </w:r>
            <w:r w:rsidRPr="00224B7E">
              <w:rPr>
                <w:rFonts w:ascii="Times New Roman" w:hAnsi="Times New Roman" w:hint="eastAsia"/>
              </w:rPr>
              <w:t>2012</w:t>
            </w:r>
            <w:r>
              <w:rPr>
                <w:rFonts w:ascii="Times New Roman" w:hAnsi="Times New Roman" w:hint="eastAsia"/>
              </w:rPr>
              <w:t>/</w:t>
            </w:r>
          </w:p>
          <w:p w14:paraId="47E9874F" w14:textId="6663104B" w:rsidR="000E3799" w:rsidRPr="000E3799" w:rsidRDefault="000E3799" w:rsidP="000E3799">
            <w:pPr>
              <w:jc w:val="center"/>
              <w:rPr>
                <w:rFonts w:ascii="Times New Roman" w:hAnsi="Times New Roman" w:cs="Times New Roman"/>
              </w:rPr>
            </w:pPr>
            <w:r w:rsidRPr="000E3799">
              <w:rPr>
                <w:rFonts w:ascii="Times New Roman" w:hAnsi="Times New Roman" w:cs="Times New Roman"/>
              </w:rPr>
              <w:t>FZ/T 81001-2016</w:t>
            </w:r>
          </w:p>
        </w:tc>
        <w:tc>
          <w:tcPr>
            <w:tcW w:w="1393" w:type="pct"/>
            <w:vAlign w:val="center"/>
          </w:tcPr>
          <w:p w14:paraId="6A7DD010" w14:textId="5A2884E7" w:rsidR="000E3799" w:rsidRPr="000E3799" w:rsidRDefault="000E3799" w:rsidP="000E3799">
            <w:pPr>
              <w:jc w:val="center"/>
              <w:rPr>
                <w:rFonts w:ascii="Times New Roman" w:hAnsi="Times New Roman" w:cs="Times New Roman"/>
              </w:rPr>
            </w:pPr>
            <w:r w:rsidRPr="000E3799">
              <w:rPr>
                <w:rFonts w:ascii="Times New Roman" w:hAnsi="Times New Roman" w:cs="Times New Roman"/>
              </w:rPr>
              <w:t>GB 5296.4-2012</w:t>
            </w:r>
          </w:p>
        </w:tc>
      </w:tr>
    </w:tbl>
    <w:p w14:paraId="467D8209" w14:textId="77777777" w:rsidR="000E5BAF" w:rsidRPr="00447B19" w:rsidRDefault="000E5BAF"/>
    <w:p w14:paraId="7B9E81A6" w14:textId="77777777" w:rsidR="004F3FE1" w:rsidRPr="00447B19" w:rsidRDefault="004F3FE1" w:rsidP="000E3799">
      <w:pPr>
        <w:snapToGrid w:val="0"/>
        <w:spacing w:line="440" w:lineRule="exact"/>
        <w:ind w:firstLineChars="171" w:firstLine="359"/>
        <w:rPr>
          <w:rFonts w:ascii="Times New Roman" w:hAnsi="Times New Roman"/>
        </w:rPr>
      </w:pPr>
      <w:r w:rsidRPr="00447B19">
        <w:rPr>
          <w:rFonts w:ascii="Times New Roman" w:hAnsi="Times New Roman"/>
        </w:rPr>
        <w:lastRenderedPageBreak/>
        <w:t>执行企业标准、团体标准、地方标准的产品，检验项目参照上述内容执行。</w:t>
      </w:r>
    </w:p>
    <w:p w14:paraId="0AE0B92A" w14:textId="77777777" w:rsidR="004F3FE1" w:rsidRPr="000E3799" w:rsidRDefault="004F3FE1" w:rsidP="004F3FE1">
      <w:pPr>
        <w:snapToGrid w:val="0"/>
        <w:spacing w:line="440" w:lineRule="exact"/>
        <w:ind w:firstLineChars="171" w:firstLine="359"/>
        <w:rPr>
          <w:rFonts w:ascii="Times New Roman" w:hAnsi="Times New Roman"/>
        </w:rPr>
      </w:pPr>
      <w:r w:rsidRPr="00447B19">
        <w:rPr>
          <w:rFonts w:ascii="Times New Roman" w:hAnsi="Times New Roman"/>
        </w:rPr>
        <w:t>凡是注日期的文件，其随后所有的修改单（不包括勘误的内容）或修订版不适用于本细则。凡是不注日期的文件，其最新版本适用于本细则。</w:t>
      </w:r>
    </w:p>
    <w:p w14:paraId="6A2C3D79" w14:textId="77777777" w:rsidR="004F3FE1" w:rsidRPr="000E3799" w:rsidRDefault="004F3FE1" w:rsidP="000E3799">
      <w:pPr>
        <w:snapToGrid w:val="0"/>
        <w:spacing w:line="440" w:lineRule="exact"/>
        <w:ind w:firstLineChars="171" w:firstLine="359"/>
        <w:rPr>
          <w:rFonts w:ascii="Times New Roman" w:hAnsi="Times New Roman"/>
        </w:rPr>
      </w:pPr>
      <w:r w:rsidRPr="000E3799">
        <w:rPr>
          <w:rFonts w:ascii="Times New Roman" w:hAnsi="Times New Roman" w:hint="eastAsia"/>
        </w:rPr>
        <w:t>复检时所检测的样品为备用样品。</w:t>
      </w:r>
    </w:p>
    <w:p w14:paraId="66837ED7" w14:textId="77777777" w:rsidR="004F3FE1" w:rsidRPr="00447B19" w:rsidRDefault="004F3FE1" w:rsidP="004F3FE1">
      <w:pPr>
        <w:adjustRightInd w:val="0"/>
        <w:snapToGrid w:val="0"/>
        <w:spacing w:line="440" w:lineRule="exact"/>
        <w:outlineLvl w:val="1"/>
        <w:rPr>
          <w:rFonts w:eastAsia="黑体" w:cs="黑体"/>
        </w:rPr>
      </w:pPr>
      <w:r w:rsidRPr="00447B19">
        <w:rPr>
          <w:rFonts w:eastAsia="黑体" w:cs="黑体" w:hint="eastAsia"/>
        </w:rPr>
        <w:t xml:space="preserve">3 </w:t>
      </w:r>
      <w:r w:rsidRPr="00447B19">
        <w:rPr>
          <w:rFonts w:eastAsia="黑体" w:cs="黑体" w:hint="eastAsia"/>
        </w:rPr>
        <w:t>判定规则</w:t>
      </w:r>
    </w:p>
    <w:p w14:paraId="5DA5E954" w14:textId="77777777" w:rsidR="004F3FE1" w:rsidRPr="00447B19" w:rsidRDefault="004F3FE1" w:rsidP="004F3FE1">
      <w:pPr>
        <w:adjustRightInd w:val="0"/>
        <w:snapToGrid w:val="0"/>
        <w:spacing w:line="440" w:lineRule="exact"/>
        <w:jc w:val="left"/>
        <w:rPr>
          <w:rFonts w:ascii="Times New Roman" w:hAnsi="宋体" w:cs="Times New Roman"/>
        </w:rPr>
      </w:pPr>
      <w:r w:rsidRPr="00447B19">
        <w:rPr>
          <w:rFonts w:ascii="Times New Roman" w:hAnsi="宋体" w:cs="Times New Roman" w:hint="eastAsia"/>
        </w:rPr>
        <w:t>3.1</w:t>
      </w:r>
      <w:r w:rsidRPr="00447B19">
        <w:rPr>
          <w:rFonts w:ascii="Times New Roman" w:hAnsi="宋体" w:cs="Times New Roman" w:hint="eastAsia"/>
        </w:rPr>
        <w:t>依据标准</w:t>
      </w:r>
    </w:p>
    <w:p w14:paraId="422803E7" w14:textId="77777777" w:rsidR="000E3799" w:rsidRPr="00F35086" w:rsidRDefault="000E3799" w:rsidP="000E3799">
      <w:pPr>
        <w:adjustRightInd w:val="0"/>
        <w:snapToGrid w:val="0"/>
        <w:spacing w:line="360" w:lineRule="auto"/>
        <w:ind w:firstLineChars="200" w:firstLine="420"/>
        <w:rPr>
          <w:rFonts w:ascii="Times New Roman" w:hAnsi="Times New Roman"/>
        </w:rPr>
      </w:pPr>
      <w:r w:rsidRPr="00224B7E">
        <w:rPr>
          <w:rFonts w:ascii="Times New Roman" w:hAnsi="Times New Roman" w:hint="eastAsia"/>
        </w:rPr>
        <w:t>GB/T 5296.4</w:t>
      </w:r>
      <w:r>
        <w:rPr>
          <w:rFonts w:ascii="Times New Roman" w:hAnsi="Times New Roman" w:hint="eastAsia"/>
        </w:rPr>
        <w:t>-</w:t>
      </w:r>
      <w:r w:rsidRPr="00224B7E">
        <w:rPr>
          <w:rFonts w:ascii="Times New Roman" w:hAnsi="Times New Roman" w:hint="eastAsia"/>
        </w:rPr>
        <w:t xml:space="preserve">2012 </w:t>
      </w:r>
      <w:r w:rsidRPr="00224B7E">
        <w:rPr>
          <w:rFonts w:ascii="Times New Roman" w:hAnsi="Times New Roman" w:hint="eastAsia"/>
        </w:rPr>
        <w:t>消费品使用说明</w:t>
      </w:r>
      <w:r w:rsidRPr="00224B7E">
        <w:rPr>
          <w:rFonts w:ascii="Times New Roman" w:hAnsi="Times New Roman" w:hint="eastAsia"/>
        </w:rPr>
        <w:t xml:space="preserve"> </w:t>
      </w:r>
      <w:r w:rsidRPr="00224B7E">
        <w:rPr>
          <w:rFonts w:ascii="Times New Roman" w:hAnsi="Times New Roman" w:hint="eastAsia"/>
        </w:rPr>
        <w:t>第</w:t>
      </w:r>
      <w:r w:rsidRPr="00224B7E">
        <w:rPr>
          <w:rFonts w:ascii="Times New Roman" w:hAnsi="Times New Roman" w:hint="eastAsia"/>
        </w:rPr>
        <w:t>4</w:t>
      </w:r>
      <w:r w:rsidRPr="00224B7E">
        <w:rPr>
          <w:rFonts w:ascii="Times New Roman" w:hAnsi="Times New Roman" w:hint="eastAsia"/>
        </w:rPr>
        <w:t>部分：纺织品和服装</w:t>
      </w:r>
    </w:p>
    <w:p w14:paraId="589A2101" w14:textId="66E39A05" w:rsidR="00115DF5" w:rsidRPr="00447B19" w:rsidRDefault="00115DF5" w:rsidP="00115DF5">
      <w:pPr>
        <w:adjustRightInd w:val="0"/>
        <w:snapToGrid w:val="0"/>
        <w:spacing w:line="360" w:lineRule="auto"/>
        <w:ind w:firstLineChars="200" w:firstLine="420"/>
        <w:rPr>
          <w:rFonts w:ascii="Times New Roman" w:hAnsi="Times New Roman"/>
        </w:rPr>
      </w:pPr>
      <w:r w:rsidRPr="00447B19">
        <w:rPr>
          <w:rFonts w:ascii="Times New Roman" w:hAnsi="Times New Roman" w:hint="eastAsia"/>
        </w:rPr>
        <w:t>GB 18401</w:t>
      </w:r>
      <w:r w:rsidR="000E3799">
        <w:rPr>
          <w:rFonts w:ascii="Times New Roman" w:hAnsi="Times New Roman" w:hint="eastAsia"/>
        </w:rPr>
        <w:t>-</w:t>
      </w:r>
      <w:r w:rsidRPr="00447B19">
        <w:rPr>
          <w:rFonts w:ascii="Times New Roman" w:hAnsi="Times New Roman" w:hint="eastAsia"/>
        </w:rPr>
        <w:t xml:space="preserve">2010 </w:t>
      </w:r>
      <w:r w:rsidRPr="00447B19">
        <w:rPr>
          <w:rFonts w:ascii="Times New Roman" w:hAnsi="Times New Roman" w:hint="eastAsia"/>
        </w:rPr>
        <w:t>国家纺织产品基本安全技术规范</w:t>
      </w:r>
    </w:p>
    <w:p w14:paraId="2BF1176E" w14:textId="30C71D6E" w:rsidR="00115DF5" w:rsidRDefault="00115DF5" w:rsidP="00115DF5">
      <w:pPr>
        <w:adjustRightInd w:val="0"/>
        <w:snapToGrid w:val="0"/>
        <w:spacing w:line="360" w:lineRule="auto"/>
        <w:ind w:firstLineChars="200" w:firstLine="420"/>
        <w:rPr>
          <w:rFonts w:ascii="Times New Roman" w:hAnsi="Times New Roman"/>
        </w:rPr>
      </w:pPr>
      <w:r w:rsidRPr="00447B19">
        <w:rPr>
          <w:rFonts w:ascii="Times New Roman" w:hAnsi="Times New Roman" w:hint="eastAsia"/>
        </w:rPr>
        <w:t>GB/T 29862</w:t>
      </w:r>
      <w:r w:rsidR="000E3799">
        <w:rPr>
          <w:rFonts w:ascii="Times New Roman" w:hAnsi="Times New Roman" w:hint="eastAsia"/>
        </w:rPr>
        <w:t>-</w:t>
      </w:r>
      <w:r w:rsidRPr="00447B19">
        <w:rPr>
          <w:rFonts w:ascii="Times New Roman" w:hAnsi="Times New Roman" w:hint="eastAsia"/>
        </w:rPr>
        <w:t xml:space="preserve">2013 </w:t>
      </w:r>
      <w:r w:rsidRPr="00447B19">
        <w:rPr>
          <w:rFonts w:ascii="Times New Roman" w:hAnsi="Times New Roman" w:hint="eastAsia"/>
        </w:rPr>
        <w:t>纺织品纤维含量的标识</w:t>
      </w:r>
    </w:p>
    <w:p w14:paraId="66310F3F" w14:textId="07DC840A" w:rsidR="00863123" w:rsidRPr="00447B19" w:rsidRDefault="00115DF5" w:rsidP="00115DF5">
      <w:pPr>
        <w:adjustRightInd w:val="0"/>
        <w:snapToGrid w:val="0"/>
        <w:spacing w:line="360" w:lineRule="auto"/>
        <w:ind w:firstLineChars="200" w:firstLine="420"/>
        <w:rPr>
          <w:rFonts w:ascii="Times New Roman" w:hAnsi="Times New Roman"/>
        </w:rPr>
      </w:pPr>
      <w:r w:rsidRPr="00447B19">
        <w:rPr>
          <w:rFonts w:ascii="Times New Roman" w:hAnsi="Times New Roman" w:hint="eastAsia"/>
        </w:rPr>
        <w:t>FZ/T 81001</w:t>
      </w:r>
      <w:r w:rsidR="000E3799">
        <w:rPr>
          <w:rFonts w:ascii="Times New Roman" w:hAnsi="Times New Roman" w:hint="eastAsia"/>
        </w:rPr>
        <w:t>-</w:t>
      </w:r>
      <w:r w:rsidRPr="00447B19">
        <w:rPr>
          <w:rFonts w:ascii="Times New Roman" w:hAnsi="Times New Roman" w:hint="eastAsia"/>
        </w:rPr>
        <w:t xml:space="preserve">2016 </w:t>
      </w:r>
      <w:r w:rsidRPr="00447B19">
        <w:rPr>
          <w:rFonts w:ascii="Times New Roman" w:hAnsi="Times New Roman" w:hint="eastAsia"/>
        </w:rPr>
        <w:t>睡衣套</w:t>
      </w:r>
    </w:p>
    <w:p w14:paraId="703B15E5" w14:textId="77777777" w:rsidR="004F3FE1" w:rsidRPr="00447B19" w:rsidRDefault="004F3FE1" w:rsidP="004F3FE1">
      <w:pPr>
        <w:adjustRightInd w:val="0"/>
        <w:snapToGrid w:val="0"/>
        <w:spacing w:line="360" w:lineRule="auto"/>
        <w:ind w:firstLineChars="200" w:firstLine="420"/>
      </w:pPr>
      <w:r w:rsidRPr="00447B19">
        <w:rPr>
          <w:rFonts w:ascii="Times New Roman" w:hAnsi="Times New Roman"/>
        </w:rPr>
        <w:t>现行有效的企业标准、团体标准、地方标准及产品明示质量要求</w:t>
      </w:r>
    </w:p>
    <w:p w14:paraId="25C3F1CC" w14:textId="77777777" w:rsidR="004F3FE1" w:rsidRPr="000E3799" w:rsidRDefault="004F3FE1" w:rsidP="004F3FE1">
      <w:pPr>
        <w:adjustRightInd w:val="0"/>
        <w:snapToGrid w:val="0"/>
        <w:spacing w:line="440" w:lineRule="exact"/>
        <w:jc w:val="left"/>
        <w:rPr>
          <w:rFonts w:ascii="Times New Roman" w:hAnsi="宋体" w:cs="Times New Roman"/>
        </w:rPr>
      </w:pPr>
      <w:r w:rsidRPr="000E3799">
        <w:rPr>
          <w:rFonts w:ascii="Times New Roman" w:hAnsi="宋体" w:cs="Times New Roman" w:hint="eastAsia"/>
        </w:rPr>
        <w:t>3.2</w:t>
      </w:r>
      <w:r w:rsidRPr="000E3799">
        <w:rPr>
          <w:rFonts w:ascii="Times New Roman" w:hAnsi="宋体" w:cs="Times New Roman" w:hint="eastAsia"/>
        </w:rPr>
        <w:t>判定原则</w:t>
      </w:r>
    </w:p>
    <w:p w14:paraId="2FC4BFB6" w14:textId="77777777" w:rsidR="00F35086" w:rsidRPr="00F35086" w:rsidRDefault="00F35086" w:rsidP="002E58C9">
      <w:pPr>
        <w:adjustRightInd w:val="0"/>
        <w:snapToGrid w:val="0"/>
        <w:spacing w:line="440" w:lineRule="exact"/>
        <w:ind w:firstLineChars="200" w:firstLine="420"/>
        <w:jc w:val="left"/>
        <w:rPr>
          <w:rFonts w:hAnsi="宋体"/>
        </w:rPr>
      </w:pPr>
      <w:r w:rsidRPr="00F35086">
        <w:rPr>
          <w:rFonts w:hAnsi="宋体" w:hint="eastAsia"/>
        </w:rPr>
        <w:t xml:space="preserve">3.2.1 </w:t>
      </w:r>
      <w:r w:rsidRPr="00F35086">
        <w:rPr>
          <w:rFonts w:hAnsi="宋体" w:hint="eastAsia"/>
        </w:rPr>
        <w:t>使用说明（标识）项目判定</w:t>
      </w:r>
    </w:p>
    <w:p w14:paraId="29FB703A" w14:textId="77777777" w:rsidR="00F35086" w:rsidRPr="00F35086" w:rsidRDefault="00F35086" w:rsidP="002E58C9">
      <w:pPr>
        <w:adjustRightInd w:val="0"/>
        <w:snapToGrid w:val="0"/>
        <w:spacing w:line="440" w:lineRule="exact"/>
        <w:ind w:firstLineChars="200" w:firstLine="420"/>
        <w:jc w:val="left"/>
        <w:rPr>
          <w:rFonts w:hAnsi="宋体"/>
        </w:rPr>
      </w:pPr>
      <w:r w:rsidRPr="00F35086">
        <w:rPr>
          <w:rFonts w:hAnsi="宋体" w:hint="eastAsia"/>
        </w:rPr>
        <w:t>存在下列任一情况时，判定使用说明（标识）项目不符合执行标准要求：</w:t>
      </w:r>
    </w:p>
    <w:p w14:paraId="2E0D2302" w14:textId="77777777" w:rsidR="00F35086" w:rsidRPr="00F35086" w:rsidRDefault="00F35086" w:rsidP="002E58C9">
      <w:pPr>
        <w:adjustRightInd w:val="0"/>
        <w:snapToGrid w:val="0"/>
        <w:spacing w:line="440" w:lineRule="exact"/>
        <w:ind w:firstLineChars="200" w:firstLine="420"/>
        <w:jc w:val="left"/>
        <w:rPr>
          <w:rFonts w:hAnsi="宋体"/>
        </w:rPr>
      </w:pPr>
      <w:r w:rsidRPr="00F35086">
        <w:rPr>
          <w:rFonts w:hAnsi="宋体" w:hint="eastAsia"/>
        </w:rPr>
        <w:t>（</w:t>
      </w:r>
      <w:r w:rsidRPr="00F35086">
        <w:rPr>
          <w:rFonts w:hAnsi="宋体" w:hint="eastAsia"/>
        </w:rPr>
        <w:t>1</w:t>
      </w:r>
      <w:r w:rsidRPr="00F35086">
        <w:rPr>
          <w:rFonts w:hAnsi="宋体" w:hint="eastAsia"/>
        </w:rPr>
        <w:t>）有一项或一项以上内容缺失的。当耐久性标签上未标注纤维含量、产品号型或规格、维</w:t>
      </w:r>
    </w:p>
    <w:p w14:paraId="4904D792" w14:textId="77777777" w:rsidR="00F35086" w:rsidRPr="00F35086" w:rsidRDefault="00F35086" w:rsidP="00F35086">
      <w:pPr>
        <w:adjustRightInd w:val="0"/>
        <w:snapToGrid w:val="0"/>
        <w:spacing w:line="440" w:lineRule="exact"/>
        <w:jc w:val="left"/>
        <w:rPr>
          <w:rFonts w:hAnsi="宋体"/>
        </w:rPr>
      </w:pPr>
      <w:proofErr w:type="gramStart"/>
      <w:r w:rsidRPr="00F35086">
        <w:rPr>
          <w:rFonts w:hAnsi="宋体" w:hint="eastAsia"/>
        </w:rPr>
        <w:t>护使用</w:t>
      </w:r>
      <w:proofErr w:type="gramEnd"/>
      <w:r w:rsidRPr="00F35086">
        <w:rPr>
          <w:rFonts w:hAnsi="宋体" w:hint="eastAsia"/>
        </w:rPr>
        <w:t>方法内容，但在吊牌或其他地方有标注时，判不准确，不作缺项判定；</w:t>
      </w:r>
    </w:p>
    <w:p w14:paraId="59CEDFB1" w14:textId="77777777" w:rsidR="00F35086" w:rsidRPr="00F35086" w:rsidRDefault="00F35086" w:rsidP="002E58C9">
      <w:pPr>
        <w:adjustRightInd w:val="0"/>
        <w:snapToGrid w:val="0"/>
        <w:spacing w:line="440" w:lineRule="exact"/>
        <w:ind w:firstLineChars="200" w:firstLine="420"/>
        <w:jc w:val="left"/>
        <w:rPr>
          <w:rFonts w:hAnsi="宋体"/>
        </w:rPr>
      </w:pPr>
      <w:r w:rsidRPr="00F35086">
        <w:rPr>
          <w:rFonts w:hAnsi="宋体" w:hint="eastAsia"/>
        </w:rPr>
        <w:t>（</w:t>
      </w:r>
      <w:r w:rsidRPr="00F35086">
        <w:rPr>
          <w:rFonts w:hAnsi="宋体" w:hint="eastAsia"/>
        </w:rPr>
        <w:t>2</w:t>
      </w:r>
      <w:r w:rsidRPr="00F35086">
        <w:rPr>
          <w:rFonts w:hAnsi="宋体" w:hint="eastAsia"/>
        </w:rPr>
        <w:t>）产品标准编号明显不适用抽查产品的：如针织产品采用了机织产品标准（或机织产品采</w:t>
      </w:r>
    </w:p>
    <w:p w14:paraId="70687977" w14:textId="77777777" w:rsidR="00F35086" w:rsidRPr="00F35086" w:rsidRDefault="00F35086" w:rsidP="00F35086">
      <w:pPr>
        <w:adjustRightInd w:val="0"/>
        <w:snapToGrid w:val="0"/>
        <w:spacing w:line="440" w:lineRule="exact"/>
        <w:jc w:val="left"/>
        <w:rPr>
          <w:rFonts w:hAnsi="宋体"/>
        </w:rPr>
      </w:pPr>
      <w:r w:rsidRPr="00F35086">
        <w:rPr>
          <w:rFonts w:hAnsi="宋体" w:hint="eastAsia"/>
        </w:rPr>
        <w:t>用了针织产品标准）等；</w:t>
      </w:r>
    </w:p>
    <w:p w14:paraId="7308C735" w14:textId="77777777" w:rsidR="00F35086" w:rsidRPr="00F35086" w:rsidRDefault="00F35086" w:rsidP="002E58C9">
      <w:pPr>
        <w:adjustRightInd w:val="0"/>
        <w:snapToGrid w:val="0"/>
        <w:spacing w:line="440" w:lineRule="exact"/>
        <w:ind w:firstLineChars="200" w:firstLine="420"/>
        <w:jc w:val="left"/>
        <w:rPr>
          <w:rFonts w:hAnsi="宋体"/>
        </w:rPr>
      </w:pPr>
      <w:r w:rsidRPr="00F35086">
        <w:rPr>
          <w:rFonts w:hAnsi="宋体" w:hint="eastAsia"/>
        </w:rPr>
        <w:t>（</w:t>
      </w:r>
      <w:r w:rsidRPr="00F35086">
        <w:rPr>
          <w:rFonts w:hAnsi="宋体" w:hint="eastAsia"/>
        </w:rPr>
        <w:t>3</w:t>
      </w:r>
      <w:r w:rsidRPr="00F35086">
        <w:rPr>
          <w:rFonts w:hAnsi="宋体" w:hint="eastAsia"/>
        </w:rPr>
        <w:t>）产品质量等级未严格按执行标准标注的；</w:t>
      </w:r>
    </w:p>
    <w:p w14:paraId="32CF3B8F" w14:textId="77777777" w:rsidR="00F35086" w:rsidRPr="00F35086" w:rsidRDefault="00F35086" w:rsidP="002E58C9">
      <w:pPr>
        <w:adjustRightInd w:val="0"/>
        <w:snapToGrid w:val="0"/>
        <w:spacing w:line="440" w:lineRule="exact"/>
        <w:ind w:firstLineChars="200" w:firstLine="420"/>
        <w:jc w:val="left"/>
        <w:rPr>
          <w:rFonts w:hAnsi="宋体"/>
        </w:rPr>
      </w:pPr>
      <w:r w:rsidRPr="00F35086">
        <w:rPr>
          <w:rFonts w:hAnsi="宋体" w:hint="eastAsia"/>
        </w:rPr>
        <w:t>（</w:t>
      </w:r>
      <w:r w:rsidRPr="00F35086">
        <w:rPr>
          <w:rFonts w:hAnsi="宋体" w:hint="eastAsia"/>
        </w:rPr>
        <w:t>4</w:t>
      </w:r>
      <w:r w:rsidRPr="00F35086">
        <w:rPr>
          <w:rFonts w:hAnsi="宋体" w:hint="eastAsia"/>
        </w:rPr>
        <w:t>）有三项或三项以上不准确的；</w:t>
      </w:r>
    </w:p>
    <w:p w14:paraId="532CA7CD" w14:textId="77777777" w:rsidR="00F35086" w:rsidRPr="00F35086" w:rsidRDefault="00F35086" w:rsidP="002E58C9">
      <w:pPr>
        <w:adjustRightInd w:val="0"/>
        <w:snapToGrid w:val="0"/>
        <w:spacing w:line="440" w:lineRule="exact"/>
        <w:ind w:firstLineChars="200" w:firstLine="420"/>
        <w:jc w:val="left"/>
        <w:rPr>
          <w:rFonts w:hAnsi="宋体"/>
        </w:rPr>
      </w:pPr>
      <w:r w:rsidRPr="00F35086">
        <w:rPr>
          <w:rFonts w:hAnsi="宋体" w:hint="eastAsia"/>
        </w:rPr>
        <w:t>除上述情况外，判定使用说明（标识）项目为符合执行标准要求。</w:t>
      </w:r>
    </w:p>
    <w:p w14:paraId="6CBAAF20" w14:textId="732E4EEB" w:rsidR="00F35086" w:rsidRPr="00447B19" w:rsidRDefault="00F35086" w:rsidP="00F35086">
      <w:pPr>
        <w:adjustRightInd w:val="0"/>
        <w:snapToGrid w:val="0"/>
        <w:spacing w:line="440" w:lineRule="exact"/>
        <w:jc w:val="left"/>
        <w:rPr>
          <w:rFonts w:hAnsi="宋体"/>
        </w:rPr>
      </w:pPr>
      <w:r w:rsidRPr="00F35086">
        <w:rPr>
          <w:rFonts w:hAnsi="宋体" w:hint="eastAsia"/>
        </w:rPr>
        <w:t xml:space="preserve">3.2.2 </w:t>
      </w:r>
      <w:r w:rsidRPr="00F35086">
        <w:rPr>
          <w:rFonts w:hAnsi="宋体" w:hint="eastAsia"/>
        </w:rPr>
        <w:t>判定总则</w:t>
      </w:r>
    </w:p>
    <w:p w14:paraId="691FDF78" w14:textId="77777777" w:rsidR="004F3FE1" w:rsidRPr="00447B19" w:rsidRDefault="004F3FE1" w:rsidP="004F3FE1">
      <w:pPr>
        <w:adjustRightInd w:val="0"/>
        <w:snapToGrid w:val="0"/>
        <w:spacing w:line="440" w:lineRule="exact"/>
        <w:ind w:firstLineChars="200" w:firstLine="420"/>
      </w:pPr>
      <w:r w:rsidRPr="00447B19">
        <w:rPr>
          <w:rFonts w:hint="eastAsia"/>
        </w:rPr>
        <w:t>若被检产品明示的质量要求高于本细则中检验项目依据的标准要求时，应按被检产品明示的质量要求判定。</w:t>
      </w:r>
    </w:p>
    <w:p w14:paraId="06CCFFEC" w14:textId="77777777" w:rsidR="004F3FE1" w:rsidRPr="00447B19" w:rsidRDefault="004F3FE1" w:rsidP="004F3FE1">
      <w:pPr>
        <w:adjustRightInd w:val="0"/>
        <w:snapToGrid w:val="0"/>
        <w:spacing w:line="440" w:lineRule="exact"/>
        <w:ind w:firstLineChars="200" w:firstLine="420"/>
      </w:pPr>
      <w:r w:rsidRPr="00447B19">
        <w:rPr>
          <w:rFonts w:hint="eastAsia"/>
        </w:rPr>
        <w:t>若被检产品明示的质量要求低于本细则中检验项目依据的强制性标准要求时，应按照强制性标准要求判定。</w:t>
      </w:r>
    </w:p>
    <w:p w14:paraId="0182C7D8" w14:textId="77777777" w:rsidR="004F3FE1" w:rsidRPr="00447B19" w:rsidRDefault="004F3FE1" w:rsidP="004F3FE1">
      <w:pPr>
        <w:adjustRightInd w:val="0"/>
        <w:snapToGrid w:val="0"/>
        <w:spacing w:line="440" w:lineRule="exact"/>
        <w:ind w:firstLineChars="200" w:firstLine="420"/>
      </w:pPr>
      <w:r w:rsidRPr="00447B19">
        <w:rPr>
          <w:rFonts w:hint="eastAsia"/>
        </w:rPr>
        <w:t>若被检产品明示的质量要求低于或包含本细则中检验项目依据的推荐性标准要求时，应以被检产品明示的质量要求判定。但应在检验报告中注明该项目的实测值以及推荐性标准的标准值。</w:t>
      </w:r>
    </w:p>
    <w:p w14:paraId="11396B69" w14:textId="77777777" w:rsidR="004F3FE1" w:rsidRPr="00447B19" w:rsidRDefault="004F3FE1" w:rsidP="004F3FE1">
      <w:pPr>
        <w:adjustRightInd w:val="0"/>
        <w:snapToGrid w:val="0"/>
        <w:spacing w:line="440" w:lineRule="exact"/>
        <w:ind w:firstLineChars="200" w:firstLine="420"/>
      </w:pPr>
      <w:r w:rsidRPr="00447B19">
        <w:rPr>
          <w:rFonts w:hint="eastAsia"/>
        </w:rPr>
        <w:t>若被检产品明示的质量要求缺少本细则中检验项目依据的强制性标准要求时，应按照强制性标准要求判定。</w:t>
      </w:r>
    </w:p>
    <w:p w14:paraId="62DA48A0" w14:textId="77777777" w:rsidR="004F3FE1" w:rsidRPr="00447B19" w:rsidRDefault="004F3FE1" w:rsidP="004F3FE1">
      <w:pPr>
        <w:adjustRightInd w:val="0"/>
        <w:snapToGrid w:val="0"/>
        <w:spacing w:line="440" w:lineRule="exact"/>
        <w:ind w:firstLineChars="200" w:firstLine="420"/>
      </w:pPr>
      <w:r w:rsidRPr="00447B19">
        <w:rPr>
          <w:rFonts w:hint="eastAsia"/>
        </w:rPr>
        <w:t>若被检产品明示的质量要求缺少本细则中检验项目依据的推荐性标准要求时，该项目不参与判定。但应在检验报告中注明该项目的实测值以及推荐性标准的标准值。</w:t>
      </w:r>
    </w:p>
    <w:p w14:paraId="6EA0CF92" w14:textId="77777777" w:rsidR="004F3FE1" w:rsidRPr="000E3799" w:rsidRDefault="004F3FE1" w:rsidP="000E3799">
      <w:pPr>
        <w:adjustRightInd w:val="0"/>
        <w:snapToGrid w:val="0"/>
        <w:spacing w:line="440" w:lineRule="exact"/>
        <w:jc w:val="left"/>
        <w:rPr>
          <w:rFonts w:ascii="Times New Roman" w:hAnsi="宋体" w:cs="Times New Roman"/>
        </w:rPr>
      </w:pPr>
      <w:r w:rsidRPr="000E3799">
        <w:rPr>
          <w:rFonts w:ascii="Times New Roman" w:hAnsi="宋体" w:cs="Times New Roman" w:hint="eastAsia"/>
        </w:rPr>
        <w:lastRenderedPageBreak/>
        <w:t>3</w:t>
      </w:r>
      <w:r w:rsidRPr="000E3799">
        <w:rPr>
          <w:rFonts w:ascii="Times New Roman" w:hAnsi="宋体" w:cs="Times New Roman"/>
        </w:rPr>
        <w:t xml:space="preserve">.3 </w:t>
      </w:r>
      <w:r w:rsidRPr="000E3799">
        <w:rPr>
          <w:rFonts w:ascii="Times New Roman" w:hAnsi="宋体" w:cs="Times New Roman" w:hint="eastAsia"/>
        </w:rPr>
        <w:t>综合结论判定</w:t>
      </w:r>
    </w:p>
    <w:p w14:paraId="2A47FAC4" w14:textId="77777777" w:rsidR="004F3FE1" w:rsidRPr="00447B19" w:rsidRDefault="004F3FE1" w:rsidP="004F3FE1">
      <w:pPr>
        <w:snapToGrid w:val="0"/>
        <w:spacing w:line="440" w:lineRule="exact"/>
        <w:ind w:firstLineChars="200" w:firstLine="420"/>
      </w:pPr>
      <w:r w:rsidRPr="00447B19">
        <w:t>经检验，检验项目中任一项或一项以上不合格，判定被抽查产品为</w:t>
      </w:r>
      <w:r w:rsidRPr="00447B19">
        <w:rPr>
          <w:rFonts w:hint="eastAsia"/>
        </w:rPr>
        <w:t>“</w:t>
      </w:r>
      <w:r w:rsidRPr="00447B19">
        <w:t>不合格</w:t>
      </w:r>
      <w:r w:rsidRPr="00447B19">
        <w:rPr>
          <w:rFonts w:hint="eastAsia"/>
        </w:rPr>
        <w:t>”；</w:t>
      </w:r>
    </w:p>
    <w:p w14:paraId="266C0C3E" w14:textId="77777777" w:rsidR="004F3FE1" w:rsidRPr="00447B19" w:rsidRDefault="004F3FE1" w:rsidP="004F3FE1">
      <w:pPr>
        <w:snapToGrid w:val="0"/>
        <w:spacing w:line="440" w:lineRule="exact"/>
        <w:ind w:firstLineChars="200" w:firstLine="420"/>
        <w:rPr>
          <w:rFonts w:hAnsi="宋体"/>
        </w:rPr>
      </w:pPr>
      <w:r w:rsidRPr="00447B19">
        <w:t>检验项目全部</w:t>
      </w:r>
      <w:r w:rsidRPr="00447B19">
        <w:rPr>
          <w:rFonts w:hint="eastAsia"/>
        </w:rPr>
        <w:t>符合明示质量要求</w:t>
      </w:r>
      <w:r w:rsidRPr="00447B19">
        <w:t>，</w:t>
      </w:r>
      <w:r w:rsidRPr="00447B19">
        <w:rPr>
          <w:rFonts w:hint="eastAsia"/>
        </w:rPr>
        <w:t>但不符合本细则检验项目依据的推荐性标准，</w:t>
      </w:r>
      <w:r w:rsidRPr="00447B19">
        <w:t>判定被抽查产品</w:t>
      </w:r>
      <w:r w:rsidRPr="00447B19">
        <w:rPr>
          <w:rFonts w:hint="eastAsia"/>
        </w:rPr>
        <w:t>“</w:t>
      </w:r>
      <w:r w:rsidRPr="00447B19">
        <w:rPr>
          <w:rFonts w:hAnsi="宋体" w:hint="eastAsia"/>
        </w:rPr>
        <w:t>所检项目符合企业标准，未达到国家、行业、地方标准规定”；</w:t>
      </w:r>
    </w:p>
    <w:p w14:paraId="1D6BF5C3" w14:textId="2F3CACBC" w:rsidR="004F3FE1" w:rsidRPr="00447B19" w:rsidRDefault="004F3FE1" w:rsidP="00BF49E4">
      <w:pPr>
        <w:snapToGrid w:val="0"/>
        <w:spacing w:line="440" w:lineRule="exact"/>
        <w:ind w:firstLineChars="200" w:firstLine="420"/>
      </w:pPr>
      <w:r w:rsidRPr="00447B19">
        <w:t>检验项目全部</w:t>
      </w:r>
      <w:r w:rsidRPr="00447B19">
        <w:rPr>
          <w:rFonts w:hint="eastAsia"/>
        </w:rPr>
        <w:t>符合明示质量要求</w:t>
      </w:r>
      <w:r w:rsidRPr="00447B19">
        <w:t>，</w:t>
      </w:r>
      <w:r w:rsidRPr="00447B19">
        <w:rPr>
          <w:rFonts w:hint="eastAsia"/>
        </w:rPr>
        <w:t>且符合本细则检验项目依据的推荐性标准，</w:t>
      </w:r>
      <w:r w:rsidRPr="00447B19">
        <w:rPr>
          <w:rFonts w:hAnsi="宋体" w:hint="eastAsia"/>
        </w:rPr>
        <w:t>判定被抽查产品为</w:t>
      </w:r>
      <w:r w:rsidRPr="00447B19">
        <w:rPr>
          <w:rFonts w:hint="eastAsia"/>
        </w:rPr>
        <w:t>“所检项目符合本次监督抽查要求”。</w:t>
      </w:r>
    </w:p>
    <w:p w14:paraId="51C00E0F" w14:textId="77777777" w:rsidR="004F3FE1" w:rsidRPr="00447B19" w:rsidRDefault="004F3FE1" w:rsidP="004F3FE1">
      <w:pPr>
        <w:adjustRightInd w:val="0"/>
        <w:snapToGrid w:val="0"/>
        <w:spacing w:line="440" w:lineRule="exact"/>
        <w:rPr>
          <w:rFonts w:hAnsi="宋体"/>
        </w:rPr>
      </w:pPr>
    </w:p>
    <w:p w14:paraId="2204657E" w14:textId="77777777" w:rsidR="004F3FE1" w:rsidRPr="00447B19" w:rsidRDefault="004F3FE1"/>
    <w:sectPr w:rsidR="004F3FE1" w:rsidRPr="00447B19" w:rsidSect="00A203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61561" w14:textId="77777777" w:rsidR="006B3BC0" w:rsidRDefault="006B3BC0" w:rsidP="0077504F">
      <w:r>
        <w:separator/>
      </w:r>
    </w:p>
  </w:endnote>
  <w:endnote w:type="continuationSeparator" w:id="0">
    <w:p w14:paraId="25F9EDC0" w14:textId="77777777" w:rsidR="006B3BC0" w:rsidRDefault="006B3BC0" w:rsidP="00775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AC07E" w14:textId="77777777" w:rsidR="006B3BC0" w:rsidRDefault="006B3BC0" w:rsidP="0077504F">
      <w:r>
        <w:separator/>
      </w:r>
    </w:p>
  </w:footnote>
  <w:footnote w:type="continuationSeparator" w:id="0">
    <w:p w14:paraId="1A00FC89" w14:textId="77777777" w:rsidR="006B3BC0" w:rsidRDefault="006B3BC0" w:rsidP="007750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D0E09"/>
    <w:multiLevelType w:val="hybridMultilevel"/>
    <w:tmpl w:val="2E6A0BB6"/>
    <w:lvl w:ilvl="0" w:tplc="AB8C9454">
      <w:start w:val="1"/>
      <w:numFmt w:val="decimal"/>
      <w:pStyle w:val="Numbered1"/>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14B6843"/>
    <w:multiLevelType w:val="multilevel"/>
    <w:tmpl w:val="9BB01E42"/>
    <w:lvl w:ilvl="0">
      <w:start w:val="1"/>
      <w:numFmt w:val="decimal"/>
      <w:pStyle w:val="1"/>
      <w:lvlText w:val="%1"/>
      <w:lvlJc w:val="left"/>
      <w:pPr>
        <w:ind w:left="578" w:hanging="578"/>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 w15:restartNumberingAfterBreak="0">
    <w:nsid w:val="5F175213"/>
    <w:multiLevelType w:val="multilevel"/>
    <w:tmpl w:val="100C001D"/>
    <w:styleLink w:val="SGS"/>
    <w:lvl w:ilvl="0">
      <w:start w:val="1"/>
      <w:numFmt w:val="bullet"/>
      <w:lvlText w:val="■"/>
      <w:lvlJc w:val="left"/>
      <w:pPr>
        <w:ind w:left="360" w:hanging="360"/>
      </w:pPr>
      <w:rPr>
        <w:rFonts w:ascii="Arial Black" w:hAnsi="Arial Black" w:hint="default"/>
        <w:color w:val="FF9900"/>
      </w:rPr>
    </w:lvl>
    <w:lvl w:ilvl="1">
      <w:start w:val="1"/>
      <w:numFmt w:val="bullet"/>
      <w:lvlText w:val="■"/>
      <w:lvlJc w:val="left"/>
      <w:pPr>
        <w:ind w:left="720" w:hanging="360"/>
      </w:pPr>
      <w:rPr>
        <w:rFonts w:ascii="Arial Black" w:hAnsi="Arial Black" w:hint="default"/>
        <w:color w:val="FF9900"/>
        <w:sz w:val="16"/>
      </w:rPr>
    </w:lvl>
    <w:lvl w:ilvl="2">
      <w:start w:val="1"/>
      <w:numFmt w:val="bullet"/>
      <w:lvlText w:val="•"/>
      <w:lvlJc w:val="left"/>
      <w:pPr>
        <w:ind w:left="1080" w:hanging="360"/>
      </w:pPr>
      <w:rPr>
        <w:rFonts w:ascii="Arial Black" w:hAnsi="Arial Black" w:hint="default"/>
        <w:color w:val="000000" w:themeColor="text1"/>
      </w:rPr>
    </w:lvl>
    <w:lvl w:ilvl="3">
      <w:start w:val="1"/>
      <w:numFmt w:val="bullet"/>
      <w:lvlText w:val="▪"/>
      <w:lvlJc w:val="left"/>
      <w:pPr>
        <w:ind w:left="1440" w:hanging="360"/>
      </w:pPr>
      <w:rPr>
        <w:rFonts w:ascii="Arial Black" w:hAnsi="Arial Black" w:hint="default"/>
        <w:color w:val="000000" w:themeColor="text1"/>
      </w:rPr>
    </w:lvl>
    <w:lvl w:ilvl="4">
      <w:start w:val="1"/>
      <w:numFmt w:val="bullet"/>
      <w:lvlText w:val="-"/>
      <w:lvlJc w:val="left"/>
      <w:pPr>
        <w:ind w:left="1800" w:hanging="360"/>
      </w:pPr>
      <w:rPr>
        <w:rFonts w:ascii="Arial Black" w:hAnsi="Arial Black" w:hint="default"/>
        <w:color w:val="000000" w:themeColor="text1"/>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638C5117"/>
    <w:multiLevelType w:val="multilevel"/>
    <w:tmpl w:val="100C001D"/>
    <w:styleLink w:val="Style1"/>
    <w:lvl w:ilvl="0">
      <w:start w:val="1"/>
      <w:numFmt w:val="bullet"/>
      <w:lvlText w:val="■"/>
      <w:lvlJc w:val="left"/>
      <w:pPr>
        <w:ind w:left="360" w:hanging="360"/>
      </w:pPr>
      <w:rPr>
        <w:rFonts w:ascii="Arial Black" w:hAnsi="Arial Black" w:hint="default"/>
        <w:color w:val="FF9900"/>
      </w:rPr>
    </w:lvl>
    <w:lvl w:ilvl="1">
      <w:start w:val="1"/>
      <w:numFmt w:val="bullet"/>
      <w:lvlText w:val="■"/>
      <w:lvlJc w:val="left"/>
      <w:pPr>
        <w:ind w:left="720" w:hanging="360"/>
      </w:pPr>
      <w:rPr>
        <w:rFonts w:ascii="Arial Black" w:hAnsi="Arial Black" w:hint="default"/>
        <w:color w:val="FF9900"/>
        <w:sz w:val="16"/>
      </w:rPr>
    </w:lvl>
    <w:lvl w:ilvl="2">
      <w:start w:val="1"/>
      <w:numFmt w:val="bullet"/>
      <w:lvlText w:val="•"/>
      <w:lvlJc w:val="left"/>
      <w:pPr>
        <w:ind w:left="1080" w:hanging="360"/>
      </w:pPr>
      <w:rPr>
        <w:rFonts w:ascii="Arial Black" w:hAnsi="Arial Black" w:hint="default"/>
        <w:color w:val="000000" w:themeColor="text1"/>
      </w:rPr>
    </w:lvl>
    <w:lvl w:ilvl="3">
      <w:start w:val="1"/>
      <w:numFmt w:val="bullet"/>
      <w:lvlText w:val="▪"/>
      <w:lvlJc w:val="left"/>
      <w:pPr>
        <w:ind w:left="1440" w:hanging="360"/>
      </w:pPr>
      <w:rPr>
        <w:rFonts w:ascii="Arial Black" w:hAnsi="Arial Black" w:hint="default"/>
        <w:color w:val="000000" w:themeColor="text1"/>
      </w:rPr>
    </w:lvl>
    <w:lvl w:ilvl="4">
      <w:start w:val="1"/>
      <w:numFmt w:val="bullet"/>
      <w:lvlText w:val="-"/>
      <w:lvlJc w:val="left"/>
      <w:pPr>
        <w:ind w:left="1800" w:hanging="360"/>
      </w:pPr>
      <w:rPr>
        <w:rFonts w:ascii="Arial Black" w:hAnsi="Arial Black" w:hint="default"/>
        <w:color w:val="000000" w:themeColor="text1"/>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70D15105"/>
    <w:multiLevelType w:val="hybridMultilevel"/>
    <w:tmpl w:val="79F64A5A"/>
    <w:lvl w:ilvl="0" w:tplc="D5FA7D64">
      <w:start w:val="1"/>
      <w:numFmt w:val="bullet"/>
      <w:pStyle w:val="Lis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213182">
    <w:abstractNumId w:val="1"/>
  </w:num>
  <w:num w:numId="2" w16cid:durableId="2069910256">
    <w:abstractNumId w:val="4"/>
  </w:num>
  <w:num w:numId="3" w16cid:durableId="2142649130">
    <w:abstractNumId w:val="0"/>
  </w:num>
  <w:num w:numId="4" w16cid:durableId="1924023656">
    <w:abstractNumId w:val="3"/>
  </w:num>
  <w:num w:numId="5" w16cid:durableId="1829440005">
    <w:abstractNumId w:val="2"/>
  </w:num>
  <w:num w:numId="6" w16cid:durableId="2124180702">
    <w:abstractNumId w:val="0"/>
  </w:num>
  <w:num w:numId="7" w16cid:durableId="1933781543">
    <w:abstractNumId w:val="4"/>
  </w:num>
  <w:num w:numId="8" w16cid:durableId="1025449054">
    <w:abstractNumId w:val="1"/>
  </w:num>
  <w:num w:numId="9" w16cid:durableId="1940672815">
    <w:abstractNumId w:val="1"/>
  </w:num>
  <w:num w:numId="10" w16cid:durableId="1706756051">
    <w:abstractNumId w:val="1"/>
  </w:num>
  <w:num w:numId="11" w16cid:durableId="1466777153">
    <w:abstractNumId w:val="1"/>
  </w:num>
  <w:num w:numId="12" w16cid:durableId="1033114765">
    <w:abstractNumId w:val="1"/>
  </w:num>
  <w:num w:numId="13" w16cid:durableId="435255957">
    <w:abstractNumId w:val="1"/>
  </w:num>
  <w:num w:numId="14" w16cid:durableId="1013726256">
    <w:abstractNumId w:val="1"/>
  </w:num>
  <w:num w:numId="15" w16cid:durableId="134640490">
    <w:abstractNumId w:val="1"/>
  </w:num>
  <w:num w:numId="16" w16cid:durableId="788352548">
    <w:abstractNumId w:val="1"/>
  </w:num>
  <w:num w:numId="17" w16cid:durableId="236983045">
    <w:abstractNumId w:val="1"/>
  </w:num>
  <w:num w:numId="18" w16cid:durableId="514656451">
    <w:abstractNumId w:val="4"/>
  </w:num>
  <w:num w:numId="19" w16cid:durableId="1176846103">
    <w:abstractNumId w:val="0"/>
  </w:num>
  <w:num w:numId="20" w16cid:durableId="1981031146">
    <w:abstractNumId w:val="1"/>
  </w:num>
  <w:num w:numId="21" w16cid:durableId="418525276">
    <w:abstractNumId w:val="3"/>
  </w:num>
  <w:num w:numId="22" w16cid:durableId="1226254940">
    <w:abstractNumId w:val="2"/>
  </w:num>
  <w:num w:numId="23" w16cid:durableId="432868394">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8FE"/>
    <w:rsid w:val="00006273"/>
    <w:rsid w:val="0001524D"/>
    <w:rsid w:val="0003311D"/>
    <w:rsid w:val="00051572"/>
    <w:rsid w:val="000551F0"/>
    <w:rsid w:val="000723E1"/>
    <w:rsid w:val="000732FD"/>
    <w:rsid w:val="00077EBE"/>
    <w:rsid w:val="000A394A"/>
    <w:rsid w:val="000A7B13"/>
    <w:rsid w:val="000B032A"/>
    <w:rsid w:val="000B0FED"/>
    <w:rsid w:val="000B50AA"/>
    <w:rsid w:val="000B5B1E"/>
    <w:rsid w:val="000B5F22"/>
    <w:rsid w:val="000C45DC"/>
    <w:rsid w:val="000E3799"/>
    <w:rsid w:val="000E5BAF"/>
    <w:rsid w:val="000F7F91"/>
    <w:rsid w:val="001000FA"/>
    <w:rsid w:val="001130C7"/>
    <w:rsid w:val="00115DF5"/>
    <w:rsid w:val="001163C2"/>
    <w:rsid w:val="00124F98"/>
    <w:rsid w:val="00155265"/>
    <w:rsid w:val="00164EAB"/>
    <w:rsid w:val="0017011F"/>
    <w:rsid w:val="00175800"/>
    <w:rsid w:val="001B03D9"/>
    <w:rsid w:val="001B189F"/>
    <w:rsid w:val="001B6633"/>
    <w:rsid w:val="001B702B"/>
    <w:rsid w:val="001C685E"/>
    <w:rsid w:val="001D0B06"/>
    <w:rsid w:val="001D49ED"/>
    <w:rsid w:val="001E3D3B"/>
    <w:rsid w:val="00205687"/>
    <w:rsid w:val="00206087"/>
    <w:rsid w:val="00216EC5"/>
    <w:rsid w:val="00221558"/>
    <w:rsid w:val="00223274"/>
    <w:rsid w:val="00223E52"/>
    <w:rsid w:val="00226ED0"/>
    <w:rsid w:val="00233BF0"/>
    <w:rsid w:val="0023653C"/>
    <w:rsid w:val="00237DAE"/>
    <w:rsid w:val="00241F99"/>
    <w:rsid w:val="00242237"/>
    <w:rsid w:val="00256A14"/>
    <w:rsid w:val="00274058"/>
    <w:rsid w:val="002874F5"/>
    <w:rsid w:val="00291BE2"/>
    <w:rsid w:val="002C2F8E"/>
    <w:rsid w:val="002D1FDC"/>
    <w:rsid w:val="002D6D5B"/>
    <w:rsid w:val="002E0A86"/>
    <w:rsid w:val="002E58C9"/>
    <w:rsid w:val="00303C88"/>
    <w:rsid w:val="00307AF3"/>
    <w:rsid w:val="003108BB"/>
    <w:rsid w:val="0032700C"/>
    <w:rsid w:val="0033744B"/>
    <w:rsid w:val="00347880"/>
    <w:rsid w:val="00356A35"/>
    <w:rsid w:val="00382DD3"/>
    <w:rsid w:val="003870CE"/>
    <w:rsid w:val="00390DBD"/>
    <w:rsid w:val="00396417"/>
    <w:rsid w:val="003C6824"/>
    <w:rsid w:val="003D383C"/>
    <w:rsid w:val="003E236B"/>
    <w:rsid w:val="003E4636"/>
    <w:rsid w:val="003F1603"/>
    <w:rsid w:val="003F5070"/>
    <w:rsid w:val="004107E1"/>
    <w:rsid w:val="004131DE"/>
    <w:rsid w:val="00420C93"/>
    <w:rsid w:val="00437072"/>
    <w:rsid w:val="00437399"/>
    <w:rsid w:val="004449B6"/>
    <w:rsid w:val="00447B19"/>
    <w:rsid w:val="00480169"/>
    <w:rsid w:val="00491008"/>
    <w:rsid w:val="004A7626"/>
    <w:rsid w:val="004C40AF"/>
    <w:rsid w:val="004D4292"/>
    <w:rsid w:val="004F14A2"/>
    <w:rsid w:val="004F3FE1"/>
    <w:rsid w:val="00500259"/>
    <w:rsid w:val="00520378"/>
    <w:rsid w:val="00523446"/>
    <w:rsid w:val="00544B19"/>
    <w:rsid w:val="005666AB"/>
    <w:rsid w:val="00567FE1"/>
    <w:rsid w:val="00574980"/>
    <w:rsid w:val="0059162E"/>
    <w:rsid w:val="005958A2"/>
    <w:rsid w:val="005958FB"/>
    <w:rsid w:val="005A0FF8"/>
    <w:rsid w:val="005A60A7"/>
    <w:rsid w:val="005B0BB7"/>
    <w:rsid w:val="005C105C"/>
    <w:rsid w:val="005C5B5D"/>
    <w:rsid w:val="005C6756"/>
    <w:rsid w:val="005D50D1"/>
    <w:rsid w:val="005D5706"/>
    <w:rsid w:val="005F067D"/>
    <w:rsid w:val="005F0704"/>
    <w:rsid w:val="00607EA5"/>
    <w:rsid w:val="00613614"/>
    <w:rsid w:val="006319E2"/>
    <w:rsid w:val="00671B99"/>
    <w:rsid w:val="00675BF6"/>
    <w:rsid w:val="00677767"/>
    <w:rsid w:val="006B382B"/>
    <w:rsid w:val="006B3BC0"/>
    <w:rsid w:val="006B5D43"/>
    <w:rsid w:val="006E20EC"/>
    <w:rsid w:val="006F08C7"/>
    <w:rsid w:val="006F0E5A"/>
    <w:rsid w:val="006F2C93"/>
    <w:rsid w:val="00700C3D"/>
    <w:rsid w:val="0070711A"/>
    <w:rsid w:val="00722DC1"/>
    <w:rsid w:val="00727447"/>
    <w:rsid w:val="00742BA6"/>
    <w:rsid w:val="00753525"/>
    <w:rsid w:val="007608F3"/>
    <w:rsid w:val="00761864"/>
    <w:rsid w:val="00773C99"/>
    <w:rsid w:val="0077504F"/>
    <w:rsid w:val="00781BFD"/>
    <w:rsid w:val="00784215"/>
    <w:rsid w:val="00796B72"/>
    <w:rsid w:val="007A2EB1"/>
    <w:rsid w:val="007A5782"/>
    <w:rsid w:val="007B3297"/>
    <w:rsid w:val="007B6F35"/>
    <w:rsid w:val="007D4FB0"/>
    <w:rsid w:val="007D5879"/>
    <w:rsid w:val="007D5C5A"/>
    <w:rsid w:val="007E35A4"/>
    <w:rsid w:val="0080429B"/>
    <w:rsid w:val="0081368A"/>
    <w:rsid w:val="00820DE8"/>
    <w:rsid w:val="0082528E"/>
    <w:rsid w:val="00826401"/>
    <w:rsid w:val="00837F04"/>
    <w:rsid w:val="00863123"/>
    <w:rsid w:val="008722C9"/>
    <w:rsid w:val="00876A1A"/>
    <w:rsid w:val="008822D1"/>
    <w:rsid w:val="00883640"/>
    <w:rsid w:val="00893EB6"/>
    <w:rsid w:val="008A154B"/>
    <w:rsid w:val="008A4C9E"/>
    <w:rsid w:val="008D0EB8"/>
    <w:rsid w:val="008D1150"/>
    <w:rsid w:val="008E7EF6"/>
    <w:rsid w:val="008F009A"/>
    <w:rsid w:val="009054FC"/>
    <w:rsid w:val="00906082"/>
    <w:rsid w:val="009157DF"/>
    <w:rsid w:val="00917681"/>
    <w:rsid w:val="00934D61"/>
    <w:rsid w:val="00944878"/>
    <w:rsid w:val="00947615"/>
    <w:rsid w:val="0097300F"/>
    <w:rsid w:val="009772B3"/>
    <w:rsid w:val="00981971"/>
    <w:rsid w:val="00986573"/>
    <w:rsid w:val="00987E28"/>
    <w:rsid w:val="009A6D8E"/>
    <w:rsid w:val="009A75A5"/>
    <w:rsid w:val="009B2ACF"/>
    <w:rsid w:val="009B4E71"/>
    <w:rsid w:val="009C49B5"/>
    <w:rsid w:val="009C6EDF"/>
    <w:rsid w:val="009D2393"/>
    <w:rsid w:val="009D3951"/>
    <w:rsid w:val="009E5DC0"/>
    <w:rsid w:val="009E6DE7"/>
    <w:rsid w:val="009F386F"/>
    <w:rsid w:val="00A154BE"/>
    <w:rsid w:val="00A16267"/>
    <w:rsid w:val="00A203B4"/>
    <w:rsid w:val="00A252D0"/>
    <w:rsid w:val="00A25AE2"/>
    <w:rsid w:val="00A402D9"/>
    <w:rsid w:val="00A43B7D"/>
    <w:rsid w:val="00A56416"/>
    <w:rsid w:val="00AA5704"/>
    <w:rsid w:val="00AB684D"/>
    <w:rsid w:val="00AD64C9"/>
    <w:rsid w:val="00AE5B9A"/>
    <w:rsid w:val="00AE71BA"/>
    <w:rsid w:val="00B05D00"/>
    <w:rsid w:val="00B13235"/>
    <w:rsid w:val="00B201E3"/>
    <w:rsid w:val="00B208C7"/>
    <w:rsid w:val="00B36452"/>
    <w:rsid w:val="00B403C5"/>
    <w:rsid w:val="00B40C4D"/>
    <w:rsid w:val="00B468B7"/>
    <w:rsid w:val="00B4696C"/>
    <w:rsid w:val="00B60A2C"/>
    <w:rsid w:val="00B81FD7"/>
    <w:rsid w:val="00B865E8"/>
    <w:rsid w:val="00B903C3"/>
    <w:rsid w:val="00BB5FC9"/>
    <w:rsid w:val="00BE21A1"/>
    <w:rsid w:val="00BF49E4"/>
    <w:rsid w:val="00C03978"/>
    <w:rsid w:val="00C101E4"/>
    <w:rsid w:val="00C174A5"/>
    <w:rsid w:val="00C17C10"/>
    <w:rsid w:val="00C26065"/>
    <w:rsid w:val="00C53174"/>
    <w:rsid w:val="00C54A56"/>
    <w:rsid w:val="00C57D61"/>
    <w:rsid w:val="00C72CF6"/>
    <w:rsid w:val="00C774F1"/>
    <w:rsid w:val="00C8150C"/>
    <w:rsid w:val="00C91D6E"/>
    <w:rsid w:val="00C922CC"/>
    <w:rsid w:val="00CB67F2"/>
    <w:rsid w:val="00CD1ED8"/>
    <w:rsid w:val="00CE4A84"/>
    <w:rsid w:val="00CE72B0"/>
    <w:rsid w:val="00CF0145"/>
    <w:rsid w:val="00CF0D56"/>
    <w:rsid w:val="00CF457F"/>
    <w:rsid w:val="00D018F3"/>
    <w:rsid w:val="00D14A10"/>
    <w:rsid w:val="00D2744C"/>
    <w:rsid w:val="00D46E54"/>
    <w:rsid w:val="00D572EA"/>
    <w:rsid w:val="00D81DCA"/>
    <w:rsid w:val="00D87D88"/>
    <w:rsid w:val="00DA7C89"/>
    <w:rsid w:val="00DB343A"/>
    <w:rsid w:val="00DC553D"/>
    <w:rsid w:val="00DE1F2C"/>
    <w:rsid w:val="00DF4307"/>
    <w:rsid w:val="00E00C8B"/>
    <w:rsid w:val="00E14A99"/>
    <w:rsid w:val="00E225A4"/>
    <w:rsid w:val="00E269F5"/>
    <w:rsid w:val="00E31893"/>
    <w:rsid w:val="00E46A0C"/>
    <w:rsid w:val="00E65166"/>
    <w:rsid w:val="00E778FE"/>
    <w:rsid w:val="00E77D4B"/>
    <w:rsid w:val="00E82E31"/>
    <w:rsid w:val="00EA5B9F"/>
    <w:rsid w:val="00EA6E03"/>
    <w:rsid w:val="00EB6EDD"/>
    <w:rsid w:val="00EB7065"/>
    <w:rsid w:val="00ED0730"/>
    <w:rsid w:val="00ED3B66"/>
    <w:rsid w:val="00ED5C3A"/>
    <w:rsid w:val="00ED6AAB"/>
    <w:rsid w:val="00EE35CB"/>
    <w:rsid w:val="00F04B2F"/>
    <w:rsid w:val="00F14FF5"/>
    <w:rsid w:val="00F30A01"/>
    <w:rsid w:val="00F35086"/>
    <w:rsid w:val="00F57112"/>
    <w:rsid w:val="00F73806"/>
    <w:rsid w:val="00F75313"/>
    <w:rsid w:val="00F75EA8"/>
    <w:rsid w:val="00F93CA7"/>
    <w:rsid w:val="00F9535D"/>
    <w:rsid w:val="00FA32C1"/>
    <w:rsid w:val="00FA5983"/>
    <w:rsid w:val="00FA5B27"/>
    <w:rsid w:val="00FC2961"/>
    <w:rsid w:val="00FC71F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788DA1"/>
  <w15:chartTrackingRefBased/>
  <w15:docId w15:val="{012971B4-3B00-474E-8BCE-F31AB0C6C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ajorBidi"/>
        <w:lang w:val="en-US" w:eastAsia="zh-CN" w:bidi="ar-SA"/>
      </w:rPr>
    </w:rPrDefault>
    <w:pPrDefault>
      <w:pPr>
        <w:spacing w:before="120"/>
        <w:ind w:left="709" w:hanging="709"/>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16267"/>
    <w:pPr>
      <w:widowControl w:val="0"/>
      <w:spacing w:before="0"/>
      <w:ind w:left="0" w:firstLine="0"/>
      <w:jc w:val="both"/>
    </w:pPr>
    <w:rPr>
      <w:rFonts w:ascii="Calibri" w:eastAsia="宋体" w:hAnsi="Calibri" w:cs="Calibri"/>
      <w:kern w:val="2"/>
      <w:sz w:val="21"/>
      <w:szCs w:val="21"/>
    </w:rPr>
  </w:style>
  <w:style w:type="paragraph" w:styleId="1">
    <w:name w:val="heading 1"/>
    <w:basedOn w:val="a"/>
    <w:next w:val="a"/>
    <w:link w:val="10"/>
    <w:uiPriority w:val="9"/>
    <w:qFormat/>
    <w:rsid w:val="00B403C5"/>
    <w:pPr>
      <w:keepNext/>
      <w:numPr>
        <w:numId w:val="23"/>
      </w:numPr>
      <w:spacing w:before="360" w:after="120"/>
      <w:outlineLvl w:val="0"/>
    </w:pPr>
    <w:rPr>
      <w:rFonts w:eastAsiaTheme="minorHAnsi" w:cs="Arial"/>
      <w:b/>
      <w:caps/>
      <w:color w:val="FF6600"/>
      <w:spacing w:val="20"/>
    </w:rPr>
  </w:style>
  <w:style w:type="paragraph" w:styleId="2">
    <w:name w:val="heading 2"/>
    <w:basedOn w:val="a"/>
    <w:next w:val="a"/>
    <w:link w:val="20"/>
    <w:uiPriority w:val="9"/>
    <w:qFormat/>
    <w:rsid w:val="00B403C5"/>
    <w:pPr>
      <w:numPr>
        <w:ilvl w:val="1"/>
        <w:numId w:val="23"/>
      </w:numPr>
      <w:pBdr>
        <w:bottom w:val="single" w:sz="4" w:space="1" w:color="FF6600"/>
      </w:pBdr>
      <w:spacing w:before="240"/>
      <w:outlineLvl w:val="1"/>
    </w:pPr>
    <w:rPr>
      <w:rFonts w:eastAsiaTheme="minorHAnsi" w:cs="Arial"/>
      <w:b/>
      <w:iCs/>
      <w:smallCaps/>
      <w:color w:val="363636"/>
      <w:spacing w:val="15"/>
      <w:kern w:val="32"/>
      <w:sz w:val="22"/>
    </w:rPr>
  </w:style>
  <w:style w:type="paragraph" w:styleId="3">
    <w:name w:val="heading 3"/>
    <w:basedOn w:val="a"/>
    <w:next w:val="a"/>
    <w:link w:val="30"/>
    <w:uiPriority w:val="9"/>
    <w:qFormat/>
    <w:rsid w:val="00B403C5"/>
    <w:pPr>
      <w:keepNext/>
      <w:numPr>
        <w:ilvl w:val="2"/>
        <w:numId w:val="23"/>
      </w:numPr>
      <w:spacing w:before="240" w:after="60"/>
      <w:outlineLvl w:val="2"/>
    </w:pPr>
    <w:rPr>
      <w:rFonts w:cs="Arial"/>
      <w:b/>
      <w:bCs/>
      <w:smallCaps/>
      <w:color w:val="FF6600"/>
    </w:rPr>
  </w:style>
  <w:style w:type="paragraph" w:styleId="4">
    <w:name w:val="heading 4"/>
    <w:basedOn w:val="a"/>
    <w:next w:val="a"/>
    <w:link w:val="40"/>
    <w:uiPriority w:val="9"/>
    <w:qFormat/>
    <w:rsid w:val="00B403C5"/>
    <w:pPr>
      <w:keepNext/>
      <w:numPr>
        <w:ilvl w:val="3"/>
        <w:numId w:val="23"/>
      </w:numPr>
      <w:outlineLvl w:val="3"/>
    </w:pPr>
    <w:rPr>
      <w:rFonts w:eastAsiaTheme="majorEastAsia" w:cstheme="majorBidi"/>
      <w:bCs/>
      <w:sz w:val="18"/>
      <w:szCs w:val="28"/>
      <w:lang w:eastAsia="en-US" w:bidi="en-US"/>
    </w:rPr>
  </w:style>
  <w:style w:type="paragraph" w:styleId="5">
    <w:name w:val="heading 5"/>
    <w:basedOn w:val="a"/>
    <w:next w:val="a"/>
    <w:link w:val="50"/>
    <w:uiPriority w:val="9"/>
    <w:qFormat/>
    <w:rsid w:val="00B403C5"/>
    <w:pPr>
      <w:keepNext/>
      <w:keepLines/>
      <w:numPr>
        <w:ilvl w:val="4"/>
        <w:numId w:val="23"/>
      </w:numPr>
      <w:outlineLvl w:val="4"/>
    </w:pPr>
    <w:rPr>
      <w:sz w:val="18"/>
      <w:szCs w:val="22"/>
    </w:rPr>
  </w:style>
  <w:style w:type="paragraph" w:styleId="6">
    <w:name w:val="heading 6"/>
    <w:basedOn w:val="a"/>
    <w:next w:val="a"/>
    <w:link w:val="60"/>
    <w:uiPriority w:val="9"/>
    <w:qFormat/>
    <w:rsid w:val="00B403C5"/>
    <w:pPr>
      <w:numPr>
        <w:ilvl w:val="5"/>
        <w:numId w:val="23"/>
      </w:numPr>
      <w:spacing w:before="240" w:after="60"/>
      <w:outlineLvl w:val="5"/>
    </w:pPr>
    <w:rPr>
      <w:bCs/>
      <w:sz w:val="18"/>
    </w:rPr>
  </w:style>
  <w:style w:type="paragraph" w:styleId="7">
    <w:name w:val="heading 7"/>
    <w:basedOn w:val="a"/>
    <w:next w:val="a"/>
    <w:link w:val="70"/>
    <w:uiPriority w:val="9"/>
    <w:qFormat/>
    <w:rsid w:val="00B403C5"/>
    <w:pPr>
      <w:numPr>
        <w:ilvl w:val="6"/>
        <w:numId w:val="23"/>
      </w:numPr>
      <w:spacing w:before="240" w:after="60"/>
      <w:outlineLvl w:val="6"/>
    </w:pPr>
    <w:rPr>
      <w:sz w:val="18"/>
    </w:rPr>
  </w:style>
  <w:style w:type="paragraph" w:styleId="8">
    <w:name w:val="heading 8"/>
    <w:basedOn w:val="a"/>
    <w:next w:val="a"/>
    <w:link w:val="80"/>
    <w:uiPriority w:val="9"/>
    <w:qFormat/>
    <w:rsid w:val="00B403C5"/>
    <w:pPr>
      <w:numPr>
        <w:ilvl w:val="7"/>
        <w:numId w:val="23"/>
      </w:numPr>
      <w:spacing w:before="240" w:after="60"/>
      <w:outlineLvl w:val="7"/>
    </w:pPr>
    <w:rPr>
      <w:iCs/>
      <w:sz w:val="18"/>
    </w:rPr>
  </w:style>
  <w:style w:type="paragraph" w:styleId="9">
    <w:name w:val="heading 9"/>
    <w:basedOn w:val="a"/>
    <w:next w:val="a"/>
    <w:link w:val="90"/>
    <w:uiPriority w:val="9"/>
    <w:qFormat/>
    <w:rsid w:val="00B403C5"/>
    <w:pPr>
      <w:numPr>
        <w:ilvl w:val="8"/>
        <w:numId w:val="23"/>
      </w:numPr>
      <w:spacing w:before="240" w:after="60"/>
      <w:outlineLvl w:val="8"/>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403C5"/>
    <w:rPr>
      <w:rFonts w:eastAsiaTheme="minorHAnsi" w:cs="Arial"/>
      <w:b/>
      <w:caps/>
      <w:color w:val="FF6600"/>
      <w:spacing w:val="20"/>
      <w:szCs w:val="24"/>
      <w:lang w:eastAsia="fr-FR"/>
    </w:rPr>
  </w:style>
  <w:style w:type="character" w:customStyle="1" w:styleId="20">
    <w:name w:val="标题 2 字符"/>
    <w:basedOn w:val="a0"/>
    <w:link w:val="2"/>
    <w:uiPriority w:val="9"/>
    <w:rsid w:val="00051572"/>
    <w:rPr>
      <w:rFonts w:eastAsiaTheme="minorHAnsi" w:cs="Arial"/>
      <w:b/>
      <w:iCs/>
      <w:smallCaps/>
      <w:color w:val="363636"/>
      <w:spacing w:val="15"/>
      <w:kern w:val="32"/>
      <w:sz w:val="22"/>
      <w:szCs w:val="24"/>
      <w:lang w:eastAsia="fr-FR"/>
    </w:rPr>
  </w:style>
  <w:style w:type="character" w:customStyle="1" w:styleId="30">
    <w:name w:val="标题 3 字符"/>
    <w:basedOn w:val="a0"/>
    <w:link w:val="3"/>
    <w:uiPriority w:val="9"/>
    <w:rsid w:val="00051572"/>
    <w:rPr>
      <w:rFonts w:cs="Arial"/>
      <w:b/>
      <w:bCs/>
      <w:smallCaps/>
      <w:color w:val="FF6600"/>
      <w:szCs w:val="24"/>
      <w:lang w:eastAsia="fr-FR"/>
    </w:rPr>
  </w:style>
  <w:style w:type="character" w:customStyle="1" w:styleId="40">
    <w:name w:val="标题 4 字符"/>
    <w:basedOn w:val="a0"/>
    <w:link w:val="4"/>
    <w:uiPriority w:val="9"/>
    <w:rsid w:val="00051572"/>
    <w:rPr>
      <w:rFonts w:eastAsiaTheme="majorEastAsia"/>
      <w:bCs/>
      <w:sz w:val="18"/>
      <w:szCs w:val="28"/>
      <w:lang w:bidi="en-US"/>
    </w:rPr>
  </w:style>
  <w:style w:type="character" w:customStyle="1" w:styleId="50">
    <w:name w:val="标题 5 字符"/>
    <w:basedOn w:val="a0"/>
    <w:link w:val="5"/>
    <w:uiPriority w:val="9"/>
    <w:rsid w:val="00051572"/>
    <w:rPr>
      <w:rFonts w:cs="Times New Roman"/>
      <w:sz w:val="18"/>
      <w:szCs w:val="22"/>
      <w:lang w:eastAsia="fr-FR"/>
    </w:rPr>
  </w:style>
  <w:style w:type="character" w:customStyle="1" w:styleId="60">
    <w:name w:val="标题 6 字符"/>
    <w:basedOn w:val="a0"/>
    <w:link w:val="6"/>
    <w:uiPriority w:val="9"/>
    <w:rsid w:val="00051572"/>
    <w:rPr>
      <w:rFonts w:cs="Times New Roman"/>
      <w:bCs/>
      <w:sz w:val="18"/>
      <w:szCs w:val="24"/>
      <w:lang w:eastAsia="fr-FR"/>
    </w:rPr>
  </w:style>
  <w:style w:type="character" w:customStyle="1" w:styleId="70">
    <w:name w:val="标题 7 字符"/>
    <w:basedOn w:val="a0"/>
    <w:link w:val="7"/>
    <w:uiPriority w:val="9"/>
    <w:rsid w:val="00051572"/>
    <w:rPr>
      <w:rFonts w:cs="Times New Roman"/>
      <w:sz w:val="18"/>
      <w:szCs w:val="24"/>
      <w:lang w:eastAsia="fr-FR"/>
    </w:rPr>
  </w:style>
  <w:style w:type="character" w:customStyle="1" w:styleId="80">
    <w:name w:val="标题 8 字符"/>
    <w:basedOn w:val="a0"/>
    <w:link w:val="8"/>
    <w:uiPriority w:val="9"/>
    <w:rsid w:val="00051572"/>
    <w:rPr>
      <w:rFonts w:cs="Times New Roman"/>
      <w:iCs/>
      <w:sz w:val="18"/>
      <w:szCs w:val="24"/>
      <w:lang w:eastAsia="fr-FR"/>
    </w:rPr>
  </w:style>
  <w:style w:type="character" w:customStyle="1" w:styleId="90">
    <w:name w:val="标题 9 字符"/>
    <w:basedOn w:val="a0"/>
    <w:link w:val="9"/>
    <w:uiPriority w:val="9"/>
    <w:rsid w:val="00051572"/>
    <w:rPr>
      <w:rFonts w:cs="Times New Roman"/>
      <w:sz w:val="18"/>
      <w:szCs w:val="24"/>
      <w:lang w:eastAsia="fr-FR"/>
    </w:rPr>
  </w:style>
  <w:style w:type="paragraph" w:styleId="a3">
    <w:name w:val="footer"/>
    <w:basedOn w:val="a"/>
    <w:link w:val="a4"/>
    <w:uiPriority w:val="99"/>
    <w:qFormat/>
    <w:rsid w:val="00051572"/>
    <w:pPr>
      <w:tabs>
        <w:tab w:val="center" w:pos="4513"/>
        <w:tab w:val="right" w:pos="9026"/>
      </w:tabs>
    </w:pPr>
    <w:rPr>
      <w:rFonts w:eastAsiaTheme="majorEastAsia" w:cstheme="majorBidi"/>
      <w:sz w:val="16"/>
      <w:szCs w:val="20"/>
      <w:lang w:eastAsia="en-US" w:bidi="en-US"/>
    </w:rPr>
  </w:style>
  <w:style w:type="character" w:customStyle="1" w:styleId="a4">
    <w:name w:val="页脚 字符"/>
    <w:basedOn w:val="a0"/>
    <w:link w:val="a3"/>
    <w:uiPriority w:val="99"/>
    <w:rsid w:val="00051572"/>
    <w:rPr>
      <w:rFonts w:eastAsiaTheme="majorEastAsia"/>
      <w:sz w:val="16"/>
      <w:lang w:bidi="en-US"/>
    </w:rPr>
  </w:style>
  <w:style w:type="paragraph" w:styleId="a5">
    <w:name w:val="Title"/>
    <w:basedOn w:val="a"/>
    <w:next w:val="a"/>
    <w:link w:val="a6"/>
    <w:uiPriority w:val="10"/>
    <w:qFormat/>
    <w:rsid w:val="00051572"/>
    <w:pPr>
      <w:spacing w:before="240" w:after="60"/>
      <w:jc w:val="center"/>
      <w:outlineLvl w:val="0"/>
    </w:pPr>
    <w:rPr>
      <w:rFonts w:eastAsiaTheme="majorEastAsia" w:cstheme="majorBidi"/>
      <w:b/>
      <w:bCs/>
      <w:kern w:val="28"/>
      <w:szCs w:val="32"/>
      <w:u w:val="single"/>
      <w:lang w:eastAsia="en-US" w:bidi="en-US"/>
    </w:rPr>
  </w:style>
  <w:style w:type="character" w:customStyle="1" w:styleId="a6">
    <w:name w:val="标题 字符"/>
    <w:basedOn w:val="a0"/>
    <w:link w:val="a5"/>
    <w:uiPriority w:val="10"/>
    <w:rsid w:val="00051572"/>
    <w:rPr>
      <w:rFonts w:eastAsiaTheme="majorEastAsia"/>
      <w:b/>
      <w:bCs/>
      <w:kern w:val="28"/>
      <w:szCs w:val="32"/>
      <w:u w:val="single"/>
      <w:lang w:bidi="en-US"/>
    </w:rPr>
  </w:style>
  <w:style w:type="paragraph" w:styleId="a7">
    <w:name w:val="Subtitle"/>
    <w:basedOn w:val="a"/>
    <w:next w:val="a"/>
    <w:link w:val="a8"/>
    <w:uiPriority w:val="11"/>
    <w:qFormat/>
    <w:rsid w:val="00051572"/>
    <w:pPr>
      <w:spacing w:after="60"/>
      <w:jc w:val="center"/>
      <w:outlineLvl w:val="1"/>
    </w:pPr>
    <w:rPr>
      <w:rFonts w:eastAsiaTheme="majorEastAsia" w:cstheme="majorBidi"/>
      <w:szCs w:val="20"/>
      <w:lang w:eastAsia="en-US" w:bidi="en-US"/>
    </w:rPr>
  </w:style>
  <w:style w:type="character" w:customStyle="1" w:styleId="a8">
    <w:name w:val="副标题 字符"/>
    <w:basedOn w:val="a0"/>
    <w:link w:val="a7"/>
    <w:uiPriority w:val="11"/>
    <w:rsid w:val="00051572"/>
    <w:rPr>
      <w:rFonts w:eastAsiaTheme="majorEastAsia"/>
      <w:lang w:bidi="en-US"/>
    </w:rPr>
  </w:style>
  <w:style w:type="character" w:styleId="a9">
    <w:name w:val="Hyperlink"/>
    <w:basedOn w:val="a0"/>
    <w:uiPriority w:val="99"/>
    <w:qFormat/>
    <w:rsid w:val="00051572"/>
    <w:rPr>
      <w:rFonts w:ascii="Arial" w:hAnsi="Arial"/>
      <w:color w:val="FF6600"/>
      <w:sz w:val="20"/>
      <w:u w:val="single"/>
    </w:rPr>
  </w:style>
  <w:style w:type="character" w:styleId="aa">
    <w:name w:val="FollowedHyperlink"/>
    <w:basedOn w:val="a0"/>
    <w:uiPriority w:val="99"/>
    <w:qFormat/>
    <w:rsid w:val="00051572"/>
    <w:rPr>
      <w:rFonts w:ascii="Arial" w:hAnsi="Arial"/>
      <w:i/>
      <w:color w:val="363636"/>
      <w:sz w:val="20"/>
      <w:u w:val="single"/>
    </w:rPr>
  </w:style>
  <w:style w:type="character" w:styleId="ab">
    <w:name w:val="Strong"/>
    <w:basedOn w:val="a0"/>
    <w:uiPriority w:val="22"/>
    <w:qFormat/>
    <w:rsid w:val="00051572"/>
    <w:rPr>
      <w:b/>
      <w:bCs/>
    </w:rPr>
  </w:style>
  <w:style w:type="character" w:styleId="ac">
    <w:name w:val="Emphasis"/>
    <w:basedOn w:val="a0"/>
    <w:uiPriority w:val="20"/>
    <w:qFormat/>
    <w:rsid w:val="00051572"/>
    <w:rPr>
      <w:rFonts w:asciiTheme="minorHAnsi" w:hAnsiTheme="minorHAnsi"/>
      <w:b/>
      <w:i/>
      <w:iCs/>
    </w:rPr>
  </w:style>
  <w:style w:type="paragraph" w:styleId="ad">
    <w:name w:val="No Spacing"/>
    <w:basedOn w:val="a"/>
    <w:link w:val="ae"/>
    <w:uiPriority w:val="1"/>
    <w:qFormat/>
    <w:rsid w:val="00051572"/>
    <w:rPr>
      <w:rFonts w:eastAsiaTheme="majorEastAsia" w:cstheme="majorBidi"/>
      <w:szCs w:val="32"/>
      <w:lang w:eastAsia="en-US" w:bidi="en-US"/>
    </w:rPr>
  </w:style>
  <w:style w:type="character" w:customStyle="1" w:styleId="ae">
    <w:name w:val="无间隔 字符"/>
    <w:basedOn w:val="a0"/>
    <w:link w:val="ad"/>
    <w:uiPriority w:val="1"/>
    <w:rsid w:val="00051572"/>
    <w:rPr>
      <w:rFonts w:eastAsiaTheme="majorEastAsia"/>
      <w:szCs w:val="32"/>
      <w:lang w:bidi="en-US"/>
    </w:rPr>
  </w:style>
  <w:style w:type="paragraph" w:styleId="af">
    <w:name w:val="List Paragraph"/>
    <w:basedOn w:val="a"/>
    <w:uiPriority w:val="34"/>
    <w:qFormat/>
    <w:rsid w:val="00051572"/>
    <w:pPr>
      <w:ind w:left="720"/>
      <w:contextualSpacing/>
    </w:pPr>
  </w:style>
  <w:style w:type="paragraph" w:styleId="af0">
    <w:name w:val="Quote"/>
    <w:basedOn w:val="a"/>
    <w:next w:val="a"/>
    <w:link w:val="af1"/>
    <w:uiPriority w:val="29"/>
    <w:qFormat/>
    <w:rsid w:val="00051572"/>
    <w:rPr>
      <w:rFonts w:eastAsiaTheme="majorEastAsia" w:cstheme="majorBidi"/>
      <w:i/>
      <w:szCs w:val="20"/>
      <w:lang w:eastAsia="en-US" w:bidi="en-US"/>
    </w:rPr>
  </w:style>
  <w:style w:type="character" w:customStyle="1" w:styleId="af1">
    <w:name w:val="引用 字符"/>
    <w:basedOn w:val="a0"/>
    <w:link w:val="af0"/>
    <w:uiPriority w:val="29"/>
    <w:rsid w:val="00051572"/>
    <w:rPr>
      <w:rFonts w:eastAsiaTheme="majorEastAsia"/>
      <w:i/>
      <w:lang w:bidi="en-US"/>
    </w:rPr>
  </w:style>
  <w:style w:type="paragraph" w:styleId="af2">
    <w:name w:val="Intense Quote"/>
    <w:basedOn w:val="a"/>
    <w:next w:val="a"/>
    <w:link w:val="af3"/>
    <w:uiPriority w:val="30"/>
    <w:qFormat/>
    <w:rsid w:val="00051572"/>
    <w:pPr>
      <w:ind w:left="720" w:right="720"/>
    </w:pPr>
    <w:rPr>
      <w:rFonts w:eastAsiaTheme="majorEastAsia" w:cstheme="majorBidi"/>
      <w:b/>
      <w:i/>
      <w:szCs w:val="20"/>
      <w:lang w:eastAsia="en-US" w:bidi="en-US"/>
    </w:rPr>
  </w:style>
  <w:style w:type="character" w:customStyle="1" w:styleId="af3">
    <w:name w:val="明显引用 字符"/>
    <w:basedOn w:val="a0"/>
    <w:link w:val="af2"/>
    <w:uiPriority w:val="30"/>
    <w:rsid w:val="00051572"/>
    <w:rPr>
      <w:rFonts w:eastAsiaTheme="majorEastAsia"/>
      <w:b/>
      <w:i/>
      <w:lang w:bidi="en-US"/>
    </w:rPr>
  </w:style>
  <w:style w:type="character" w:styleId="af4">
    <w:name w:val="Subtle Emphasis"/>
    <w:uiPriority w:val="19"/>
    <w:qFormat/>
    <w:rsid w:val="00051572"/>
    <w:rPr>
      <w:i/>
      <w:color w:val="5A5A5A" w:themeColor="text1" w:themeTint="A5"/>
    </w:rPr>
  </w:style>
  <w:style w:type="character" w:styleId="af5">
    <w:name w:val="Intense Emphasis"/>
    <w:basedOn w:val="a0"/>
    <w:uiPriority w:val="21"/>
    <w:qFormat/>
    <w:rsid w:val="00051572"/>
    <w:rPr>
      <w:b/>
      <w:i/>
      <w:sz w:val="24"/>
      <w:szCs w:val="24"/>
      <w:u w:val="single"/>
    </w:rPr>
  </w:style>
  <w:style w:type="character" w:styleId="af6">
    <w:name w:val="Subtle Reference"/>
    <w:basedOn w:val="a0"/>
    <w:uiPriority w:val="31"/>
    <w:qFormat/>
    <w:rsid w:val="00051572"/>
    <w:rPr>
      <w:sz w:val="24"/>
      <w:szCs w:val="24"/>
      <w:u w:val="single"/>
    </w:rPr>
  </w:style>
  <w:style w:type="character" w:styleId="af7">
    <w:name w:val="Intense Reference"/>
    <w:basedOn w:val="a0"/>
    <w:uiPriority w:val="32"/>
    <w:qFormat/>
    <w:rsid w:val="00051572"/>
    <w:rPr>
      <w:b/>
      <w:sz w:val="24"/>
      <w:u w:val="single"/>
    </w:rPr>
  </w:style>
  <w:style w:type="character" w:styleId="af8">
    <w:name w:val="Book Title"/>
    <w:basedOn w:val="a0"/>
    <w:uiPriority w:val="33"/>
    <w:qFormat/>
    <w:rsid w:val="00051572"/>
    <w:rPr>
      <w:rFonts w:asciiTheme="majorHAnsi" w:eastAsiaTheme="majorEastAsia" w:hAnsiTheme="majorHAnsi"/>
      <w:b/>
      <w:i/>
      <w:sz w:val="24"/>
      <w:szCs w:val="24"/>
    </w:rPr>
  </w:style>
  <w:style w:type="paragraph" w:styleId="TOC">
    <w:name w:val="TOC Heading"/>
    <w:basedOn w:val="1"/>
    <w:next w:val="a"/>
    <w:uiPriority w:val="39"/>
    <w:qFormat/>
    <w:rsid w:val="00051572"/>
    <w:pPr>
      <w:numPr>
        <w:numId w:val="0"/>
      </w:numPr>
      <w:outlineLvl w:val="9"/>
    </w:pPr>
  </w:style>
  <w:style w:type="paragraph" w:customStyle="1" w:styleId="List1">
    <w:name w:val="List 1"/>
    <w:basedOn w:val="a"/>
    <w:link w:val="List1Char"/>
    <w:uiPriority w:val="99"/>
    <w:qFormat/>
    <w:rsid w:val="00051572"/>
    <w:pPr>
      <w:numPr>
        <w:numId w:val="18"/>
      </w:numPr>
      <w:spacing w:before="60"/>
    </w:pPr>
    <w:rPr>
      <w:rFonts w:eastAsiaTheme="majorEastAsia" w:cstheme="majorBidi"/>
      <w:szCs w:val="20"/>
      <w:lang w:eastAsia="en-US" w:bidi="en-US"/>
    </w:rPr>
  </w:style>
  <w:style w:type="character" w:customStyle="1" w:styleId="List1Char">
    <w:name w:val="List 1 Char"/>
    <w:basedOn w:val="a0"/>
    <w:link w:val="List1"/>
    <w:uiPriority w:val="99"/>
    <w:rsid w:val="00051572"/>
    <w:rPr>
      <w:rFonts w:eastAsiaTheme="majorEastAsia"/>
      <w:lang w:bidi="en-US"/>
    </w:rPr>
  </w:style>
  <w:style w:type="paragraph" w:customStyle="1" w:styleId="Highlight">
    <w:name w:val="Highlight"/>
    <w:basedOn w:val="a"/>
    <w:uiPriority w:val="99"/>
    <w:qFormat/>
    <w:rsid w:val="00051572"/>
    <w:rPr>
      <w:color w:val="BF0000" w:themeColor="accent6" w:themeShade="BF"/>
    </w:rPr>
  </w:style>
  <w:style w:type="paragraph" w:customStyle="1" w:styleId="Numbered1">
    <w:name w:val="Numbered 1"/>
    <w:basedOn w:val="a"/>
    <w:rsid w:val="00051572"/>
    <w:pPr>
      <w:numPr>
        <w:numId w:val="19"/>
      </w:numPr>
      <w:spacing w:before="60"/>
    </w:pPr>
  </w:style>
  <w:style w:type="paragraph" w:customStyle="1" w:styleId="List2">
    <w:name w:val="List2"/>
    <w:basedOn w:val="List1"/>
    <w:uiPriority w:val="99"/>
    <w:qFormat/>
    <w:rsid w:val="00051572"/>
    <w:pPr>
      <w:numPr>
        <w:numId w:val="0"/>
      </w:numPr>
      <w:spacing w:before="0"/>
    </w:pPr>
    <w:rPr>
      <w:szCs w:val="24"/>
      <w:lang w:val="fr-FR" w:eastAsia="fr-FR" w:bidi="ar-SA"/>
    </w:rPr>
  </w:style>
  <w:style w:type="paragraph" w:customStyle="1" w:styleId="StyleHeading5Firstline0cm">
    <w:name w:val="Style Heading 5 + First line:  0 cm"/>
    <w:basedOn w:val="5"/>
    <w:qFormat/>
    <w:rsid w:val="00051572"/>
    <w:pPr>
      <w:numPr>
        <w:ilvl w:val="0"/>
        <w:numId w:val="0"/>
      </w:numPr>
    </w:pPr>
    <w:rPr>
      <w:color w:val="363636"/>
      <w:szCs w:val="24"/>
      <w:u w:val="single"/>
    </w:rPr>
  </w:style>
  <w:style w:type="paragraph" w:customStyle="1" w:styleId="Glossary">
    <w:name w:val="Glossary"/>
    <w:basedOn w:val="a"/>
    <w:link w:val="GlossaryChar"/>
    <w:uiPriority w:val="99"/>
    <w:qFormat/>
    <w:rsid w:val="00051572"/>
    <w:pPr>
      <w:spacing w:before="40"/>
    </w:pPr>
    <w:rPr>
      <w:rFonts w:cstheme="majorBidi"/>
      <w:sz w:val="16"/>
      <w:szCs w:val="16"/>
      <w:lang w:eastAsia="en-GB"/>
    </w:rPr>
  </w:style>
  <w:style w:type="character" w:customStyle="1" w:styleId="GlossaryChar">
    <w:name w:val="Glossary Char"/>
    <w:basedOn w:val="a0"/>
    <w:link w:val="Glossary"/>
    <w:uiPriority w:val="99"/>
    <w:rsid w:val="00051572"/>
    <w:rPr>
      <w:sz w:val="16"/>
      <w:szCs w:val="16"/>
      <w:lang w:eastAsia="en-GB"/>
    </w:rPr>
  </w:style>
  <w:style w:type="numbering" w:customStyle="1" w:styleId="Style1">
    <w:name w:val="Style1"/>
    <w:uiPriority w:val="99"/>
    <w:rsid w:val="00051572"/>
    <w:pPr>
      <w:numPr>
        <w:numId w:val="4"/>
      </w:numPr>
    </w:pPr>
  </w:style>
  <w:style w:type="paragraph" w:styleId="af9">
    <w:name w:val="header"/>
    <w:basedOn w:val="a"/>
    <w:link w:val="afa"/>
    <w:autoRedefine/>
    <w:uiPriority w:val="99"/>
    <w:rsid w:val="00051572"/>
    <w:pPr>
      <w:tabs>
        <w:tab w:val="center" w:pos="4536"/>
        <w:tab w:val="right" w:pos="9072"/>
      </w:tabs>
    </w:pPr>
  </w:style>
  <w:style w:type="character" w:customStyle="1" w:styleId="afa">
    <w:name w:val="页眉 字符"/>
    <w:basedOn w:val="a0"/>
    <w:link w:val="af9"/>
    <w:uiPriority w:val="99"/>
    <w:rsid w:val="00051572"/>
    <w:rPr>
      <w:rFonts w:cs="Times New Roman"/>
      <w:szCs w:val="24"/>
      <w:lang w:eastAsia="fr-FR"/>
    </w:rPr>
  </w:style>
  <w:style w:type="table" w:styleId="afb">
    <w:name w:val="Table Grid"/>
    <w:aliases w:val="SGS Table Basic 1"/>
    <w:basedOn w:val="a1"/>
    <w:rsid w:val="00051572"/>
    <w:pPr>
      <w:spacing w:before="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blStylePr w:type="firstRow">
      <w:pPr>
        <w:jc w:val="left"/>
      </w:pPr>
      <w:rPr>
        <w:color w:val="FF6600"/>
      </w:rPr>
      <w:tblPr/>
      <w:tcPr>
        <w:tcBorders>
          <w:bottom w:val="single" w:sz="12" w:space="0" w:color="363636"/>
        </w:tcBorders>
      </w:tcPr>
    </w:tblStylePr>
  </w:style>
  <w:style w:type="table" w:customStyle="1" w:styleId="SGSTableBasic2">
    <w:name w:val="SGS Table Basic 2"/>
    <w:basedOn w:val="a1"/>
    <w:uiPriority w:val="99"/>
    <w:qFormat/>
    <w:rsid w:val="00051572"/>
    <w:pPr>
      <w:spacing w:before="0"/>
    </w:pPr>
    <w:tblPr/>
    <w:tcPr>
      <w:shd w:val="clear" w:color="auto" w:fill="BCBCBC"/>
    </w:tcPr>
    <w:tblStylePr w:type="firstRow">
      <w:pPr>
        <w:jc w:val="left"/>
      </w:pPr>
      <w:tblPr/>
      <w:tcPr>
        <w:shd w:val="clear" w:color="auto" w:fill="363636"/>
        <w:vAlign w:val="center"/>
      </w:tcPr>
    </w:tblStylePr>
  </w:style>
  <w:style w:type="numbering" w:customStyle="1" w:styleId="SGS">
    <w:name w:val="SGS"/>
    <w:uiPriority w:val="99"/>
    <w:rsid w:val="00051572"/>
    <w:pPr>
      <w:numPr>
        <w:numId w:val="5"/>
      </w:numPr>
    </w:pPr>
  </w:style>
  <w:style w:type="paragraph" w:styleId="TOC1">
    <w:name w:val="toc 1"/>
    <w:basedOn w:val="a"/>
    <w:next w:val="a"/>
    <w:autoRedefine/>
    <w:uiPriority w:val="39"/>
    <w:rsid w:val="00051572"/>
    <w:pPr>
      <w:keepNext/>
      <w:keepLines/>
      <w:pBdr>
        <w:left w:val="single" w:sz="48" w:space="4" w:color="FF6600"/>
      </w:pBdr>
      <w:shd w:val="clear" w:color="auto" w:fill="363636"/>
      <w:tabs>
        <w:tab w:val="left" w:pos="426"/>
        <w:tab w:val="right" w:leader="dot" w:pos="9072"/>
      </w:tabs>
    </w:pPr>
    <w:rPr>
      <w:rFonts w:eastAsiaTheme="majorEastAsia" w:cstheme="majorBidi"/>
      <w:b/>
      <w:caps/>
      <w:noProof/>
      <w:color w:val="FFFFFF" w:themeColor="background1"/>
      <w:sz w:val="18"/>
      <w:szCs w:val="20"/>
      <w:lang w:eastAsia="en-US" w:bidi="en-US"/>
    </w:rPr>
  </w:style>
  <w:style w:type="paragraph" w:styleId="TOC2">
    <w:name w:val="toc 2"/>
    <w:basedOn w:val="a"/>
    <w:next w:val="a"/>
    <w:autoRedefine/>
    <w:uiPriority w:val="39"/>
    <w:rsid w:val="00051572"/>
    <w:pPr>
      <w:keepNext/>
      <w:keepLines/>
      <w:tabs>
        <w:tab w:val="left" w:pos="880"/>
        <w:tab w:val="right" w:leader="dot" w:pos="9072"/>
      </w:tabs>
    </w:pPr>
    <w:rPr>
      <w:rFonts w:eastAsiaTheme="majorEastAsia" w:cstheme="majorBidi"/>
      <w:smallCaps/>
      <w:noProof/>
      <w:sz w:val="18"/>
      <w:szCs w:val="18"/>
      <w:lang w:eastAsia="en-US" w:bidi="en-US"/>
    </w:rPr>
  </w:style>
  <w:style w:type="paragraph" w:styleId="TOC3">
    <w:name w:val="toc 3"/>
    <w:basedOn w:val="a"/>
    <w:next w:val="a"/>
    <w:autoRedefine/>
    <w:uiPriority w:val="39"/>
    <w:rsid w:val="00051572"/>
    <w:pPr>
      <w:keepNext/>
      <w:keepLines/>
      <w:tabs>
        <w:tab w:val="left" w:pos="1418"/>
        <w:tab w:val="right" w:leader="dot" w:pos="9072"/>
      </w:tabs>
      <w:ind w:left="1418" w:hanging="567"/>
    </w:pPr>
    <w:rPr>
      <w:rFonts w:eastAsiaTheme="majorEastAsia" w:cstheme="majorBidi"/>
      <w:noProof/>
      <w:sz w:val="18"/>
      <w:szCs w:val="22"/>
      <w:lang w:eastAsia="en-US" w:bidi="en-US"/>
    </w:rPr>
  </w:style>
  <w:style w:type="paragraph" w:styleId="afc">
    <w:name w:val="Balloon Text"/>
    <w:basedOn w:val="a"/>
    <w:link w:val="afd"/>
    <w:semiHidden/>
    <w:rsid w:val="00051572"/>
    <w:rPr>
      <w:rFonts w:cs="Tahoma"/>
      <w:sz w:val="16"/>
      <w:szCs w:val="16"/>
    </w:rPr>
  </w:style>
  <w:style w:type="character" w:customStyle="1" w:styleId="afd">
    <w:name w:val="批注框文本 字符"/>
    <w:basedOn w:val="a0"/>
    <w:link w:val="afc"/>
    <w:semiHidden/>
    <w:rsid w:val="00051572"/>
    <w:rPr>
      <w:rFonts w:cs="Tahoma"/>
      <w:sz w:val="16"/>
      <w:szCs w:val="16"/>
      <w:lang w:val="fr-FR" w:eastAsia="fr-FR"/>
    </w:rPr>
  </w:style>
  <w:style w:type="table" w:styleId="21">
    <w:name w:val="Table Classic 2"/>
    <w:basedOn w:val="a1"/>
    <w:rsid w:val="00C72CF6"/>
    <w:pPr>
      <w:ind w:left="0" w:firstLine="0"/>
    </w:pPr>
    <w:tblPr>
      <w:tblBorders>
        <w:top w:val="single" w:sz="12" w:space="0" w:color="000000"/>
        <w:bottom w:val="single" w:sz="12" w:space="0" w:color="000000"/>
      </w:tblBorders>
    </w:tblPr>
    <w:tcPr>
      <w:shd w:val="clear" w:color="auto" w:fill="auto"/>
    </w:tcPr>
    <w:tblStylePr w:type="firstRow">
      <w:rPr>
        <w:color w:val="FFFFFF"/>
      </w:rPr>
      <w:tblPr/>
      <w:tcPr>
        <w:shd w:val="clear" w:color="auto" w:fill="FF6600"/>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shd w:val="clear" w:color="auto" w:fill="363636"/>
      </w:tcPr>
    </w:tblStylePr>
    <w:tblStylePr w:type="swCell">
      <w:rPr>
        <w:color w:val="auto"/>
      </w:rPr>
      <w:tblPr/>
      <w:tcPr>
        <w:tcBorders>
          <w:tl2br w:val="none" w:sz="0" w:space="0" w:color="auto"/>
          <w:tr2bl w:val="none" w:sz="0" w:space="0" w:color="auto"/>
        </w:tcBorders>
      </w:tcPr>
    </w:tblStylePr>
  </w:style>
  <w:style w:type="table" w:styleId="11">
    <w:name w:val="Table Colorful 1"/>
    <w:basedOn w:val="a1"/>
    <w:rsid w:val="00B40C4D"/>
    <w:pPr>
      <w:ind w:left="0" w:firstLine="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clear" w:color="auto" w:fill="BCBCBC"/>
    </w:tcPr>
    <w:tblStylePr w:type="firstRow">
      <w:rPr>
        <w:b/>
        <w:bCs/>
        <w:i/>
        <w:iCs/>
      </w:rPr>
      <w:tblPr/>
      <w:tcPr>
        <w:shd w:val="clear" w:color="auto" w:fill="363636"/>
      </w:tcPr>
    </w:tblStylePr>
    <w:tblStylePr w:type="firstCol">
      <w:rPr>
        <w:b/>
        <w:bCs/>
        <w:i/>
        <w:iCs/>
      </w:rPr>
      <w:tblPr/>
      <w:tcPr>
        <w:shd w:val="clear" w:color="auto" w:fill="FF6600"/>
      </w:tcPr>
    </w:tblStylePr>
    <w:tblStylePr w:type="nwCell">
      <w:tblPr/>
      <w:tcPr>
        <w:shd w:val="clear" w:color="auto" w:fill="363636"/>
      </w:tcPr>
    </w:tblStylePr>
    <w:tblStylePr w:type="swCell">
      <w:rPr>
        <w:b/>
        <w:bCs/>
        <w:i w:val="0"/>
        <w:iCs w:val="0"/>
      </w:rPr>
    </w:tblStylePr>
  </w:style>
  <w:style w:type="table" w:styleId="81">
    <w:name w:val="Table List 8"/>
    <w:basedOn w:val="a1"/>
    <w:rsid w:val="00B40C4D"/>
    <w:pPr>
      <w:ind w:left="0" w:firstLine="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shd w:val="clear" w:color="auto" w:fill="BCBCBC"/>
    </w:tcPr>
    <w:tblStylePr w:type="firstRow">
      <w:rPr>
        <w:b/>
        <w:bCs/>
        <w:i/>
        <w:iCs/>
      </w:rPr>
      <w:tblPr/>
      <w:tcPr>
        <w:shd w:val="clear" w:color="auto" w:fill="FF6600"/>
      </w:tcPr>
    </w:tblStylePr>
    <w:tblStylePr w:type="lastRow">
      <w:rPr>
        <w:b/>
        <w:bCs/>
      </w:rPr>
      <w:tblPr/>
      <w:tcPr>
        <w:shd w:val="clear" w:color="auto" w:fill="FF6600"/>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shd w:val="clear" w:color="auto" w:fill="BCBCBC"/>
      </w:tcPr>
    </w:tblStylePr>
    <w:tblStylePr w:type="band2Horz">
      <w:tblPr/>
      <w:tcPr>
        <w:shd w:val="clear" w:color="auto" w:fill="363636"/>
      </w:tcPr>
    </w:tblStylePr>
  </w:style>
  <w:style w:type="table" w:styleId="31">
    <w:name w:val="Table Classic 3"/>
    <w:basedOn w:val="a1"/>
    <w:rsid w:val="00B40C4D"/>
    <w:pPr>
      <w:ind w:left="0" w:firstLine="0"/>
    </w:pPr>
    <w:tblPr>
      <w:tblBorders>
        <w:top w:val="single" w:sz="12" w:space="0" w:color="000000"/>
        <w:left w:val="single" w:sz="12" w:space="0" w:color="000000"/>
        <w:bottom w:val="single" w:sz="12" w:space="0" w:color="000000"/>
        <w:right w:val="single" w:sz="12" w:space="0" w:color="000000"/>
      </w:tblBorders>
    </w:tblPr>
    <w:tcPr>
      <w:shd w:val="clear" w:color="auto" w:fill="BCBCBC"/>
    </w:tcPr>
    <w:tblStylePr w:type="firstRow">
      <w:rPr>
        <w:b/>
        <w:bCs/>
        <w:i/>
        <w:iCs/>
        <w:color w:val="FFFFFF"/>
      </w:rPr>
      <w:tblPr/>
      <w:tcPr>
        <w:shd w:val="clear" w:color="auto" w:fill="363636"/>
      </w:tcPr>
    </w:tblStylePr>
    <w:tblStylePr w:type="lastRow">
      <w:rPr>
        <w:color w:val="FF660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customStyle="1" w:styleId="NormalCharacter">
    <w:name w:val="NormalCharacter"/>
    <w:semiHidden/>
    <w:qFormat/>
    <w:rsid w:val="00A16267"/>
  </w:style>
  <w:style w:type="character" w:styleId="afe">
    <w:name w:val="annotation reference"/>
    <w:basedOn w:val="a0"/>
    <w:semiHidden/>
    <w:unhideWhenUsed/>
    <w:rsid w:val="00303C88"/>
    <w:rPr>
      <w:sz w:val="21"/>
      <w:szCs w:val="21"/>
    </w:rPr>
  </w:style>
  <w:style w:type="paragraph" w:styleId="aff">
    <w:name w:val="annotation text"/>
    <w:basedOn w:val="a"/>
    <w:link w:val="aff0"/>
    <w:unhideWhenUsed/>
    <w:rsid w:val="00303C88"/>
    <w:pPr>
      <w:jc w:val="left"/>
    </w:pPr>
  </w:style>
  <w:style w:type="character" w:customStyle="1" w:styleId="aff0">
    <w:name w:val="批注文字 字符"/>
    <w:basedOn w:val="a0"/>
    <w:link w:val="aff"/>
    <w:rsid w:val="00303C88"/>
    <w:rPr>
      <w:rFonts w:ascii="Calibri" w:eastAsia="宋体" w:hAnsi="Calibri" w:cs="Calibri"/>
      <w:kern w:val="2"/>
      <w:sz w:val="21"/>
      <w:szCs w:val="21"/>
    </w:rPr>
  </w:style>
  <w:style w:type="paragraph" w:styleId="aff1">
    <w:name w:val="annotation subject"/>
    <w:basedOn w:val="aff"/>
    <w:next w:val="aff"/>
    <w:link w:val="aff2"/>
    <w:semiHidden/>
    <w:unhideWhenUsed/>
    <w:rsid w:val="00303C88"/>
    <w:rPr>
      <w:b/>
      <w:bCs/>
    </w:rPr>
  </w:style>
  <w:style w:type="character" w:customStyle="1" w:styleId="aff2">
    <w:name w:val="批注主题 字符"/>
    <w:basedOn w:val="aff0"/>
    <w:link w:val="aff1"/>
    <w:semiHidden/>
    <w:rsid w:val="00303C88"/>
    <w:rPr>
      <w:rFonts w:ascii="Calibri" w:eastAsia="宋体" w:hAnsi="Calibri" w:cs="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45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Default Theme">
  <a:themeElements>
    <a:clrScheme name="SGS">
      <a:dk1>
        <a:sysClr val="windowText" lastClr="000000"/>
      </a:dk1>
      <a:lt1>
        <a:sysClr val="window" lastClr="FFFFFF"/>
      </a:lt1>
      <a:dk2>
        <a:srgbClr val="000000"/>
      </a:dk2>
      <a:lt2>
        <a:srgbClr val="EEECE1"/>
      </a:lt2>
      <a:accent1>
        <a:srgbClr val="363636"/>
      </a:accent1>
      <a:accent2>
        <a:srgbClr val="848685"/>
      </a:accent2>
      <a:accent3>
        <a:srgbClr val="FF6600"/>
      </a:accent3>
      <a:accent4>
        <a:srgbClr val="BCBCBC"/>
      </a:accent4>
      <a:accent5>
        <a:srgbClr val="FF9900"/>
      </a:accent5>
      <a:accent6>
        <a:srgbClr val="FF0000"/>
      </a:accent6>
      <a:hlink>
        <a:srgbClr val="FF0000"/>
      </a:hlink>
      <a:folHlink>
        <a:srgbClr val="BCBCBC"/>
      </a:folHlink>
    </a:clrScheme>
    <a:fontScheme name="defaul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smtClean="0">
            <a:ln>
              <a:noFill/>
            </a:ln>
            <a:solidFill>
              <a:schemeClr val="tx1"/>
            </a:solidFill>
            <a:effectLst/>
            <a:latin typeface="Times New Roman" pitchFamily="18"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smtClean="0">
            <a:ln>
              <a:noFill/>
            </a:ln>
            <a:solidFill>
              <a:schemeClr val="tx1"/>
            </a:solidFill>
            <a:effectLst/>
            <a:latin typeface="Times New Roman" pitchFamily="18" charset="0"/>
          </a:defRPr>
        </a:defPPr>
      </a:lstStyle>
    </a:lnDef>
  </a:objectDefaults>
  <a:extraClrSchemeLst>
    <a:extraClrScheme>
      <a:clrScheme name="default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default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default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default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default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default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default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6351D-6625-494E-A289-7C9492517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1275</Words>
  <Characters>1000</Characters>
  <Application>Microsoft Office Word</Application>
  <DocSecurity>0</DocSecurity>
  <Lines>8</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Rose (Shanghai)</dc:creator>
  <cp:keywords/>
  <dc:description/>
  <cp:lastModifiedBy>Han, Anny (Hangzhou)</cp:lastModifiedBy>
  <cp:revision>9</cp:revision>
  <dcterms:created xsi:type="dcterms:W3CDTF">2024-07-12T01:26:00Z</dcterms:created>
  <dcterms:modified xsi:type="dcterms:W3CDTF">2024-07-17T08:13:00Z</dcterms:modified>
</cp:coreProperties>
</file>