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吴教基〔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202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年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吴兴区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中小学招生工作实施方案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根据浙江省教育厅、湖州市教育局关于义务教育阶段学校招生工作的精神，现就做好我区202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年义务教育阶段学校招生入学工作，制定本方案。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以办好人民满意的教育为宗旨，以满足人民群众日益增长的教育需求为出发点，严格规范义务教育学校办学行为，遵循公开、公平、公正的原则，切实保障适龄儿童少年的合法权益，全面促进义务教育均衡、和谐、优质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both"/>
        <w:textAlignment w:val="baseline"/>
        <w:rPr>
          <w:rFonts w:hint="eastAsia" w:ascii="仿宋_GB2312" w:hAnsi="仿宋_GB2312" w:eastAsia="楷体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en-US"/>
        </w:rPr>
        <w:t>（一）坚持“属地管理”的原则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科学划分学区，编制招生计划，确保辖区内</w:t>
      </w:r>
      <w:r>
        <w:rPr>
          <w:rFonts w:hint="eastAsia" w:ascii="仿宋_GB2312" w:hAnsi="仿宋_GB2312" w:eastAsia="仿宋_GB2312" w:cs="仿宋_GB2312"/>
          <w:sz w:val="32"/>
          <w:szCs w:val="32"/>
        </w:rPr>
        <w:t>户籍适龄儿童少年相对就近入学。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both"/>
        <w:textAlignment w:val="baseline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en-US"/>
        </w:rPr>
        <w:t>（二）坚持“免试入学”的原则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严格执行义务教育适龄儿童少年免试入学规定，保障适龄儿童少年合法权益。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both"/>
        <w:textAlignment w:val="baseline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en-US"/>
        </w:rPr>
        <w:t>（三）坚持“严控班额”的原则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严格执行起始年级小学不超过45人，初中不超过50人的班额控制标准，促进义务教育均衡、优质发展。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both"/>
        <w:textAlignment w:val="baseline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en-US"/>
        </w:rPr>
        <w:t>（四）坚持“户房一致”优先的原则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根据学校招生计划，户籍与法定监护人房产地址一致的适龄新生优先安排就学。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both"/>
        <w:textAlignment w:val="baseline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en-US"/>
        </w:rPr>
        <w:t>（五）坚持“阳光招生”的原则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全面实施阳光招生政策，确保招生工作公开、公平、公正。坚决遏制择校。民办学校严格按照物价部门核定标准收费。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both"/>
        <w:textAlignment w:val="baseline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auto"/>
          <w:lang w:val="en-US" w:eastAsia="zh-CN"/>
        </w:rPr>
        <w:t>坚持“同城共享”的原则。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en-US"/>
        </w:rPr>
        <w:t>落实“以流入地政府为主，以公办学校为主”管理职责，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确保在吴兴区购房入住的家庭子女100%就读公办学校，保障符合条件的随迁子女平等接受义务教育。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三、招生计划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年计划招收小学一年级新生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个教学班，初中一年级新生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个教学班。各校计划招生班级和人数详见附件。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四、招生对象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小学新生：年满6周岁，即201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年8月31日前出生的适龄儿童。如身体原因需要延缓入学的，须提供佐证材料由法定监护人提前向幼儿园提出申请。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初中新生：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年应届小学毕业生。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新生报名采用网上登记方式。具体操作方法可关注“吴兴教育”微信公众号“微服务”中“中小学报名操作指南”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both"/>
        <w:textAlignment w:val="baseline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en-US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en-US"/>
        </w:rPr>
        <w:t>（一）手机报名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使用手机下载安装“浙里办”APP，实名注册并登录，首页定位“湖州市吴兴区”——直接搜索“义务教育阶段学校学生入学”——在线办理——从“报名入口”进入。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both"/>
        <w:textAlignment w:val="baseline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en-US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en-US"/>
        </w:rPr>
        <w:t>（二）电脑报名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登录“浙江政务服务网”，首页直接搜索“义务教育阶段学校学生入学”，点击“在线办理”，选择“湖州市吴兴区”后从“报名入口”进入。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生报名所填信息必须真实有效、完整无误。报名系统会通过大数据库核验新生的户籍、法定监护人房产等信息。核验中发现提交信息不完整的，报名系统会适时反馈，家长需按提示要求在规定时限内进行现场确认；发现提供虚假信息的，立即停止录取程序，有关部门将作出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六、招生办法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继续实行“公民同招”。新生报名时可选择公办学校或民办学</w:t>
      </w:r>
      <w:r>
        <w:rPr>
          <w:rFonts w:hint="eastAsia" w:ascii="仿宋_GB2312" w:hAnsi="仿宋_GB2312" w:eastAsia="仿宋_GB2312" w:cs="仿宋_GB2312"/>
          <w:sz w:val="32"/>
          <w:szCs w:val="32"/>
        </w:rPr>
        <w:t>校，不得同时兼报。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both"/>
        <w:textAlignment w:val="baseline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en-US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en-US"/>
        </w:rPr>
        <w:t>（一）中心城公办学校招生办法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en-US"/>
        </w:rPr>
        <w:t>1.相关规定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依据相关政策法规，对中心城中小学招生有关事项作如下规定：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en-US"/>
        </w:rPr>
        <w:t>中心城区户籍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新生户籍在月河、朝阳、爱山、飞英、龙泉、凤凰等六个街道社区内的，或户籍在康山（十个村除外）、湖东（八个村除外）、仁皇山（潜山、仁皇山、天成、山水新城、旄儿港、悦园、仁北、奥体、悦山湖、三欣十个社区）、滨湖（阳光假日、丘城、浮霞、健康城、融悦、璟悦六个社区）、环渚（北白鱼潭、玉堂桥、香樟湾、金龙家苑、博学府、邵家墩、万安、紫玉花苑、金锁九个社区）、龙溪（敢山、亿丰七里亭、光明御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三个社区）等六个街道社区内的。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en-US"/>
        </w:rPr>
        <w:t>中心城区房产：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是指父母（新生本人）持有中心城区户籍辖区内的房产（仅限住宅房产，办公、营业用房等其它房产不予认定），同时父母及新生本人按份共有所占该房产比例合计不少于51%产权(下同），并居住稳定的。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en-US"/>
        </w:rPr>
        <w:t>房屋拆迁安置：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是指因中心城区建设涉及住房拆迁的家庭子女，在拆迁安置后，按安置地学区入学；在拆迁期间，按照有关拆迁安置就学政策统筹协调落实就读学校。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en-US"/>
        </w:rPr>
        <w:t>相关政策安置：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是指符合条件的消防救援队</w:t>
      </w:r>
      <w:r>
        <w:rPr>
          <w:rFonts w:hint="eastAsia" w:ascii="仿宋_GB2312" w:hAnsi="仿宋_GB2312" w:eastAsia="仿宋_GB2312" w:cs="仿宋_GB2312"/>
          <w:sz w:val="32"/>
          <w:szCs w:val="32"/>
        </w:rPr>
        <w:t>伍人员子女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现役军人子女、引进人才子女、招商引资投资者子女、港澳台胞子女、华侨子女等，按照相关文件执行。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en-US"/>
        </w:rPr>
        <w:t>办理截止时间：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新生户籍迁入、房屋产权证取得、相关政策安置、房屋拆迁安置等办理时间统一截止到202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年5月15日。如还未取得房屋产权证的，提交的购房合同须在2021年4月15日之前完成签署。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en-US"/>
        </w:rPr>
        <w:t>学位限制规定：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一户房产六年内享受一个小学学位，三年内享受一个初中学位（同一家庭户孩子除外）。学位使用情况自2020年计起。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en-US"/>
        </w:rPr>
        <w:t>继续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实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en-US"/>
        </w:rPr>
        <w:t>行“长幼随学”服务：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为支持国家优化生育政策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根据省厅有关精神，继续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行此项服务。同一户家庭多孩为同一学段（小学、初中各属于一个学段）同一学区“户房一致”新生，幼孩新入学时可申请安排到与其兄（姐）同一校区就读。申请“长幼随学”的，须家长在平台报名时提交佐证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en-US"/>
        </w:rPr>
        <w:t>新生类别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根据相关规定，就读中心城区中小学适龄新生分为以下三类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en-US"/>
        </w:rPr>
        <w:t>①户籍生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en-US"/>
        </w:rPr>
        <w:t>A表生：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属“户房一致”的新生，</w:t>
      </w:r>
      <w:r>
        <w:rPr>
          <w:rFonts w:hint="eastAsia" w:ascii="仿宋_GB2312" w:hAnsi="仿宋_GB2312" w:eastAsia="仿宋_GB2312" w:cs="仿宋_GB2312"/>
          <w:sz w:val="32"/>
          <w:szCs w:val="32"/>
        </w:rPr>
        <w:t>即：第一种情况，新生户籍与父母（新生本人）中心城区的房产同在一处的。第二种情况，新生户籍与祖父母（外祖父母）中心城区的房产同在一处的（但新生本人及父母必须无中心城区房产，否则不予认定）。第三种情况，因中心城区建设涉及家庭住房拆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符合享受拆迁安置入学条件的。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en-US"/>
        </w:rPr>
        <w:t>B表生：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属“户房分离”的新生，</w:t>
      </w:r>
      <w:r>
        <w:rPr>
          <w:rFonts w:hint="eastAsia" w:ascii="仿宋_GB2312" w:hAnsi="仿宋_GB2312" w:eastAsia="仿宋_GB2312" w:cs="仿宋_GB2312"/>
          <w:sz w:val="32"/>
          <w:szCs w:val="32"/>
        </w:rPr>
        <w:t>即：第一种情况，新生属中心城区户籍,但与父母（新生本人）中心城区的房产不在同一处的；第二种情况，新生属中心城区户籍，父母（新生本人）无中心城区房产的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en-US"/>
        </w:rPr>
        <w:t>②非户籍生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baseline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en-US"/>
        </w:rPr>
        <w:t>C表生：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属“有房无户”的新生，</w:t>
      </w:r>
      <w:r>
        <w:rPr>
          <w:rFonts w:hint="eastAsia" w:ascii="仿宋_GB2312" w:hAnsi="仿宋_GB2312" w:eastAsia="仿宋_GB2312" w:cs="仿宋_GB2312"/>
          <w:sz w:val="32"/>
          <w:szCs w:val="32"/>
        </w:rPr>
        <w:t>即：新生属非中心城区户籍,父母（新生本人）持有中心城区房产的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其他亲属房产不予认定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en-US"/>
        </w:rPr>
        <w:t>③政策安置生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en-US"/>
        </w:rPr>
        <w:t>D表生：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是指符合条件的消防救援队伍人员子女、现役军人子女、引进人才子女、招商引资投资者子女、港澳台胞子女、华侨子女等。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en-US"/>
        </w:rPr>
        <w:t>3.材料准备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报名材料需准备：房屋产权证，新生与产权所有人的关系佐证材料（如出生证、户口簿等），以及其他需要补充说明的佐证材料。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en-US"/>
        </w:rPr>
        <w:t>A表生（“户房一致”的新生）需上传的材料：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①房产信息材料：父母（新生本人）的房屋产权证。如提供祖父母（外祖父母）房屋产权证的，同时须提供父母及新生本人在中心城区无房产材料。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②关系佐证材料：房屋产权所有人与新生亲属关系佐证材料。如申请“长幼随学”的，还须提供新生与其兄（姐）关系佐证材料。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③符合享受拆迁安置入学条件的新生需提供新生户籍信息。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en-US"/>
        </w:rPr>
        <w:t>B表生（“户房分离” 的新生）需上传的材料：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①房产信息材料：有中心城房产的，提供父母（新生本人）的房屋产权证。如提供祖父母或外祖父母房屋产权证的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同时须提供父母及新生本人在中心城区无房产材料。如提供购房合同的，须上传购房合同相关信息页及全额付款发票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无中心城房产的，提供租房协议（居住情况说明）。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②关系佐证材料：有中心城房产的，提供房屋产权所有人与新生亲属关系佐证材料。无中心城房产的，提供新生户籍信息。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C表生（“有房无户”的新生）需上传的材料：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①房产信息材料：父母（新生本人）的房屋产权证。如提供购房合同的，须上传购房合同相关信息页及全额付款发票。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②关系佐证材料：房屋产权所有人与新生亲子关系佐证材料。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D表生（政策性安置的新生）需上传的材料：</w:t>
      </w:r>
      <w:r>
        <w:rPr>
          <w:rFonts w:hint="eastAsia" w:ascii="仿宋_GB2312" w:hAnsi="仿宋_GB2312" w:eastAsia="仿宋_GB2312" w:cs="仿宋_GB2312"/>
          <w:sz w:val="32"/>
          <w:szCs w:val="32"/>
        </w:rPr>
        <w:t>经有关部门确认盖章的就读申请表与佐证材料。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4.划拨办法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新生入学遵循“分类、按序划拨”的原则，按照户籍生优先，非户籍生统筹的办法划拨。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户籍生按“户房一致”优先，“户房分离”其次的顺序划拨。当学区内“户房一致”新生人数超出学校招生计划时，按户籍迁入时间先后予以区分，时间早者优先进入，时间晚者由招生办制定方案调剂。教育集团各校区在满足本校区户籍生入读的前提下，如有空余学位，按区块优先统筹安排集团内其他校区户籍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②非户籍生须接受统筹安排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，按照监护人取得房屋产权证的时间先后予以区分，时间早者优先进入。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对符合条件但未在规定时间内办理报名登记的新生，考虑区域和学校空余学位情况，统筹安排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吴兴实验中学、爱山小学教育集团青塘校区过渡期间仍沿用去年招生办法。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both"/>
        <w:textAlignment w:val="baseline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（二）乡镇公办学校招生办法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乡镇学校招生工作以乡镇（街道）为主，在当地党委政府的领导下，根据区域实际情况参照“中心城公办学校招生办法”制定具体招生工作实施办法，同步实施，确保本辖区户籍的适龄儿童全部入学,符合条件的随迁子女统筹安排入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1.招生范围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本乡镇（街道）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2.入学条件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根据招生工作原则，就读乡镇（街道）公办学校须符合以下条件之一：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A表生：属“户房一致”的新生，即：新生户籍与其家庭法定房产同在一处的（含村民自建房，下同）。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B表生：属“户房分离”的新生，即：新生户籍与其家庭法定房产不在同一处，且申请要求到房产所在学区入学的本乡镇（街道）户籍新生。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C表生：属“有房无户”的新生，即：新生家庭在本辖区有法定房产并实际居住的非本乡镇（街道）户籍新生。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D表生：属“政策安置”的新生，即：新生属消防救援队伍人员子女、现役军人子女、引进人才子女、招商引资投资者子女、港澳台胞子女、华侨子女等，按照相关文件执行。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表生：属“随迁子女”的新生，即：父母(至少一方)或本人已在吴兴区或南太湖新区办理《浙江省居住证》，且在有效期内的新生，可根据居住证办理地点，选择对应的公办学校报名。报名采取“居住证+积分”的形式，具体按照《吴兴区关于保障义务教育阶段随迁子女就学的实施办法》施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可申请就读学校见下表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tbl>
      <w:tblPr>
        <w:tblStyle w:val="7"/>
        <w:tblW w:w="87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0"/>
        <w:gridCol w:w="39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居住证办理所在辖区</w:t>
            </w:r>
          </w:p>
        </w:tc>
        <w:tc>
          <w:tcPr>
            <w:tcW w:w="3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可申请就读公办学校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4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月河街道、朝阳街道、爱山街道、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康山街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道、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道场乡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城南实验学校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龙溪街道、凤凰街道</w:t>
            </w:r>
          </w:p>
        </w:tc>
        <w:tc>
          <w:tcPr>
            <w:tcW w:w="3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仁皇山小学、弁南小学、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弁南中学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杨家埠街道</w:t>
            </w:r>
          </w:p>
        </w:tc>
        <w:tc>
          <w:tcPr>
            <w:tcW w:w="3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弁南小学、弁南中学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4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飞英街道、龙泉街道、仁皇山街道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滨湖街道、环渚街道、高新区原环渚乡区域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环渚学校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  <w:t>湖东街道、八里店镇</w:t>
            </w:r>
          </w:p>
        </w:tc>
        <w:tc>
          <w:tcPr>
            <w:tcW w:w="3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en-US"/>
              </w:rPr>
              <w:t>常路学校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高新区原八里店镇区域</w:t>
            </w:r>
          </w:p>
        </w:tc>
        <w:tc>
          <w:tcPr>
            <w:tcW w:w="3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戴山学校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高新区原织里镇区域</w:t>
            </w:r>
          </w:p>
        </w:tc>
        <w:tc>
          <w:tcPr>
            <w:tcW w:w="3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太湖小学、织里实验小学教育集团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东林镇</w:t>
            </w:r>
          </w:p>
        </w:tc>
        <w:tc>
          <w:tcPr>
            <w:tcW w:w="3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东林小学（含青山校区）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东林二小东林中学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埭溪镇</w:t>
            </w:r>
          </w:p>
        </w:tc>
        <w:tc>
          <w:tcPr>
            <w:tcW w:w="3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上强中学、上强小学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妙西镇</w:t>
            </w:r>
          </w:p>
        </w:tc>
        <w:tc>
          <w:tcPr>
            <w:tcW w:w="3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妙西学校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4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织里镇</w:t>
            </w:r>
          </w:p>
        </w:tc>
        <w:tc>
          <w:tcPr>
            <w:tcW w:w="3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织里实验小学教育集团、晟舍小学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吴兴实验小学、轧村小学、漾西学校织里镇中学、轧村中学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en-US"/>
        </w:rPr>
        <w:t>（三）民办学校招生办法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全面实行公民办学校同步招生，即同步开始报名，同步开展录取、同步注册学籍。民办义务教育学校（以下简称民办学校）招生纳入教育局统一管理，公办学校与民办学校在统一平台报名，不能同时兼报。各民办学校原则上参照“中心城公办学校招生办法”制定具体招生简章，同时报审批地教育行政部门和所属乡镇通过并及时向社会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en-US"/>
        </w:rPr>
        <w:t>1.招生学校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湖州市吴兴区枫叶双语学校、湖州市吴兴</w:t>
      </w:r>
      <w:r>
        <w:rPr>
          <w:rFonts w:hint="eastAsia" w:ascii="仿宋_GB2312" w:hAnsi="仿宋_GB2312" w:eastAsia="仿宋_GB2312" w:cs="仿宋_GB2312"/>
          <w:sz w:val="32"/>
          <w:szCs w:val="32"/>
        </w:rPr>
        <w:t>区培文实验学校、湖州南太湖双语学校。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en-US"/>
        </w:rPr>
        <w:t>2.录取办法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符合报名条件的招生对象，当报名人数未满学校招生计划时，学校一次性全部录取。当报名人数超过学校招生计划时，实行摇号或电脑派位录取。小学摇号安排在7月上旬，初中在7月中旬，具体时间以通知为准。摇号或电脑派位录取工作由区教育局牵头，须有公证机构参加，全程接受社会监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派位结果及时向社会公开。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如选报民办学校未被录取，符合条件的新生自动纳入公办学校招生范围，也可以再次选择一所有学位余额的民办学校报名。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en-US"/>
        </w:rPr>
        <w:t>七、招生流程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en-US"/>
        </w:rPr>
        <w:t>（一）报名进程</w:t>
      </w:r>
    </w:p>
    <w:tbl>
      <w:tblPr>
        <w:tblStyle w:val="7"/>
        <w:tblW w:w="8984" w:type="dxa"/>
        <w:tblInd w:w="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9"/>
        <w:gridCol w:w="3097"/>
        <w:gridCol w:w="34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3" w:hRule="atLeast"/>
        </w:trPr>
        <w:tc>
          <w:tcPr>
            <w:tcW w:w="24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招生进程</w:t>
            </w:r>
          </w:p>
        </w:tc>
        <w:tc>
          <w:tcPr>
            <w:tcW w:w="30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小学</w:t>
            </w:r>
          </w:p>
        </w:tc>
        <w:tc>
          <w:tcPr>
            <w:tcW w:w="34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初中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新生报名登记</w:t>
            </w:r>
          </w:p>
        </w:tc>
        <w:tc>
          <w:tcPr>
            <w:tcW w:w="30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  <w:tc>
          <w:tcPr>
            <w:tcW w:w="34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审核结果查询</w:t>
            </w:r>
          </w:p>
        </w:tc>
        <w:tc>
          <w:tcPr>
            <w:tcW w:w="30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  <w:tc>
          <w:tcPr>
            <w:tcW w:w="34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录取学校查询</w:t>
            </w:r>
          </w:p>
        </w:tc>
        <w:tc>
          <w:tcPr>
            <w:tcW w:w="30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  <w:tc>
          <w:tcPr>
            <w:tcW w:w="34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4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新生报到注册</w:t>
            </w:r>
          </w:p>
        </w:tc>
        <w:tc>
          <w:tcPr>
            <w:tcW w:w="30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  <w:tc>
          <w:tcPr>
            <w:tcW w:w="34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家长须在规定时间段内完成新生报名登记，并及时查询审核结果和录取学校，以免影响新生录取与注册。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（二）新生报到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小学报到时间为7月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日，初中报到时间为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日。新生凭录取信息前往录取学校报到注册，具体报到事项请提前一天关注学校通告。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八、其他要求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1.各学校要严格按照区招生领导小组的统一安排，认真做好招生相关工作。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2.各学校应在规定时间内做好新生学籍注册管理工作。任何学校不得擅自招收不符合条件或不属于本学区的新生。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本方案由吴兴区教育局负责解释。未尽事宜，另行通知。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附件：吴兴区202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年中小学招生计划表</w:t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br w:type="page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200"/>
        <w:jc w:val="left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一、小学招生计划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0" w:lineRule="exact"/>
        <w:jc w:val="center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7"/>
        <w:tblW w:w="807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3498"/>
        <w:gridCol w:w="37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80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公办小学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3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  名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班数与人数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10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498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湖师附小教育集团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幸福里校区10个班450人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1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9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余家漾校区5个班225人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1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9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西山漾校区10个班450人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湖师附小教育集团井安小学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10个班450人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10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498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爱山小学教育集团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青阳校区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个班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405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1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9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仁皇校区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个班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360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1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9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青塘校区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1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9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仁北校区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450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1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9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奥体校区10个班450人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1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9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凤西校区6个班270人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1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9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仁西校区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360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爱山小学教育集团鹤和小学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6个班270人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爱山小学教育集团常溪小学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7个班315人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10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3498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新风实验小学教育集团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下塘校区8个班360人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1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9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清河校区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个班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360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1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9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西南校区8个班360人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3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凤凰小学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4个班180人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10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3498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东风小学教育集团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建设路校区4个班180人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1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9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南华路校区6个班270人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10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3498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月河小学教育集团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吉山校区4个班180人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1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9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浮玉校区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1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9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湖东校区8个班360人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3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飞英小学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3个班135人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3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龙泉小学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4个班180人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3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文苑小学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4个班180人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3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上海世外教育附属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吴兴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小学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360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349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吴兴一小</w:t>
            </w:r>
          </w:p>
        </w:tc>
        <w:tc>
          <w:tcPr>
            <w:tcW w:w="376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8个班360人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织里实验小学教育集团</w:t>
            </w:r>
          </w:p>
        </w:tc>
        <w:tc>
          <w:tcPr>
            <w:tcW w:w="3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东校区1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个班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晟舍小学</w:t>
            </w:r>
          </w:p>
        </w:tc>
        <w:tc>
          <w:tcPr>
            <w:tcW w:w="3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349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吴兴实验小学</w:t>
            </w:r>
          </w:p>
        </w:tc>
        <w:tc>
          <w:tcPr>
            <w:tcW w:w="376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450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3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轧村小学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3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太湖小学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4个班180人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3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上强小学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6个班270人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3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东林小学（含青山校区）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4个班180人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3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东林二小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3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弁南小学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3个班135人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3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仁皇山小学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6个班270人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3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漾西学校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3个班135人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3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戴山学校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3个班135人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3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常路学校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3个班135人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3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城南实验学校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4个班180人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29</w:t>
            </w:r>
          </w:p>
        </w:tc>
        <w:tc>
          <w:tcPr>
            <w:tcW w:w="3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环渚学校（环渚校区）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4个班180人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3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妙西学校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2个班90人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公办小计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共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265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个班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11925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07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民办小学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吴兴区枫叶双语学校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吴兴区培文实验学校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个班1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  <w:t>3</w:t>
            </w:r>
          </w:p>
        </w:tc>
        <w:tc>
          <w:tcPr>
            <w:tcW w:w="3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auto"/>
              </w:rPr>
              <w:t>湖州南太湖双语学校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auto"/>
              </w:rPr>
              <w:t>4个班120人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民办小计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共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个班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340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总计</w:t>
            </w:r>
          </w:p>
        </w:tc>
        <w:tc>
          <w:tcPr>
            <w:tcW w:w="3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共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277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个班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12265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人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0" w:lineRule="exact"/>
        <w:jc w:val="center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0" w:lineRule="exact"/>
        <w:ind w:firstLine="480" w:firstLineChars="200"/>
        <w:jc w:val="both"/>
        <w:textAlignment w:val="baseline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二、初中学校</w:t>
      </w:r>
      <w:r>
        <w:rPr>
          <w:rFonts w:hint="eastAsia" w:ascii="仿宋_GB2312" w:hAnsi="仿宋_GB2312" w:eastAsia="仿宋_GB2312" w:cs="仿宋_GB2312"/>
          <w:sz w:val="24"/>
          <w:szCs w:val="24"/>
        </w:rPr>
        <w:t>招生计划</w:t>
      </w:r>
    </w:p>
    <w:tbl>
      <w:tblPr>
        <w:tblStyle w:val="7"/>
        <w:tblW w:w="809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534"/>
        <w:gridCol w:w="38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80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公办初中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 名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班数与人数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5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湖州四中教育集团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白鱼潭校区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9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西山漾校区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班6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毗山校区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9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安定中学（湖州师范学院附属学校）8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9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53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湖州五中教育集团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余家漾校区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3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仁皇山校区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3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凤凰校区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94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3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仁北校区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华东师大湖州实验中学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吴兴实验中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湖州十一中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10个班500人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湖州十二中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8个班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志和中学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10个班500人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吴兴一中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6个班300人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织里镇中学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16个班800人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吴兴实验中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学（织里校区）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6个班240人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轧村中学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上强中学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5个班250人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东林中学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4个班200人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弁南中学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3个班150人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环渚学校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塘甸校区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4个班200人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漾西学校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3个班150人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戴山学校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3个班150人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常路学校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2个班100人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城南实验学校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3个班150人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妙西学校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2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公办小计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共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216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个班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10590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0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民办初中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吴兴区枫叶双语学校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4个班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吴兴区培文实验学校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班140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湖州南太湖双语学校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个班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240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2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民办小计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共14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个班4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0人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2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总计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共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230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个班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11070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人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0" w:lineRule="exact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footerReference r:id="rId5" w:type="default"/>
      <w:pgSz w:w="11906" w:h="16839"/>
      <w:pgMar w:top="1701" w:right="1644" w:bottom="1701" w:left="1644" w:header="0" w:footer="994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E886D8-3C34-4761-A98B-E9CC8ED79D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67C99659-F556-4C97-BFC2-B90E3709D04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49AB186-71F9-443D-B1AC-FEBA35F687A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1E767D8-90D9-44AA-99CA-9ACD5349807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EA2E1F"/>
    <w:multiLevelType w:val="singleLevel"/>
    <w:tmpl w:val="40EA2E1F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mJjNGE0Y2JiMWU5ZWNlYWE2NWQ3ZjM3YTgyNTVmN2EifQ=="/>
  </w:docVars>
  <w:rsids>
    <w:rsidRoot w:val="00000000"/>
    <w:rsid w:val="017D2E59"/>
    <w:rsid w:val="01E21263"/>
    <w:rsid w:val="02443CCC"/>
    <w:rsid w:val="02987B74"/>
    <w:rsid w:val="03BA6E24"/>
    <w:rsid w:val="0623354D"/>
    <w:rsid w:val="067255F6"/>
    <w:rsid w:val="0677574C"/>
    <w:rsid w:val="080677E6"/>
    <w:rsid w:val="08E458C1"/>
    <w:rsid w:val="090D306A"/>
    <w:rsid w:val="0923593D"/>
    <w:rsid w:val="0C1C717A"/>
    <w:rsid w:val="0CCE298E"/>
    <w:rsid w:val="0ECF491D"/>
    <w:rsid w:val="0F964CB9"/>
    <w:rsid w:val="10505F32"/>
    <w:rsid w:val="10D0497D"/>
    <w:rsid w:val="136F1A62"/>
    <w:rsid w:val="13B62550"/>
    <w:rsid w:val="14972381"/>
    <w:rsid w:val="15673B02"/>
    <w:rsid w:val="160156CD"/>
    <w:rsid w:val="174A1E03"/>
    <w:rsid w:val="176B30A9"/>
    <w:rsid w:val="178E3813"/>
    <w:rsid w:val="17CB4BC7"/>
    <w:rsid w:val="18E459FF"/>
    <w:rsid w:val="19734BD1"/>
    <w:rsid w:val="19D1069C"/>
    <w:rsid w:val="19DA2795"/>
    <w:rsid w:val="1ADE0A3B"/>
    <w:rsid w:val="1AE83D13"/>
    <w:rsid w:val="1B267FBB"/>
    <w:rsid w:val="1B4A4FAF"/>
    <w:rsid w:val="1E40777A"/>
    <w:rsid w:val="20283A21"/>
    <w:rsid w:val="226D4721"/>
    <w:rsid w:val="232864D9"/>
    <w:rsid w:val="23D02E66"/>
    <w:rsid w:val="23F44999"/>
    <w:rsid w:val="24755DC8"/>
    <w:rsid w:val="24B424BA"/>
    <w:rsid w:val="2509382E"/>
    <w:rsid w:val="25AA20DD"/>
    <w:rsid w:val="25B34DC2"/>
    <w:rsid w:val="25E35E4A"/>
    <w:rsid w:val="26FE3B9A"/>
    <w:rsid w:val="273B2923"/>
    <w:rsid w:val="286018E6"/>
    <w:rsid w:val="2864195A"/>
    <w:rsid w:val="290D27BA"/>
    <w:rsid w:val="2B33475A"/>
    <w:rsid w:val="2DFB6862"/>
    <w:rsid w:val="2E7675F0"/>
    <w:rsid w:val="30077F63"/>
    <w:rsid w:val="302723B3"/>
    <w:rsid w:val="30AB4D93"/>
    <w:rsid w:val="32A00B2B"/>
    <w:rsid w:val="32A378EE"/>
    <w:rsid w:val="33192DAF"/>
    <w:rsid w:val="342A7E29"/>
    <w:rsid w:val="359C6746"/>
    <w:rsid w:val="36160F00"/>
    <w:rsid w:val="379876F3"/>
    <w:rsid w:val="37F92887"/>
    <w:rsid w:val="3A6269CC"/>
    <w:rsid w:val="3BEE08E1"/>
    <w:rsid w:val="3C9D56D7"/>
    <w:rsid w:val="3DB40BF7"/>
    <w:rsid w:val="3EAF3CA0"/>
    <w:rsid w:val="3FC66FB7"/>
    <w:rsid w:val="413B6E22"/>
    <w:rsid w:val="41DE284D"/>
    <w:rsid w:val="430104BA"/>
    <w:rsid w:val="43485DBC"/>
    <w:rsid w:val="43507CE5"/>
    <w:rsid w:val="43DA2B56"/>
    <w:rsid w:val="47F95F8C"/>
    <w:rsid w:val="48005DD7"/>
    <w:rsid w:val="48DD765B"/>
    <w:rsid w:val="4A4D25BF"/>
    <w:rsid w:val="4ABF2579"/>
    <w:rsid w:val="4AD36F68"/>
    <w:rsid w:val="4AE431B6"/>
    <w:rsid w:val="4B921486"/>
    <w:rsid w:val="4C2832E3"/>
    <w:rsid w:val="4C6778AD"/>
    <w:rsid w:val="4D040842"/>
    <w:rsid w:val="4E261E7E"/>
    <w:rsid w:val="4F5B1872"/>
    <w:rsid w:val="4F6A7256"/>
    <w:rsid w:val="4F9F79DF"/>
    <w:rsid w:val="51451AA6"/>
    <w:rsid w:val="51ED0B0F"/>
    <w:rsid w:val="52645A0F"/>
    <w:rsid w:val="52E6649A"/>
    <w:rsid w:val="548A3866"/>
    <w:rsid w:val="55690BF5"/>
    <w:rsid w:val="55D122F6"/>
    <w:rsid w:val="560B3A5A"/>
    <w:rsid w:val="56705389"/>
    <w:rsid w:val="56A45C5C"/>
    <w:rsid w:val="57601B83"/>
    <w:rsid w:val="58EB7B73"/>
    <w:rsid w:val="59722042"/>
    <w:rsid w:val="5B523ED9"/>
    <w:rsid w:val="5C2451C7"/>
    <w:rsid w:val="5C946774"/>
    <w:rsid w:val="5CBE4936"/>
    <w:rsid w:val="5E007E46"/>
    <w:rsid w:val="5E4A56CF"/>
    <w:rsid w:val="5EB435B7"/>
    <w:rsid w:val="5EE43897"/>
    <w:rsid w:val="648C045C"/>
    <w:rsid w:val="66E46A46"/>
    <w:rsid w:val="680B0A7C"/>
    <w:rsid w:val="68A40D24"/>
    <w:rsid w:val="68B84844"/>
    <w:rsid w:val="69C2222A"/>
    <w:rsid w:val="6B345FBD"/>
    <w:rsid w:val="6B533A81"/>
    <w:rsid w:val="6CD24E7A"/>
    <w:rsid w:val="6D8D5CAF"/>
    <w:rsid w:val="6F7040F0"/>
    <w:rsid w:val="6F9D176F"/>
    <w:rsid w:val="700F1F41"/>
    <w:rsid w:val="717B16C2"/>
    <w:rsid w:val="721379EA"/>
    <w:rsid w:val="72650EF9"/>
    <w:rsid w:val="72C45A49"/>
    <w:rsid w:val="731266E0"/>
    <w:rsid w:val="73BA353C"/>
    <w:rsid w:val="73BD3C6E"/>
    <w:rsid w:val="757F424E"/>
    <w:rsid w:val="75BD61CF"/>
    <w:rsid w:val="774D4288"/>
    <w:rsid w:val="77B358A8"/>
    <w:rsid w:val="78A51694"/>
    <w:rsid w:val="7AC73B44"/>
    <w:rsid w:val="7AF74667"/>
    <w:rsid w:val="7B024B7C"/>
    <w:rsid w:val="7C7616DA"/>
    <w:rsid w:val="7CE170C4"/>
    <w:rsid w:val="7E33504C"/>
    <w:rsid w:val="7E437985"/>
    <w:rsid w:val="7EFF15E7"/>
    <w:rsid w:val="7F361298"/>
    <w:rsid w:val="7FEB39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footer" Target="footer1.xml"/>
  <Relationship Id="rId6" Type="http://schemas.openxmlformats.org/officeDocument/2006/relationships/theme" Target="theme/theme1.xml"/>
  <Relationship Id="rId7" Type="http://schemas.openxmlformats.org/officeDocument/2006/relationships/customXml" Target="../customXml/item1.xml"/>
  <Relationship Id="rId8" Type="http://schemas.openxmlformats.org/officeDocument/2006/relationships/numbering" Target="numbering.xml"/>
  <Relationship Id="rId9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  <Relationship Id="rId4" Type="http://schemas.openxmlformats.org/officeDocument/2006/relationships/font" Target="fonts/font4.odttf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5686</Words>
  <Characters>5983</Characters>
  <TotalTime>0</TotalTime>
  <ScaleCrop>false</ScaleCrop>
  <LinksUpToDate>false</LinksUpToDate>
  <CharactersWithSpaces>6273</CharactersWithSpaces>
  <Application>WPS Office_12.1.0.16729_F1E327BC-269C-435d-A152-05C5408002CA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2023-04-23T10:36:00Z</dcterms:created>
  <dc:creator>Administrator</dc:creator>
  <lastModifiedBy>嘟嘟嘟</lastModifiedBy>
  <dcterms:modified xsi:type="dcterms:W3CDTF">2024-04-25T02:35:38Z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2023-04-23T10:53:14Z</vt:filetime>
  </property>
  <property fmtid="{D5CDD505-2E9C-101B-9397-08002B2CF9AE}" pid="4" name="KSOProductBuildVer">
    <vt:lpwstr>2052-12.1.0.16729</vt:lpwstr>
  </property>
  <property fmtid="{D5CDD505-2E9C-101B-9397-08002B2CF9AE}" pid="5" name="ICV">
    <vt:lpwstr>E66201CBE48642798BD07D13AE3ED2D1_13</vt:lpwstr>
  </property>
</Properties>
</file>