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CESI黑体-GB2312" w:hAnsi="CESI黑体-GB2312" w:eastAsia="CESI黑体-GB2312" w:cs="CESI黑体-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7"/>
        <w:tblpPr w:leftFromText="180" w:rightFromText="180" w:vertAnchor="text" w:horzAnchor="page" w:tblpX="929" w:tblpY="637"/>
        <w:tblOverlap w:val="never"/>
        <w:tblW w:w="101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2638"/>
        <w:gridCol w:w="1454"/>
        <w:gridCol w:w="1290"/>
        <w:gridCol w:w="1380"/>
        <w:gridCol w:w="1909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181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年浙江省卫生高级专业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技术资格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考试申报专业设置对照表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我省申报专业名称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报考系统专业名称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报考系统专业编码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内科、预防保健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内分泌学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传染病学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风湿与临床免疫学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风湿病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疼痛学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内科、外科、麻醉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急救医学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重症医学、内科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胸心外科学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外科、儿科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烧伤外科学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眼耳鼻咽喉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耳鼻喉（头颈外科）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眼耳鼻咽喉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皮肤病与性病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精神卫生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肿瘤放射治疗学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外科、麻醉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临床医学检验临床基础检验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临床医学检验临床化学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临床医学检验临床免疫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临床医学检验临床血液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临床医学检验临床微生物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口腔颌面外科学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口腔正畸学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传染性疾病控制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慢性非传染性疾病控制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地方病控制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寄生虫病控制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卫生毒理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妇女保健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临床、公卫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妇产科、公卫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临床、公卫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儿科、公卫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医院药学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限正高级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临床营养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临床医学检验临床基础检验技术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临床医学检验临床化学技术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临床医学检验临床免疫技术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临床医学检验临床血液技术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临床医学检验临床微生物技术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心电图技术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脑电图技术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康复医学治疗技术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微生物检验技术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输血技术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全科医学（中医类）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中医、中西医结合、全科医学      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中医眼科学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中医耳鼻喉科学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中医皮肤与性病学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中医推拿学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中医针灸学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中西医结合外科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中西医结合妇科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中西医结合儿科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医学影像和放射治疗专业、临床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病案信息技术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生殖健康教育技术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限副高级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、中级、初级（师）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内科、全科医学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卫生管理研究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限副高、正高、中级、初级（师）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rPr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97AA6B-742A-4778-9CC0-6DC2C45194B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B6FED5-E279-4A1A-A5C3-6691B4FAB46F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3" w:fontKey="{CBBA1852-7270-4AB3-BECF-16ABC29AF6D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8533587-A2CB-4B66-B5D4-393DC1EF58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zM4MTRlZTJjMzZlODFmOGNiNDU5MTEzOThjYzgifQ=="/>
  </w:docVars>
  <w:rsids>
    <w:rsidRoot w:val="10A85D34"/>
    <w:rsid w:val="00742FAF"/>
    <w:rsid w:val="02257C83"/>
    <w:rsid w:val="023B2340"/>
    <w:rsid w:val="02406855"/>
    <w:rsid w:val="0264203C"/>
    <w:rsid w:val="032816B7"/>
    <w:rsid w:val="049248B8"/>
    <w:rsid w:val="05B97ED0"/>
    <w:rsid w:val="06926389"/>
    <w:rsid w:val="06B249FD"/>
    <w:rsid w:val="08436C92"/>
    <w:rsid w:val="092F1E25"/>
    <w:rsid w:val="09951242"/>
    <w:rsid w:val="0ACA0A98"/>
    <w:rsid w:val="0AEB3278"/>
    <w:rsid w:val="0B430516"/>
    <w:rsid w:val="0B7C7425"/>
    <w:rsid w:val="0BFB6F44"/>
    <w:rsid w:val="0D4A0B65"/>
    <w:rsid w:val="0FC40EB7"/>
    <w:rsid w:val="10245E95"/>
    <w:rsid w:val="103216F7"/>
    <w:rsid w:val="10604030"/>
    <w:rsid w:val="10662CC1"/>
    <w:rsid w:val="10826A8F"/>
    <w:rsid w:val="10A85D34"/>
    <w:rsid w:val="119729AF"/>
    <w:rsid w:val="12133AF6"/>
    <w:rsid w:val="12241417"/>
    <w:rsid w:val="144C7B2D"/>
    <w:rsid w:val="14883E7D"/>
    <w:rsid w:val="149365B5"/>
    <w:rsid w:val="153A72C0"/>
    <w:rsid w:val="15822BE0"/>
    <w:rsid w:val="15C8153B"/>
    <w:rsid w:val="15E602AA"/>
    <w:rsid w:val="16274256"/>
    <w:rsid w:val="166C7733"/>
    <w:rsid w:val="179C04EF"/>
    <w:rsid w:val="17ED252F"/>
    <w:rsid w:val="1AF17B19"/>
    <w:rsid w:val="1B274872"/>
    <w:rsid w:val="1BA63AF6"/>
    <w:rsid w:val="1C0A579B"/>
    <w:rsid w:val="1C944FE6"/>
    <w:rsid w:val="1C975782"/>
    <w:rsid w:val="1CCF6794"/>
    <w:rsid w:val="1CF0007F"/>
    <w:rsid w:val="1D101B3A"/>
    <w:rsid w:val="1EBB1567"/>
    <w:rsid w:val="1F445F0D"/>
    <w:rsid w:val="1FC030C2"/>
    <w:rsid w:val="1FE72446"/>
    <w:rsid w:val="201A4756"/>
    <w:rsid w:val="210C5D7F"/>
    <w:rsid w:val="21BE252D"/>
    <w:rsid w:val="22325BC1"/>
    <w:rsid w:val="23441AA8"/>
    <w:rsid w:val="238007EA"/>
    <w:rsid w:val="24173779"/>
    <w:rsid w:val="24481FC1"/>
    <w:rsid w:val="27842A64"/>
    <w:rsid w:val="27C82D31"/>
    <w:rsid w:val="287D6D37"/>
    <w:rsid w:val="28907038"/>
    <w:rsid w:val="28A838CB"/>
    <w:rsid w:val="29034979"/>
    <w:rsid w:val="292B2CD6"/>
    <w:rsid w:val="29776577"/>
    <w:rsid w:val="2B170A03"/>
    <w:rsid w:val="2B442157"/>
    <w:rsid w:val="2BB91B1A"/>
    <w:rsid w:val="2C2F3A8E"/>
    <w:rsid w:val="2C6A4FB4"/>
    <w:rsid w:val="2DB66632"/>
    <w:rsid w:val="2F17328D"/>
    <w:rsid w:val="304F03A1"/>
    <w:rsid w:val="30A75FE5"/>
    <w:rsid w:val="30F95737"/>
    <w:rsid w:val="31441FF5"/>
    <w:rsid w:val="31E3246A"/>
    <w:rsid w:val="32C36BAB"/>
    <w:rsid w:val="35591345"/>
    <w:rsid w:val="356E5FCB"/>
    <w:rsid w:val="37755556"/>
    <w:rsid w:val="37D76A39"/>
    <w:rsid w:val="391874AC"/>
    <w:rsid w:val="391C427F"/>
    <w:rsid w:val="395D2A74"/>
    <w:rsid w:val="39655C68"/>
    <w:rsid w:val="3AC90D8F"/>
    <w:rsid w:val="3B166095"/>
    <w:rsid w:val="3B831A58"/>
    <w:rsid w:val="3DE7316D"/>
    <w:rsid w:val="3E1A78D0"/>
    <w:rsid w:val="3E3A4582"/>
    <w:rsid w:val="3E6036CA"/>
    <w:rsid w:val="3EBD2E9B"/>
    <w:rsid w:val="3EF474D9"/>
    <w:rsid w:val="408A40DE"/>
    <w:rsid w:val="408C41EE"/>
    <w:rsid w:val="40D155AF"/>
    <w:rsid w:val="417C4231"/>
    <w:rsid w:val="41CE4030"/>
    <w:rsid w:val="42A85E02"/>
    <w:rsid w:val="43246CB6"/>
    <w:rsid w:val="436B5E3F"/>
    <w:rsid w:val="441C7615"/>
    <w:rsid w:val="44E93AA3"/>
    <w:rsid w:val="46087328"/>
    <w:rsid w:val="47F67059"/>
    <w:rsid w:val="48492897"/>
    <w:rsid w:val="497763E7"/>
    <w:rsid w:val="4AAA6A63"/>
    <w:rsid w:val="4C0316FA"/>
    <w:rsid w:val="4F584578"/>
    <w:rsid w:val="50173913"/>
    <w:rsid w:val="50917335"/>
    <w:rsid w:val="5246599C"/>
    <w:rsid w:val="53550ABB"/>
    <w:rsid w:val="542F57EF"/>
    <w:rsid w:val="54432318"/>
    <w:rsid w:val="5610632B"/>
    <w:rsid w:val="56846CE8"/>
    <w:rsid w:val="569D0ECF"/>
    <w:rsid w:val="584447AB"/>
    <w:rsid w:val="585D4CFF"/>
    <w:rsid w:val="589658EC"/>
    <w:rsid w:val="590D4F1A"/>
    <w:rsid w:val="593F7E5E"/>
    <w:rsid w:val="5A222D8B"/>
    <w:rsid w:val="5A937E18"/>
    <w:rsid w:val="5BD7774E"/>
    <w:rsid w:val="5DBA373B"/>
    <w:rsid w:val="5DCD6BD2"/>
    <w:rsid w:val="5EAB0D55"/>
    <w:rsid w:val="60F444DF"/>
    <w:rsid w:val="61456CA7"/>
    <w:rsid w:val="62E32F17"/>
    <w:rsid w:val="62F6464C"/>
    <w:rsid w:val="653A29DB"/>
    <w:rsid w:val="65BF4B77"/>
    <w:rsid w:val="65D12FDD"/>
    <w:rsid w:val="65FA6897"/>
    <w:rsid w:val="6633221F"/>
    <w:rsid w:val="683B3F33"/>
    <w:rsid w:val="68B73708"/>
    <w:rsid w:val="69116EAC"/>
    <w:rsid w:val="696A7A51"/>
    <w:rsid w:val="697FC0C1"/>
    <w:rsid w:val="6B617B6A"/>
    <w:rsid w:val="6CD23FDC"/>
    <w:rsid w:val="6D8031E3"/>
    <w:rsid w:val="6DCF539F"/>
    <w:rsid w:val="6E8421A8"/>
    <w:rsid w:val="6F355651"/>
    <w:rsid w:val="72816E97"/>
    <w:rsid w:val="73176B67"/>
    <w:rsid w:val="7392761F"/>
    <w:rsid w:val="74D94E34"/>
    <w:rsid w:val="758933FE"/>
    <w:rsid w:val="75AA0AB1"/>
    <w:rsid w:val="76504105"/>
    <w:rsid w:val="78CE6A0D"/>
    <w:rsid w:val="79D56EBD"/>
    <w:rsid w:val="7AC67505"/>
    <w:rsid w:val="7B5726C9"/>
    <w:rsid w:val="7C6B534F"/>
    <w:rsid w:val="7CE61A9F"/>
    <w:rsid w:val="7D063DC8"/>
    <w:rsid w:val="7D2E2F74"/>
    <w:rsid w:val="7D561E52"/>
    <w:rsid w:val="7DF5208A"/>
    <w:rsid w:val="7E1A6645"/>
    <w:rsid w:val="7F63683D"/>
    <w:rsid w:val="7FA573B7"/>
    <w:rsid w:val="7FC71D2C"/>
    <w:rsid w:val="9CBF6E33"/>
    <w:rsid w:val="CB4F3BE6"/>
    <w:rsid w:val="DADD8719"/>
    <w:rsid w:val="DFDDCD92"/>
    <w:rsid w:val="FBE38321"/>
    <w:rsid w:val="FF7D2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widowControl/>
      <w:spacing w:line="440" w:lineRule="atLeast"/>
      <w:jc w:val="left"/>
    </w:pPr>
    <w:rPr>
      <w:kern w:val="0"/>
      <w:sz w:val="28"/>
      <w:szCs w:val="28"/>
    </w:rPr>
  </w:style>
  <w:style w:type="paragraph" w:styleId="3">
    <w:name w:val="Date"/>
    <w:basedOn w:val="1"/>
    <w:next w:val="1"/>
    <w:autoRedefine/>
    <w:qFormat/>
    <w:uiPriority w:val="99"/>
    <w:pPr>
      <w:ind w:left="100" w:leftChars="250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  <Relationship Id="rId3" Type="http://schemas.openxmlformats.org/officeDocument/2006/relationships/font" Target="fonts/font3.odttf"/>
  <Relationship Id="rId4" Type="http://schemas.openxmlformats.org/officeDocument/2006/relationships/font" Target="fonts/font4.odttf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4</Pages>
  <Words>4672</Words>
  <Characters>5264</Characters>
  <Lines>0</Lines>
  <Paragraphs>0</Paragraphs>
  <TotalTime>20</TotalTime>
  <ScaleCrop>false</ScaleCrop>
  <LinksUpToDate>false</LinksUpToDate>
  <CharactersWithSpaces>5493</CharactersWithSpaces>
  <Application>WPS Office_12.1.0.16729_F1E327BC-269C-435d-A152-05C5408002CA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2020-05-14T08:35:00Z</dcterms:created>
  <dc:creator>林小囡</dc:creator>
  <lastModifiedBy>木瑾</lastModifiedBy>
  <lastPrinted>2024-04-21T09:08:00Z</lastPrinted>
  <dcterms:modified xsi:type="dcterms:W3CDTF">2024-04-24T08:13:01Z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2362C70D50B44406847EB0A50A2A33B8_13</vt:lpwstr>
  </property>
</Properties>
</file>