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pacing w:val="15"/>
          <w:sz w:val="32"/>
          <w:szCs w:val="32"/>
        </w:rPr>
      </w:pPr>
    </w:p>
    <w:p>
      <w:pPr>
        <w:spacing w:line="560" w:lineRule="exact"/>
        <w:jc w:val="center"/>
        <w:rPr>
          <w:rFonts w:ascii="方正小标宋简体" w:hAnsi="方正小标宋简体" w:eastAsia="方正小标宋简体" w:cs="方正小标宋简体"/>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德清县生态环境保护行政执法队</w:t>
      </w:r>
    </w:p>
    <w:p>
      <w:pPr>
        <w:spacing w:line="560" w:lineRule="exact"/>
        <w:jc w:val="center"/>
        <w:rPr>
          <w:rFonts w:ascii="方正小标宋简体" w:hAnsi="方正小标宋简体" w:eastAsia="方正小标宋简体" w:cs="方正小标宋简体"/>
          <w:bCs/>
          <w:spacing w:val="15"/>
          <w:sz w:val="44"/>
          <w:szCs w:val="44"/>
        </w:rPr>
      </w:pPr>
      <w:r>
        <w:rPr>
          <w:rFonts w:hint="eastAsia" w:ascii="方正小标宋简体" w:hAnsi="方正小标宋简体" w:eastAsia="方正小标宋简体" w:cs="方正小标宋简体"/>
          <w:bCs/>
          <w:spacing w:val="15"/>
          <w:sz w:val="44"/>
          <w:szCs w:val="44"/>
        </w:rPr>
        <w:t>2024年单位预算</w:t>
      </w:r>
    </w:p>
    <w:p>
      <w:pPr>
        <w:spacing w:line="560" w:lineRule="exact"/>
        <w:ind w:firstLine="590" w:firstLineChars="196"/>
        <w:rPr>
          <w:rStyle w:val="9"/>
          <w:color w:val="000000"/>
          <w:sz w:val="30"/>
          <w:szCs w:val="30"/>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r>
        <w:rPr>
          <w:rStyle w:val="9"/>
          <w:rFonts w:hint="eastAsia" w:ascii="黑体" w:eastAsia="黑体"/>
          <w:b w:val="0"/>
          <w:color w:val="000000"/>
          <w:sz w:val="32"/>
          <w:szCs w:val="32"/>
        </w:rPr>
        <w:t>目录</w:t>
      </w:r>
    </w:p>
    <w:p>
      <w:pPr>
        <w:spacing w:line="520" w:lineRule="exact"/>
        <w:rPr>
          <w:rFonts w:eastAsia="黑体"/>
          <w:sz w:val="32"/>
        </w:rPr>
      </w:pPr>
      <w:r>
        <w:rPr>
          <w:rFonts w:hint="eastAsia" w:ascii="黑体" w:eastAsia="黑体"/>
          <w:color w:val="000000"/>
          <w:sz w:val="32"/>
          <w:highlight w:val="white"/>
        </w:rPr>
        <w:t>一、单位</w:t>
      </w:r>
      <w:r>
        <w:rPr>
          <w:rStyle w:val="9"/>
          <w:rFonts w:hint="eastAsia" w:ascii="黑体" w:eastAsia="黑体"/>
          <w:b w:val="0"/>
          <w:color w:val="000000"/>
          <w:sz w:val="32"/>
          <w:szCs w:val="32"/>
        </w:rPr>
        <w:t>概况</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二、2024年德清县生态环境保护行政执法队单位预算安排情况说明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（一）关于德清县生态环境保护行政执法队2024年收支预算情况的总体说明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（二）关于德清县生态环境保护行政执法队2024年收入预算情况说明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（三）关于德清县生态环境保护行政执法队2024年支出预算情况说明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（四）关于德清县生态环境保护行政执法队2024年财政拨款收支预算情况的总体说明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（五）关于德清县生态环境保护行政执法队2024年一般公共预算拨款情况说明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（六）关于德清县生态环境保护行政执法队2024年一般公共预算基本支出情况说明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（七）关于德清县生态环境保护行政执法队2024年政府性基金预算支出情况说明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（八）关于德清县生态环境保护行政执法队2024年国有资本经营预算支出情况说明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（九）关于德清县生态环境保护行政执法队2024年一般公共预算“三公”经费预算情况说明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pStyle w:val="14"/>
        <w:spacing w:line="520" w:lineRule="exact"/>
        <w:rPr>
          <w:rStyle w:val="9"/>
          <w:rFonts w:ascii="黑体" w:hAnsi="Calibri" w:eastAsia="黑体"/>
          <w:b w:val="0"/>
          <w:color w:val="000000"/>
          <w:kern w:val="2"/>
          <w:sz w:val="32"/>
          <w:szCs w:val="32"/>
        </w:rPr>
      </w:pPr>
      <w:r>
        <w:rPr>
          <w:rStyle w:val="9"/>
          <w:rFonts w:hint="eastAsia" w:ascii="黑体" w:hAnsi="Calibri" w:eastAsia="黑体"/>
          <w:b w:val="0"/>
          <w:color w:val="000000"/>
          <w:kern w:val="2"/>
          <w:sz w:val="32"/>
          <w:szCs w:val="32"/>
        </w:rPr>
        <w:t>三、名词解释</w:t>
      </w:r>
    </w:p>
    <w:p>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四、2024年德清县生态环境保护行政执法队单位预算表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（一）2024年单位收支预算总表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（二）2024年单位收入预算总表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（三）2024年单位支出预算总表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（四）2024年单位财政拨款收支预算总表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（五）2024年单位一般公共预算支出表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（六）2024年单位一般公共预算基本支出表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（七）2024年单位一般公共预算“三公”经费支出表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（八）2024年单位政府性基金预算支出表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（九）2024年单位国有资本经营预算支出表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（十）2024年单位项目支出预算表</w:t>
      </w: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spacing w:line="520" w:lineRule="exact"/>
        <w:ind w:firstLine="627" w:firstLineChars="196"/>
        <w:rPr>
          <w:rStyle w:val="9"/>
          <w:rFonts w:hint="eastAsia" w:ascii="黑体" w:eastAsia="黑体"/>
          <w:b w:val="0"/>
          <w:color w:val="000000"/>
          <w:sz w:val="32"/>
          <w:szCs w:val="32"/>
        </w:rPr>
      </w:pPr>
    </w:p>
    <w:p>
      <w:pPr>
        <w:spacing w:line="520" w:lineRule="exact"/>
        <w:ind w:firstLine="627" w:firstLineChars="196"/>
        <w:rPr>
          <w:rStyle w:val="9"/>
          <w:rFonts w:hint="eastAsia" w:ascii="黑体" w:eastAsia="黑体"/>
          <w:b w:val="0"/>
          <w:color w:val="000000"/>
          <w:sz w:val="32"/>
          <w:szCs w:val="32"/>
        </w:rPr>
      </w:pPr>
    </w:p>
    <w:p>
      <w:pPr>
        <w:spacing w:line="520" w:lineRule="exact"/>
        <w:ind w:firstLine="627" w:firstLineChars="196"/>
        <w:rPr>
          <w:rStyle w:val="9"/>
          <w:rFonts w:ascii="黑体" w:eastAsia="黑体"/>
          <w:b w:val="0"/>
          <w:color w:val="000000"/>
          <w:sz w:val="32"/>
          <w:szCs w:val="32"/>
        </w:rPr>
      </w:pPr>
      <w:r>
        <w:rPr>
          <w:rStyle w:val="9"/>
          <w:rFonts w:hint="eastAsia" w:ascii="黑体" w:eastAsia="黑体"/>
          <w:b w:val="0"/>
          <w:color w:val="000000"/>
          <w:sz w:val="32"/>
          <w:szCs w:val="32"/>
        </w:rPr>
        <w:t>一、单位概况</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1、贯彻执行国家、省和市有关生态环境的法律法规和政策，根据职责和授权拟订并监督实施生态环境保护规范性文件。</w:t>
      </w:r>
    </w:p>
    <w:p>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2、负责生态环境保护方面的制度建设。会同有关部门拟订并组织实施本行政区域生态环境政策、规划。会同有关部门编制并监督实施辖区重点区域、流域、饮用水水源地生态环境规划和水功能区划。</w:t>
      </w:r>
    </w:p>
    <w:p>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3、统筹协调和监督管理生态环境保护工作。组织协调辖区环境污染事故和生态破坏事件的调查处理，指导协调辖区突发生态环境事件的应急、预警工作，参与实施生态环境损害赔偿制度。</w:t>
      </w:r>
    </w:p>
    <w:p>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4、监督管理减排目标的落实。根据国家和省、市核定的污染物减排指标，组织制定并监督实施本辖区污染物排放总量控制计划及相关措施，监督实施排污许可制度，监督检查污染物减排任务完成情况，实施生态环境保护目标责任制。组织协调应对气候变化和温室气体减排工作。</w:t>
      </w:r>
    </w:p>
    <w:p>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5、负责环境污染防治的监督管理。制定本辖区大气、水、土壤、噪声、光、恶臭、固体废物、化学品、机动车等的污染防治管理制度并监督实施。组织、指导城乡生态环境综合整治工作, 监督、指导农业面源污染治理工作。组织协调区域大气污染联防联控工作。会同有关部门监督管理饮用水水源地生态环境保护工作。</w:t>
      </w:r>
    </w:p>
    <w:p>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6、指导协调和监督生态保护修复工作。监督管理对生态环境有影响的自然资源开发利用活动、生态环境建设和生态破坏恢复工作，以及监督野生动植物保护、湿地生态环境保护等工作。指导协调和监督农村生态环境保护，组织协调生物多样性保护</w:t>
      </w:r>
      <w:r>
        <w:rPr>
          <w:rFonts w:hint="eastAsia" w:ascii="仿宋_GB2312" w:eastAsia="仿宋_GB2312"/>
          <w:bCs/>
          <w:sz w:val="32"/>
          <w:szCs w:val="32"/>
          <w:lang w:val="en-US" w:eastAsia="zh-CN"/>
        </w:rPr>
        <w:t>，</w:t>
      </w:r>
      <w:r>
        <w:rPr>
          <w:rFonts w:hint="eastAsia" w:ascii="仿宋_GB2312" w:eastAsia="仿宋_GB2312"/>
          <w:bCs/>
          <w:sz w:val="32"/>
          <w:szCs w:val="32"/>
        </w:rPr>
        <w:t>参与生态保护补偿工作。</w:t>
      </w:r>
    </w:p>
    <w:p>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7、负责辐射环境安全的监管工作。监督管理核技术应用、电磁辐射、放射源和放射性废物，以及伴有放射性矿产资源开发利用中的污染防治。</w:t>
      </w:r>
    </w:p>
    <w:p>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8、负责生态环境准入的监督管理。组织实施生态环境准入清单。按国家、省市规定和授权审批或审查开发建设区域、规划、项目环境影响评价文件。</w:t>
      </w:r>
    </w:p>
    <w:p>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9、负责生态环境监测工作。组织开展生态环境相关监测。组织开展生态环境质量状况调查评价、预警预测。统一发布辖区环境状况公报和重大生态环境相关信息。承担生态环境信息化工作。</w:t>
      </w:r>
    </w:p>
    <w:p>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10、承担生态环境保护综合行政执法相关工作。按照生态环境保护综合行政执法改革要求，负责相关领域综合行政执法。</w:t>
      </w:r>
    </w:p>
    <w:p>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11、组织开展生态环境科技工作，组织生态环境科学研究和技术工程示范，推动生态环境技术管理体系建设。</w:t>
      </w:r>
    </w:p>
    <w:p>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12、会同有关部门管理生态环境有关资金。提出生态环境方面政府财政性资金安排的建议，配合有关部门组织实施投资项目，并监督管理资金使用。参与指导循环经济和生态环保产业。</w:t>
      </w:r>
    </w:p>
    <w:p>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13、组织开展和指导生态环境宣传教育工作。制定并组织实施生态环境保护宣传教育规划，引导、鼓励社会组织和公众参与生态环境保护。</w:t>
      </w:r>
    </w:p>
    <w:p>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14、协助县委生态文明建设办公室推进生态文明建设。</w:t>
      </w:r>
    </w:p>
    <w:p>
      <w:pPr>
        <w:keepNext w:val="0"/>
        <w:keepLines w:val="0"/>
        <w:pageBreakBefore w:val="0"/>
        <w:kinsoku/>
        <w:wordWrap/>
        <w:overflowPunct/>
        <w:topLinePunct w:val="0"/>
        <w:bidi w:val="0"/>
        <w:snapToGrid w:val="0"/>
        <w:spacing w:line="50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15、完成市生态环境局和德清县委、县政府交办的其他任务。</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pPr>
        <w:spacing w:line="520" w:lineRule="exact"/>
        <w:ind w:firstLine="627" w:firstLineChars="196"/>
      </w:pPr>
      <w:r>
        <w:rPr>
          <w:rFonts w:hint="eastAsia" w:ascii="仿宋_GB2312" w:eastAsia="仿宋_GB2312"/>
          <w:bCs/>
          <w:sz w:val="32"/>
          <w:szCs w:val="32"/>
        </w:rPr>
        <w:t>从预算单位构成看，德清县生态环境保护行政执法队预算包括：德清县生态环境保护行政执法队和</w:t>
      </w:r>
      <w:r>
        <w:rPr>
          <w:rFonts w:hint="eastAsia" w:ascii="仿宋_GB2312" w:eastAsia="仿宋_GB2312"/>
          <w:bCs/>
          <w:sz w:val="32"/>
          <w:szCs w:val="32"/>
          <w:lang w:eastAsia="zh-CN"/>
        </w:rPr>
        <w:t>德清县环境应急与事故调查中心</w:t>
      </w:r>
      <w:r>
        <w:rPr>
          <w:rFonts w:hint="eastAsia" w:ascii="仿宋_GB2312" w:eastAsia="仿宋_GB2312"/>
          <w:bCs/>
          <w:sz w:val="32"/>
          <w:szCs w:val="32"/>
        </w:rPr>
        <w:t>。</w:t>
      </w:r>
    </w:p>
    <w:p>
      <w:pPr>
        <w:spacing w:line="520" w:lineRule="exact"/>
        <w:ind w:firstLine="640" w:firstLineChars="200"/>
        <w:rPr>
          <w:rFonts w:ascii="楷体_GB2312" w:hAnsi="楷体_GB2312" w:eastAsia="楷体_GB2312" w:cs="楷体_GB2312"/>
          <w:color w:val="000000"/>
          <w:sz w:val="32"/>
          <w:szCs w:val="32"/>
        </w:rPr>
      </w:pPr>
      <w:r>
        <w:rPr>
          <w:rStyle w:val="9"/>
          <w:rFonts w:hint="eastAsia" w:ascii="黑体" w:eastAsia="黑体"/>
          <w:b w:val="0"/>
          <w:color w:val="000000"/>
          <w:sz w:val="32"/>
          <w:szCs w:val="32"/>
        </w:rPr>
        <w:t>二、2024年德清县生态环境保护行政执法队单位预算安排情况说明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（一）关于德清县生态环境保护行政执法队</w:t>
      </w:r>
      <w:r>
        <w:rPr>
          <w:rStyle w:val="9"/>
          <w:rFonts w:hint="eastAsia" w:ascii="楷体_GB2312" w:hAnsi="楷体_GB2312" w:eastAsia="楷体_GB2312" w:cs="楷体_GB2312"/>
          <w:b w:val="0"/>
          <w:bCs w:val="0"/>
          <w:color w:val="000000"/>
          <w:sz w:val="32"/>
          <w:szCs w:val="32"/>
        </w:rPr>
        <w:t>2024年收支预算情况的总体说明</w:t>
      </w:r>
    </w:p>
    <w:p>
      <w:pPr>
        <w:spacing w:line="520" w:lineRule="exact"/>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按照</w:t>
      </w:r>
      <w:r>
        <w:rPr>
          <w:rFonts w:hint="eastAsia" w:ascii="仿宋_GB2312" w:eastAsia="仿宋_GB2312"/>
          <w:bCs/>
          <w:sz w:val="32"/>
          <w:szCs w:val="32"/>
        </w:rPr>
        <w:t>综合预算的原则，德清县生态环境保护行政执法队</w:t>
      </w:r>
      <w:r>
        <w:rPr>
          <w:rFonts w:hint="eastAsia" w:ascii="仿宋_GB2312" w:eastAsia="仿宋_GB2312"/>
          <w:color w:val="000000"/>
          <w:sz w:val="32"/>
          <w:szCs w:val="32"/>
        </w:rPr>
        <w:t>所有收入和支出均纳入部门预算管理。收入包括：一般公共预算拨款收入、政府性基金预算收入；支出包括：社会保障和就业支出、卫生健康支出、节能环保支出、其他支出。德清县生态环境保护行政执法队2024年收支总预算921.03万元。</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（二）关于德清县生态环境保护行政执法队2024年收入预算情况说明</w:t>
      </w:r>
    </w:p>
    <w:p>
      <w:pPr>
        <w:spacing w:line="520" w:lineRule="exact"/>
        <w:ind w:firstLine="642"/>
        <w:rPr>
          <w:rFonts w:ascii="仿宋_GB2312" w:eastAsia="仿宋_GB2312"/>
          <w:color w:val="000000"/>
          <w:sz w:val="32"/>
          <w:szCs w:val="32"/>
          <w:highlight w:val="none"/>
        </w:rPr>
      </w:pPr>
      <w:r>
        <w:rPr>
          <w:rFonts w:hint="eastAsia" w:ascii="仿宋_GB2312" w:hAnsi="仿宋_GB2312" w:eastAsia="仿宋_GB2312" w:cs="仿宋_GB2312"/>
          <w:color w:val="000000"/>
          <w:sz w:val="32"/>
          <w:szCs w:val="32"/>
          <w:highlight w:val="none"/>
        </w:rPr>
        <w:t>德清县生态环境保护行政执法队2024年收入预算921.03万元，比上年执行数减少</w:t>
      </w:r>
      <w:r>
        <w:rPr>
          <w:rFonts w:hint="eastAsia" w:ascii="仿宋_GB2312" w:hAnsi="仿宋_GB2312" w:eastAsia="仿宋_GB2312" w:cs="仿宋_GB2312"/>
          <w:color w:val="000000"/>
          <w:sz w:val="32"/>
          <w:szCs w:val="32"/>
          <w:highlight w:val="none"/>
          <w:lang w:val="en-US" w:eastAsia="zh-CN"/>
        </w:rPr>
        <w:t>159.23</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14.7</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项目</w:t>
      </w:r>
      <w:r>
        <w:rPr>
          <w:rFonts w:hint="eastAsia" w:ascii="仿宋_GB2312" w:eastAsia="仿宋_GB2312"/>
          <w:color w:val="000000"/>
          <w:sz w:val="32"/>
          <w:szCs w:val="32"/>
        </w:rPr>
        <w:t>资金安排与上年相比略有变动</w:t>
      </w:r>
      <w:r>
        <w:rPr>
          <w:rFonts w:hint="eastAsia" w:ascii="仿宋_GB2312" w:eastAsia="仿宋_GB2312"/>
          <w:color w:val="000000"/>
          <w:sz w:val="32"/>
          <w:szCs w:val="32"/>
          <w:lang w:eastAsia="zh-CN"/>
        </w:rPr>
        <w:t>。</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其中：一般公共预算拨款收入</w:t>
      </w:r>
      <w:r>
        <w:rPr>
          <w:rFonts w:ascii="仿宋_GB2312" w:eastAsia="仿宋_GB2312"/>
          <w:color w:val="000000"/>
          <w:sz w:val="32"/>
          <w:szCs w:val="32"/>
        </w:rPr>
        <w:t>894.03</w:t>
      </w:r>
      <w:r>
        <w:rPr>
          <w:rFonts w:hint="eastAsia" w:ascii="仿宋_GB2312" w:eastAsia="仿宋_GB2312"/>
          <w:color w:val="000000"/>
          <w:sz w:val="32"/>
          <w:szCs w:val="32"/>
        </w:rPr>
        <w:t>万元，占97.1%；政府性基金收入</w:t>
      </w:r>
      <w:r>
        <w:rPr>
          <w:rFonts w:ascii="仿宋_GB2312" w:eastAsia="仿宋_GB2312"/>
          <w:color w:val="000000"/>
          <w:sz w:val="32"/>
          <w:szCs w:val="32"/>
        </w:rPr>
        <w:t>27.00</w:t>
      </w:r>
      <w:r>
        <w:rPr>
          <w:rFonts w:hint="eastAsia" w:ascii="仿宋_GB2312" w:eastAsia="仿宋_GB2312"/>
          <w:color w:val="000000"/>
          <w:sz w:val="32"/>
          <w:szCs w:val="32"/>
        </w:rPr>
        <w:t>万元，占2.9%。</w:t>
      </w:r>
      <w:r>
        <w:rPr>
          <w:rFonts w:hint="eastAsia" w:ascii="仿宋_GB2312" w:eastAsia="仿宋_GB2312"/>
          <w:color w:val="000000"/>
          <w:sz w:val="32"/>
          <w:szCs w:val="32"/>
        </w:rPr>
        <w:br w:type="textWrapping"/>
      </w:r>
      <w:r>
        <w:rPr>
          <w:rFonts w:hint="eastAsia" w:ascii="楷体_GB2312" w:hAnsi="楷体_GB2312" w:eastAsia="楷体_GB2312" w:cs="楷体_GB2312"/>
          <w:bCs/>
          <w:color w:val="000000"/>
          <w:sz w:val="32"/>
          <w:szCs w:val="32"/>
        </w:rPr>
        <w:t>　　（三）关于德清县生态环境保护行政执法队2024年支出预算情况说明</w:t>
      </w:r>
      <w:r>
        <w:rPr>
          <w:rFonts w:hint="eastAsia" w:ascii="楷体_GB2312" w:hAnsi="楷体_GB2312" w:eastAsia="楷体_GB2312" w:cs="楷体_GB2312"/>
          <w:bCs/>
          <w:color w:val="000000"/>
          <w:sz w:val="32"/>
          <w:szCs w:val="32"/>
        </w:rPr>
        <w:br w:type="textWrapping"/>
      </w:r>
      <w:r>
        <w:rPr>
          <w:rFonts w:hint="eastAsia" w:ascii="仿宋_GB2312" w:eastAsia="仿宋_GB2312"/>
          <w:color w:val="000000"/>
          <w:sz w:val="32"/>
          <w:szCs w:val="32"/>
        </w:rPr>
        <w:t>　</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highlight w:val="none"/>
        </w:rPr>
        <w:t>德清县生态环境保护行政执法队2024年收入预算921.03万元，比上年执行数减少</w:t>
      </w:r>
      <w:r>
        <w:rPr>
          <w:rFonts w:hint="eastAsia" w:ascii="仿宋_GB2312" w:hAnsi="仿宋_GB2312" w:eastAsia="仿宋_GB2312" w:cs="仿宋_GB2312"/>
          <w:color w:val="000000"/>
          <w:sz w:val="32"/>
          <w:szCs w:val="32"/>
          <w:highlight w:val="none"/>
          <w:lang w:val="en-US" w:eastAsia="zh-CN"/>
        </w:rPr>
        <w:t>159.23</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14.7</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项目</w:t>
      </w:r>
      <w:r>
        <w:rPr>
          <w:rFonts w:hint="eastAsia" w:ascii="仿宋_GB2312" w:eastAsia="仿宋_GB2312"/>
          <w:color w:val="000000"/>
          <w:sz w:val="32"/>
          <w:szCs w:val="32"/>
        </w:rPr>
        <w:t>资金安排与上年相比略有变动</w:t>
      </w:r>
      <w:r>
        <w:rPr>
          <w:rFonts w:hint="eastAsia" w:ascii="仿宋_GB2312" w:eastAsia="仿宋_GB2312"/>
          <w:color w:val="000000"/>
          <w:sz w:val="32"/>
          <w:szCs w:val="32"/>
          <w:lang w:eastAsia="zh-CN"/>
        </w:rPr>
        <w:t>。</w:t>
      </w:r>
    </w:p>
    <w:p>
      <w:pPr>
        <w:spacing w:line="520" w:lineRule="exact"/>
        <w:ind w:firstLine="630"/>
        <w:rPr>
          <w:rFonts w:ascii="仿宋_GB2312" w:eastAsia="仿宋_GB2312"/>
          <w:color w:val="000000"/>
          <w:sz w:val="32"/>
          <w:szCs w:val="32"/>
        </w:rPr>
      </w:pPr>
      <w:r>
        <w:rPr>
          <w:rFonts w:hint="eastAsia" w:ascii="仿宋_GB2312" w:eastAsia="仿宋_GB2312"/>
          <w:color w:val="000000"/>
          <w:sz w:val="32"/>
          <w:szCs w:val="32"/>
        </w:rPr>
        <w:t>1.按支出功能分类，包括社会保障和就业支出71.10万元、卫生健康支出42.68万元、节能环保支出780.25万元、其他支出27.00万元。</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2.按支出用途分类，包括人员支出768.03万元，占83.4%；日常公用支出61.00万元，占6.6%；项目支出92.00万元，占10.0%。</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（四）关于德清县生态环境保护行政执法队2024年财政拨款收支预算情况的总体说明</w:t>
      </w:r>
    </w:p>
    <w:p>
      <w:pPr>
        <w:spacing w:line="520" w:lineRule="exact"/>
        <w:ind w:firstLine="640"/>
        <w:rPr>
          <w:rFonts w:ascii="仿宋_GB2312" w:eastAsia="仿宋_GB2312"/>
          <w:color w:val="000000"/>
          <w:sz w:val="32"/>
          <w:szCs w:val="32"/>
        </w:rPr>
      </w:pPr>
      <w:r>
        <w:rPr>
          <w:rFonts w:hint="eastAsia" w:ascii="仿宋_GB2312" w:eastAsia="仿宋_GB2312"/>
          <w:color w:val="000000"/>
          <w:sz w:val="32"/>
          <w:szCs w:val="32"/>
        </w:rPr>
        <w:t>德清县生态环境保护行政执法队2024年财政拨款收支总预算921.03万元。收入包括：一般公共预算894.03万元、政府性基金27.00万元；支出包括：社会保障和就业支出71.10万元、卫生健康支出42.68万元、节能环保支出780.25万元、其他支出27.00万元。</w:t>
      </w:r>
    </w:p>
    <w:p>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关于德清县生态环境保护行政执法队2024年一般公共预算拨款情况说明</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pPr>
        <w:spacing w:line="520" w:lineRule="exact"/>
        <w:ind w:firstLine="642"/>
        <w:rPr>
          <w:rFonts w:hint="eastAsia" w:ascii="仿宋_GB2312" w:eastAsia="仿宋_GB2312"/>
          <w:color w:val="000000"/>
          <w:sz w:val="32"/>
          <w:szCs w:val="32"/>
          <w:lang w:eastAsia="zh-CN"/>
        </w:rPr>
      </w:pPr>
      <w:r>
        <w:rPr>
          <w:rFonts w:hint="eastAsia" w:ascii="仿宋_GB2312" w:hAnsi="仿宋_GB2312" w:eastAsia="仿宋_GB2312" w:cs="仿宋_GB2312"/>
          <w:color w:val="000000"/>
          <w:sz w:val="32"/>
          <w:szCs w:val="32"/>
          <w:highlight w:val="none"/>
        </w:rPr>
        <w:t>德清县生态环境保护行政执法队2024年收入预算921.03万元，比上年执行数减少</w:t>
      </w:r>
      <w:r>
        <w:rPr>
          <w:rFonts w:hint="eastAsia" w:ascii="仿宋_GB2312" w:hAnsi="仿宋_GB2312" w:eastAsia="仿宋_GB2312" w:cs="仿宋_GB2312"/>
          <w:color w:val="000000"/>
          <w:sz w:val="32"/>
          <w:szCs w:val="32"/>
          <w:highlight w:val="none"/>
          <w:lang w:val="en-US" w:eastAsia="zh-CN"/>
        </w:rPr>
        <w:t>159.23</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14.7</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项目</w:t>
      </w:r>
      <w:r>
        <w:rPr>
          <w:rFonts w:hint="eastAsia" w:ascii="仿宋_GB2312" w:eastAsia="仿宋_GB2312"/>
          <w:color w:val="000000"/>
          <w:sz w:val="32"/>
          <w:szCs w:val="32"/>
        </w:rPr>
        <w:t>资金安排与上年相比略有变动</w:t>
      </w:r>
      <w:r>
        <w:rPr>
          <w:rFonts w:hint="eastAsia" w:ascii="仿宋_GB2312" w:eastAsia="仿宋_GB2312"/>
          <w:color w:val="000000"/>
          <w:sz w:val="32"/>
          <w:szCs w:val="32"/>
          <w:lang w:eastAsia="zh-CN"/>
        </w:rPr>
        <w:t>。</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pPr>
        <w:spacing w:line="52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社会保障和就业支出71.10万元，占8.0%；卫生健康支出42.68万元，占4.8%；节能环保支出780.25万元，占87.3%。</w:t>
      </w:r>
    </w:p>
    <w:p>
      <w:pPr>
        <w:numPr>
          <w:ilvl w:val="0"/>
          <w:numId w:val="0"/>
        </w:numPr>
        <w:spacing w:line="52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val="en-US" w:eastAsia="zh-CN"/>
        </w:rPr>
        <w:t>3.</w:t>
      </w:r>
      <w:r>
        <w:rPr>
          <w:rFonts w:hint="eastAsia" w:ascii="仿宋_GB2312" w:hAnsi="仿宋_GB2312" w:eastAsia="仿宋_GB2312" w:cs="仿宋_GB2312"/>
          <w:b/>
          <w:color w:val="000000"/>
          <w:sz w:val="32"/>
          <w:szCs w:val="32"/>
        </w:rPr>
        <w:t>一般公共预算拨款具体使用情况。</w:t>
      </w:r>
    </w:p>
    <w:p>
      <w:pPr>
        <w:spacing w:line="520" w:lineRule="exact"/>
        <w:ind w:firstLine="642"/>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（1）社会保障和就业支出(类)行政事业单位养老支出(款)事业单位离退休(项)4.3</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rPr>
        <w:t>万元，主要用于事业单位离退休干部职工福利费及活动费。</w:t>
      </w:r>
    </w:p>
    <w:p>
      <w:pPr>
        <w:spacing w:line="520" w:lineRule="exact"/>
        <w:ind w:firstLine="642"/>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（2）社会保障和就业支出(类)行政事业单位养老支出(款)机关事业单位基本养老保险缴费支出（项）</w:t>
      </w:r>
      <w:r>
        <w:rPr>
          <w:rFonts w:hint="eastAsia" w:ascii="仿宋_GB2312" w:hAnsi="仿宋_GB2312" w:eastAsia="仿宋_GB2312" w:cs="仿宋_GB2312"/>
          <w:color w:val="000000"/>
          <w:sz w:val="32"/>
          <w:szCs w:val="32"/>
          <w:highlight w:val="none"/>
          <w:lang w:val="en-US" w:eastAsia="zh-CN"/>
        </w:rPr>
        <w:t>44.53</w:t>
      </w:r>
      <w:r>
        <w:rPr>
          <w:rFonts w:hint="eastAsia" w:ascii="仿宋_GB2312" w:hAnsi="仿宋_GB2312" w:eastAsia="仿宋_GB2312" w:cs="仿宋_GB2312"/>
          <w:color w:val="000000"/>
          <w:sz w:val="32"/>
          <w:szCs w:val="32"/>
          <w:highlight w:val="none"/>
        </w:rPr>
        <w:t>万元，主要用于执法队及应急中心单位基本养老保险缴费支出。</w:t>
      </w:r>
    </w:p>
    <w:p>
      <w:pPr>
        <w:spacing w:line="520" w:lineRule="exact"/>
        <w:ind w:firstLine="642"/>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（3）社会保障和就业支出(类)行政事业单位养老支出(款)机关事业单位职业年金缴费支出（项）</w:t>
      </w:r>
      <w:r>
        <w:rPr>
          <w:rFonts w:hint="eastAsia" w:ascii="仿宋_GB2312" w:hAnsi="仿宋_GB2312" w:eastAsia="仿宋_GB2312" w:cs="仿宋_GB2312"/>
          <w:color w:val="000000"/>
          <w:sz w:val="32"/>
          <w:szCs w:val="32"/>
          <w:highlight w:val="none"/>
          <w:lang w:val="en-US" w:eastAsia="zh-CN"/>
        </w:rPr>
        <w:t>22.27</w:t>
      </w:r>
      <w:r>
        <w:rPr>
          <w:rFonts w:hint="eastAsia" w:ascii="仿宋_GB2312" w:hAnsi="仿宋_GB2312" w:eastAsia="仿宋_GB2312" w:cs="仿宋_GB2312"/>
          <w:color w:val="000000"/>
          <w:sz w:val="32"/>
          <w:szCs w:val="32"/>
          <w:highlight w:val="none"/>
        </w:rPr>
        <w:t>万元，主要用于执法队及应急中心单位职业年金缴费支出。</w:t>
      </w:r>
    </w:p>
    <w:p>
      <w:pPr>
        <w:spacing w:line="520" w:lineRule="exact"/>
        <w:ind w:firstLine="642"/>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（4）卫生健康支出(类)行政事业单位医疗(款)</w:t>
      </w:r>
      <w:r>
        <w:rPr>
          <w:rFonts w:hint="eastAsia" w:ascii="仿宋_GB2312" w:hAnsi="仿宋_GB2312" w:eastAsia="仿宋_GB2312" w:cs="仿宋_GB2312"/>
          <w:color w:val="000000"/>
          <w:sz w:val="32"/>
          <w:szCs w:val="32"/>
          <w:highlight w:val="none"/>
          <w:lang w:eastAsia="zh-CN"/>
        </w:rPr>
        <w:t>行政</w:t>
      </w:r>
      <w:r>
        <w:rPr>
          <w:rFonts w:hint="eastAsia" w:ascii="仿宋_GB2312" w:hAnsi="仿宋_GB2312" w:eastAsia="仿宋_GB2312" w:cs="仿宋_GB2312"/>
          <w:color w:val="000000"/>
          <w:sz w:val="32"/>
          <w:szCs w:val="32"/>
          <w:highlight w:val="none"/>
        </w:rPr>
        <w:t>单位医疗(项)</w:t>
      </w:r>
      <w:r>
        <w:rPr>
          <w:rFonts w:hint="eastAsia" w:ascii="仿宋_GB2312" w:hAnsi="仿宋_GB2312" w:eastAsia="仿宋_GB2312" w:cs="仿宋_GB2312"/>
          <w:color w:val="000000"/>
          <w:sz w:val="32"/>
          <w:szCs w:val="32"/>
          <w:highlight w:val="none"/>
          <w:lang w:val="en-US" w:eastAsia="zh-CN"/>
        </w:rPr>
        <w:t>15.61</w:t>
      </w:r>
      <w:r>
        <w:rPr>
          <w:rFonts w:hint="eastAsia" w:ascii="仿宋_GB2312" w:hAnsi="仿宋_GB2312" w:eastAsia="仿宋_GB2312" w:cs="仿宋_GB2312"/>
          <w:color w:val="000000"/>
          <w:sz w:val="32"/>
          <w:szCs w:val="32"/>
          <w:highlight w:val="none"/>
        </w:rPr>
        <w:t>万元，主要用于执法队按照国家政策干部职工缴纳的基本医疗保险费用方面的支出。</w:t>
      </w:r>
    </w:p>
    <w:p>
      <w:pPr>
        <w:spacing w:line="520" w:lineRule="exact"/>
        <w:ind w:firstLine="642"/>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）卫生健康支出(类)行政事业单位医疗(款)</w:t>
      </w:r>
      <w:r>
        <w:rPr>
          <w:rFonts w:hint="eastAsia" w:ascii="仿宋_GB2312" w:hAnsi="仿宋_GB2312" w:eastAsia="仿宋_GB2312" w:cs="仿宋_GB2312"/>
          <w:color w:val="000000"/>
          <w:sz w:val="32"/>
          <w:szCs w:val="32"/>
          <w:highlight w:val="none"/>
          <w:lang w:eastAsia="zh-CN"/>
        </w:rPr>
        <w:t>事业</w:t>
      </w:r>
      <w:r>
        <w:rPr>
          <w:rFonts w:hint="eastAsia" w:ascii="仿宋_GB2312" w:hAnsi="仿宋_GB2312" w:eastAsia="仿宋_GB2312" w:cs="仿宋_GB2312"/>
          <w:color w:val="000000"/>
          <w:sz w:val="32"/>
          <w:szCs w:val="32"/>
          <w:highlight w:val="none"/>
        </w:rPr>
        <w:t>单位医疗(项)</w:t>
      </w:r>
      <w:r>
        <w:rPr>
          <w:rFonts w:hint="eastAsia" w:ascii="仿宋_GB2312" w:hAnsi="仿宋_GB2312" w:eastAsia="仿宋_GB2312" w:cs="仿宋_GB2312"/>
          <w:color w:val="000000"/>
          <w:sz w:val="32"/>
          <w:szCs w:val="32"/>
          <w:highlight w:val="none"/>
          <w:lang w:val="en-US" w:eastAsia="zh-CN"/>
        </w:rPr>
        <w:t>17.42</w:t>
      </w:r>
      <w:r>
        <w:rPr>
          <w:rFonts w:hint="eastAsia" w:ascii="仿宋_GB2312" w:hAnsi="仿宋_GB2312" w:eastAsia="仿宋_GB2312" w:cs="仿宋_GB2312"/>
          <w:color w:val="000000"/>
          <w:sz w:val="32"/>
          <w:szCs w:val="32"/>
          <w:highlight w:val="none"/>
        </w:rPr>
        <w:t>万元，主要用于应急中心按照国家政策干部职工缴纳的基本医疗保险费用方面的支出。</w:t>
      </w:r>
    </w:p>
    <w:p>
      <w:pPr>
        <w:spacing w:line="520" w:lineRule="exact"/>
        <w:ind w:firstLine="642"/>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rPr>
        <w:t>）卫生健康支出(类)行政事业单位医疗(款)</w:t>
      </w:r>
      <w:r>
        <w:rPr>
          <w:rFonts w:hint="eastAsia" w:ascii="仿宋_GB2312" w:hAnsi="仿宋_GB2312" w:eastAsia="仿宋_GB2312" w:cs="仿宋_GB2312"/>
          <w:color w:val="000000"/>
          <w:sz w:val="32"/>
          <w:szCs w:val="32"/>
          <w:highlight w:val="none"/>
          <w:lang w:eastAsia="zh-CN"/>
        </w:rPr>
        <w:t>公务员</w:t>
      </w:r>
      <w:r>
        <w:rPr>
          <w:rFonts w:hint="eastAsia" w:ascii="仿宋_GB2312" w:hAnsi="仿宋_GB2312" w:eastAsia="仿宋_GB2312" w:cs="仿宋_GB2312"/>
          <w:color w:val="000000"/>
          <w:sz w:val="32"/>
          <w:szCs w:val="32"/>
          <w:highlight w:val="none"/>
        </w:rPr>
        <w:t>医疗</w:t>
      </w:r>
      <w:r>
        <w:rPr>
          <w:rFonts w:hint="eastAsia" w:ascii="仿宋_GB2312" w:hAnsi="仿宋_GB2312" w:eastAsia="仿宋_GB2312" w:cs="仿宋_GB2312"/>
          <w:color w:val="000000"/>
          <w:sz w:val="32"/>
          <w:szCs w:val="32"/>
          <w:highlight w:val="none"/>
          <w:lang w:eastAsia="zh-CN"/>
        </w:rPr>
        <w:t>补助</w:t>
      </w:r>
      <w:r>
        <w:rPr>
          <w:rFonts w:hint="eastAsia" w:ascii="仿宋_GB2312" w:hAnsi="仿宋_GB2312" w:eastAsia="仿宋_GB2312" w:cs="仿宋_GB2312"/>
          <w:color w:val="000000"/>
          <w:sz w:val="32"/>
          <w:szCs w:val="32"/>
          <w:highlight w:val="none"/>
        </w:rPr>
        <w:t>(项)</w:t>
      </w:r>
      <w:r>
        <w:rPr>
          <w:rFonts w:hint="eastAsia" w:ascii="仿宋_GB2312" w:hAnsi="仿宋_GB2312" w:eastAsia="仿宋_GB2312" w:cs="仿宋_GB2312"/>
          <w:color w:val="000000"/>
          <w:sz w:val="32"/>
          <w:szCs w:val="32"/>
          <w:highlight w:val="none"/>
          <w:lang w:val="en-US" w:eastAsia="zh-CN"/>
        </w:rPr>
        <w:t>9.65</w:t>
      </w:r>
      <w:r>
        <w:rPr>
          <w:rFonts w:hint="eastAsia" w:ascii="仿宋_GB2312" w:hAnsi="仿宋_GB2312" w:eastAsia="仿宋_GB2312" w:cs="仿宋_GB2312"/>
          <w:color w:val="000000"/>
          <w:sz w:val="32"/>
          <w:szCs w:val="32"/>
          <w:highlight w:val="none"/>
        </w:rPr>
        <w:t>万元，主要用于</w:t>
      </w:r>
      <w:r>
        <w:rPr>
          <w:rFonts w:hint="eastAsia" w:ascii="仿宋_GB2312" w:hAnsi="仿宋_GB2312" w:eastAsia="仿宋_GB2312" w:cs="仿宋_GB2312"/>
          <w:color w:val="000000"/>
          <w:sz w:val="32"/>
          <w:szCs w:val="32"/>
          <w:highlight w:val="none"/>
          <w:lang w:eastAsia="zh-CN"/>
        </w:rPr>
        <w:t>执法队</w:t>
      </w:r>
      <w:r>
        <w:rPr>
          <w:rFonts w:hint="eastAsia" w:ascii="仿宋_GB2312" w:hAnsi="仿宋_GB2312" w:eastAsia="仿宋_GB2312" w:cs="仿宋_GB2312"/>
          <w:color w:val="000000"/>
          <w:sz w:val="32"/>
          <w:szCs w:val="32"/>
          <w:highlight w:val="none"/>
        </w:rPr>
        <w:t>按照国家政策干部职工缴纳的</w:t>
      </w:r>
      <w:r>
        <w:rPr>
          <w:rFonts w:hint="eastAsia" w:ascii="仿宋_GB2312" w:hAnsi="仿宋_GB2312" w:eastAsia="仿宋_GB2312" w:cs="仿宋_GB2312"/>
          <w:color w:val="000000"/>
          <w:sz w:val="32"/>
          <w:szCs w:val="32"/>
          <w:highlight w:val="none"/>
          <w:lang w:eastAsia="zh-CN"/>
        </w:rPr>
        <w:t>公务员</w:t>
      </w:r>
      <w:r>
        <w:rPr>
          <w:rFonts w:hint="eastAsia" w:ascii="仿宋_GB2312" w:hAnsi="仿宋_GB2312" w:eastAsia="仿宋_GB2312" w:cs="仿宋_GB2312"/>
          <w:color w:val="000000"/>
          <w:sz w:val="32"/>
          <w:szCs w:val="32"/>
          <w:highlight w:val="none"/>
        </w:rPr>
        <w:t>医疗保险费用方面的支出。</w:t>
      </w:r>
    </w:p>
    <w:p>
      <w:pPr>
        <w:spacing w:line="520" w:lineRule="exact"/>
        <w:ind w:firstLine="642"/>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rPr>
        <w:t>）节能环保支出（类）污染减排（款）生态环境执法监察（项）</w:t>
      </w:r>
      <w:r>
        <w:rPr>
          <w:rFonts w:hint="eastAsia" w:ascii="仿宋_GB2312" w:hAnsi="仿宋_GB2312" w:eastAsia="仿宋_GB2312" w:cs="仿宋_GB2312"/>
          <w:color w:val="000000"/>
          <w:sz w:val="32"/>
          <w:szCs w:val="32"/>
          <w:highlight w:val="none"/>
          <w:lang w:val="en-US" w:eastAsia="zh-CN"/>
        </w:rPr>
        <w:t>780.25</w:t>
      </w:r>
      <w:r>
        <w:rPr>
          <w:rFonts w:hint="eastAsia" w:ascii="仿宋_GB2312" w:hAnsi="仿宋_GB2312" w:eastAsia="仿宋_GB2312" w:cs="仿宋_GB2312"/>
          <w:color w:val="000000"/>
          <w:sz w:val="32"/>
          <w:szCs w:val="32"/>
          <w:highlight w:val="none"/>
        </w:rPr>
        <w:t>万元，主要用于执法队及应急中心的基本支出和项目支出。</w:t>
      </w:r>
    </w:p>
    <w:p>
      <w:pPr>
        <w:spacing w:line="520" w:lineRule="exac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    （六）关于德清县生态环境保护行政执法队2024年一般公共预算基本支出情况说明</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德清县生态环境保护行政执法队2024年一般公共预算基本支出829.03万元，其中：</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人员经费768.03万元，主要包括：基本工资、津贴补贴、奖金、</w:t>
      </w:r>
      <w:r>
        <w:rPr>
          <w:rFonts w:hint="eastAsia" w:ascii="仿宋_GB2312" w:eastAsia="仿宋_GB2312"/>
          <w:color w:val="000000"/>
          <w:sz w:val="32"/>
          <w:szCs w:val="32"/>
          <w:lang w:eastAsia="zh-CN"/>
        </w:rPr>
        <w:t>伙食补助费、</w:t>
      </w:r>
      <w:r>
        <w:rPr>
          <w:rFonts w:hint="eastAsia" w:ascii="仿宋_GB2312" w:eastAsia="仿宋_GB2312"/>
          <w:color w:val="000000"/>
          <w:sz w:val="32"/>
          <w:szCs w:val="32"/>
        </w:rPr>
        <w:t>绩效工资、机关事业单位基本养老保险缴费、职业年金缴费、职工基本医疗保险缴费、公务员医疗补助缴费、其他社会保障缴费、住房公积金、其他工资福利支出</w:t>
      </w:r>
      <w:r>
        <w:rPr>
          <w:rFonts w:hint="eastAsia" w:ascii="仿宋_GB2312" w:eastAsia="仿宋_GB2312"/>
          <w:color w:val="000000"/>
          <w:sz w:val="32"/>
          <w:szCs w:val="32"/>
          <w:lang w:eastAsia="zh-CN"/>
        </w:rPr>
        <w:t>、退休费、其他对个人和家庭补助</w:t>
      </w:r>
      <w:r>
        <w:rPr>
          <w:rFonts w:hint="eastAsia" w:ascii="仿宋_GB2312" w:eastAsia="仿宋_GB2312"/>
          <w:color w:val="000000"/>
          <w:sz w:val="32"/>
          <w:szCs w:val="32"/>
        </w:rPr>
        <w:t>；</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公用经费61.00万元，主要包括：办公费、印刷费、邮电费、物业管理费、差旅费、维修（护）费、培训费、公务接待费、被装购置费、工会经费、公务用车运行维护费、其他交通费用、其他商品和服务支出。</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（七）关于德清县生态环境保护行政执法队2024年政府性基金预算支出情况说明</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1.政府性基金预算拨款规模变化情况。</w:t>
      </w:r>
    </w:p>
    <w:p>
      <w:pPr>
        <w:spacing w:line="520" w:lineRule="exact"/>
        <w:ind w:firstLine="642"/>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德清县生态环境保护行政执法队2024年政府性基金预算拨款27.00万元，比2023年执行数减少</w:t>
      </w:r>
      <w:r>
        <w:rPr>
          <w:rFonts w:hint="eastAsia" w:ascii="仿宋_GB2312" w:hAnsi="仿宋_GB2312" w:eastAsia="仿宋_GB2312" w:cs="仿宋_GB2312"/>
          <w:color w:val="000000"/>
          <w:sz w:val="32"/>
          <w:szCs w:val="32"/>
          <w:highlight w:val="none"/>
          <w:lang w:val="en-US" w:eastAsia="zh-CN"/>
        </w:rPr>
        <w:t>101.26</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下降</w:t>
      </w:r>
      <w:r>
        <w:rPr>
          <w:rFonts w:hint="eastAsia" w:ascii="仿宋_GB2312" w:hAnsi="仿宋_GB2312" w:eastAsia="仿宋_GB2312" w:cs="仿宋_GB2312"/>
          <w:color w:val="000000"/>
          <w:sz w:val="32"/>
          <w:highlight w:val="none"/>
          <w:lang w:val="en-US" w:eastAsia="zh-CN"/>
        </w:rPr>
        <w:t>78.9</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项目</w:t>
      </w:r>
      <w:r>
        <w:rPr>
          <w:rFonts w:hint="eastAsia" w:ascii="仿宋_GB2312" w:eastAsia="仿宋_GB2312"/>
          <w:color w:val="000000"/>
          <w:sz w:val="32"/>
          <w:szCs w:val="32"/>
        </w:rPr>
        <w:t>资金安排与上年相比有变动</w:t>
      </w:r>
      <w:r>
        <w:rPr>
          <w:rFonts w:hint="eastAsia" w:ascii="仿宋_GB2312" w:eastAsia="仿宋_GB2312"/>
          <w:color w:val="000000"/>
          <w:sz w:val="32"/>
          <w:szCs w:val="32"/>
          <w:lang w:eastAsia="zh-CN"/>
        </w:rPr>
        <w:t>。</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2.政府性基金预算拨款结构情况。</w:t>
      </w:r>
    </w:p>
    <w:p>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其他支出27.00万元，占100.0%。</w:t>
      </w:r>
    </w:p>
    <w:p>
      <w:pPr>
        <w:spacing w:line="520" w:lineRule="exac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3.政府性基金预算拨款具体使用情况。</w:t>
      </w:r>
    </w:p>
    <w:p>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其他支出</w:t>
      </w:r>
      <w:r>
        <w:rPr>
          <w:rFonts w:hint="eastAsia" w:ascii="仿宋_GB2312" w:hAnsi="仿宋_GB2312" w:eastAsia="仿宋_GB2312" w:cs="仿宋_GB2312"/>
          <w:color w:val="000000"/>
          <w:sz w:val="32"/>
          <w:szCs w:val="32"/>
        </w:rPr>
        <w:t>（类）</w:t>
      </w:r>
      <w:r>
        <w:rPr>
          <w:rFonts w:hint="eastAsia" w:ascii="仿宋_GB2312" w:hAnsi="仿宋_GB2312" w:eastAsia="仿宋_GB2312" w:cs="仿宋_GB2312"/>
          <w:color w:val="000000"/>
          <w:sz w:val="32"/>
          <w:szCs w:val="32"/>
          <w:lang w:eastAsia="zh-CN"/>
        </w:rPr>
        <w:t>其他政府性基金及对应专项债务收入安排的支出</w:t>
      </w:r>
      <w:r>
        <w:rPr>
          <w:rFonts w:hint="eastAsia" w:ascii="仿宋_GB2312" w:hAnsi="仿宋_GB2312" w:eastAsia="仿宋_GB2312" w:cs="仿宋_GB2312"/>
          <w:color w:val="000000"/>
          <w:sz w:val="32"/>
          <w:szCs w:val="32"/>
        </w:rPr>
        <w:t>（款）</w:t>
      </w:r>
      <w:r>
        <w:rPr>
          <w:rFonts w:hint="eastAsia" w:ascii="仿宋_GB2312" w:hAnsi="仿宋_GB2312" w:eastAsia="仿宋_GB2312" w:cs="仿宋_GB2312"/>
          <w:color w:val="000000"/>
          <w:sz w:val="32"/>
          <w:szCs w:val="32"/>
          <w:lang w:eastAsia="zh-CN"/>
        </w:rPr>
        <w:t>其他政府性基金安排的支出</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val="en-US" w:eastAsia="zh-CN"/>
        </w:rPr>
        <w:t>27.00</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color w:val="000000"/>
          <w:sz w:val="32"/>
          <w:szCs w:val="32"/>
          <w:lang w:eastAsia="zh-CN"/>
        </w:rPr>
        <w:t>重点行业整治提升（腾龙换鸟</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w:t>
      </w:r>
    </w:p>
    <w:p>
      <w:pPr>
        <w:spacing w:line="520" w:lineRule="exact"/>
        <w:ind w:firstLine="627" w:firstLineChars="196"/>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（八）关于</w:t>
      </w:r>
      <w:r>
        <w:rPr>
          <w:rFonts w:ascii="楷体_GB2312" w:hAnsi="楷体_GB2312" w:eastAsia="楷体_GB2312" w:cs="楷体_GB2312"/>
          <w:bCs/>
          <w:color w:val="000000"/>
          <w:sz w:val="32"/>
          <w:szCs w:val="32"/>
          <w:highlight w:val="none"/>
        </w:rPr>
        <w:t>德清县生态环境保护行政执法队</w:t>
      </w:r>
      <w:r>
        <w:rPr>
          <w:rFonts w:hint="eastAsia" w:ascii="楷体_GB2312" w:hAnsi="楷体_GB2312" w:eastAsia="楷体_GB2312" w:cs="楷体_GB2312"/>
          <w:bCs/>
          <w:color w:val="000000"/>
          <w:sz w:val="32"/>
          <w:szCs w:val="32"/>
          <w:highlight w:val="none"/>
        </w:rPr>
        <w:t>国有资本经营预算支出情况说明</w:t>
      </w:r>
    </w:p>
    <w:p>
      <w:pPr>
        <w:spacing w:line="520" w:lineRule="exact"/>
        <w:ind w:firstLine="640" w:firstLineChars="200"/>
        <w:rPr>
          <w:rFonts w:hint="eastAsia" w:eastAsia="仿宋_GB2312"/>
          <w:b/>
          <w:sz w:val="20"/>
          <w:highlight w:val="none"/>
          <w:lang w:val="en-US" w:eastAsia="zh-CN"/>
        </w:rPr>
      </w:pPr>
      <w:r>
        <w:rPr>
          <w:rFonts w:hint="eastAsia" w:ascii="仿宋_GB2312" w:hAnsi="仿宋_GB2312" w:eastAsia="仿宋_GB2312" w:cs="仿宋_GB2312"/>
          <w:color w:val="000000"/>
          <w:sz w:val="32"/>
          <w:szCs w:val="32"/>
          <w:highlight w:val="none"/>
        </w:rPr>
        <w:t>德清县生态环境保护行政执法队2024年没有使用国有资本经营预算拨款安排的支出</w:t>
      </w:r>
      <w:r>
        <w:rPr>
          <w:rFonts w:hint="eastAsia" w:ascii="仿宋_GB2312" w:hAnsi="仿宋_GB2312" w:eastAsia="仿宋_GB2312" w:cs="仿宋_GB2312"/>
          <w:color w:val="000000"/>
          <w:sz w:val="32"/>
          <w:szCs w:val="32"/>
          <w:highlight w:val="none"/>
          <w:lang w:val="en-US" w:eastAsia="zh-CN"/>
        </w:rPr>
        <w:t>。</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（九）关于德清县生态环境保护行政执法队2024年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pPr>
        <w:spacing w:line="520" w:lineRule="exact"/>
        <w:ind w:firstLine="640" w:firstLineChars="200"/>
        <w:rPr>
          <w:rFonts w:ascii="仿宋_GB2312" w:hAnsi="仿宋_GB2312" w:eastAsia="仿宋_GB2312"/>
          <w:sz w:val="32"/>
        </w:rPr>
      </w:pPr>
      <w:r>
        <w:rPr>
          <w:rFonts w:hint="eastAsia" w:ascii="仿宋_GB2312" w:hAnsi="仿宋_GB2312" w:eastAsia="仿宋_GB2312"/>
          <w:sz w:val="32"/>
        </w:rPr>
        <w:t>德清县生态环境保护行政执法队2024年“三公”经费预算数为18.50万元，</w:t>
      </w:r>
      <w:r>
        <w:rPr>
          <w:rFonts w:hint="eastAsia" w:ascii="仿宋_GB2312" w:hAnsi="仿宋_GB2312" w:eastAsia="仿宋_GB2312"/>
          <w:sz w:val="32"/>
          <w:shd w:val="clear" w:color="auto" w:fill="FFFFFF"/>
        </w:rPr>
        <w:t>比上年预算数减少</w:t>
      </w:r>
      <w:r>
        <w:rPr>
          <w:rFonts w:hint="eastAsia" w:ascii="仿宋_GB2312" w:hAnsi="仿宋_GB2312" w:eastAsia="仿宋_GB2312"/>
          <w:sz w:val="32"/>
          <w:shd w:val="clear" w:color="auto" w:fill="FFFFFF"/>
          <w:lang w:val="en-US" w:eastAsia="zh-CN"/>
        </w:rPr>
        <w:t>1.10</w:t>
      </w:r>
      <w:r>
        <w:rPr>
          <w:rFonts w:hint="eastAsia" w:ascii="仿宋_GB2312" w:hAnsi="仿宋_GB2312" w:eastAsia="仿宋_GB2312"/>
          <w:sz w:val="32"/>
          <w:shd w:val="clear" w:color="auto" w:fill="FFFFFF"/>
        </w:rPr>
        <w:t>万元，下降</w:t>
      </w:r>
      <w:r>
        <w:rPr>
          <w:rFonts w:hint="eastAsia" w:ascii="仿宋_GB2312" w:hAnsi="仿宋_GB2312" w:eastAsia="仿宋_GB2312"/>
          <w:sz w:val="32"/>
          <w:shd w:val="clear" w:color="auto" w:fill="FFFFFF"/>
          <w:lang w:val="en-US" w:eastAsia="zh-CN"/>
        </w:rPr>
        <w:t>5.6</w:t>
      </w:r>
      <w:r>
        <w:rPr>
          <w:rFonts w:hint="eastAsia" w:ascii="仿宋_GB2312" w:hAnsi="仿宋_GB2312" w:eastAsia="仿宋_GB2312"/>
          <w:sz w:val="32"/>
          <w:shd w:val="clear" w:color="auto" w:fill="FFFFFF"/>
        </w:rPr>
        <w:t>%</w:t>
      </w:r>
      <w:r>
        <w:rPr>
          <w:rFonts w:hint="eastAsia" w:ascii="仿宋_GB2312" w:hAnsi="仿宋_GB2312" w:eastAsia="仿宋_GB2312"/>
          <w:sz w:val="32"/>
        </w:rPr>
        <w:t>，具体如下：</w:t>
      </w:r>
    </w:p>
    <w:p>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1.因公出国（境）费用：</w:t>
      </w:r>
      <w:r>
        <w:rPr>
          <w:rFonts w:hint="eastAsia" w:ascii="仿宋_GB2312" w:hAnsi="仿宋_GB2312" w:eastAsia="仿宋_GB2312" w:cs="仿宋_GB2312"/>
          <w:color w:val="auto"/>
          <w:kern w:val="0"/>
          <w:sz w:val="32"/>
          <w:szCs w:val="32"/>
          <w:highlight w:val="none"/>
        </w:rPr>
        <w:t>202</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年预算未安排，主要原因是由相关部门从严审批控制，根据实际情况调整，年初未纳入部门预算</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公务接待费：2024年安排公务接待费预算2.50万元，比上年预算数</w:t>
      </w:r>
      <w:r>
        <w:rPr>
          <w:rFonts w:hint="eastAsia" w:ascii="仿宋_GB2312" w:hAnsi="仿宋_GB2312" w:eastAsia="仿宋_GB2312"/>
          <w:sz w:val="32"/>
          <w:shd w:val="clear" w:color="auto" w:fill="FFFFFF"/>
        </w:rPr>
        <w:t>减少</w:t>
      </w:r>
      <w:r>
        <w:rPr>
          <w:rFonts w:hint="eastAsia" w:ascii="仿宋_GB2312" w:hAnsi="仿宋_GB2312" w:eastAsia="仿宋_GB2312"/>
          <w:sz w:val="32"/>
          <w:shd w:val="clear" w:color="auto" w:fill="FFFFFF"/>
          <w:lang w:val="en-US" w:eastAsia="zh-CN"/>
        </w:rPr>
        <w:t>1.1</w:t>
      </w:r>
      <w:r>
        <w:rPr>
          <w:rFonts w:hint="eastAsia" w:ascii="仿宋_GB2312" w:hAnsi="仿宋_GB2312" w:eastAsia="仿宋_GB2312"/>
          <w:sz w:val="32"/>
          <w:shd w:val="clear" w:color="auto" w:fill="FFFFFF"/>
        </w:rPr>
        <w:t>万元，</w:t>
      </w:r>
      <w:r>
        <w:rPr>
          <w:rFonts w:hint="eastAsia" w:ascii="仿宋_GB2312" w:hAnsi="仿宋_GB2312" w:eastAsia="仿宋_GB2312" w:cs="仿宋_GB2312"/>
          <w:sz w:val="32"/>
          <w:szCs w:val="32"/>
        </w:rPr>
        <w:t>下降</w:t>
      </w:r>
      <w:r>
        <w:rPr>
          <w:rFonts w:hint="eastAsia" w:ascii="仿宋_GB2312" w:eastAsia="仿宋_GB2312"/>
          <w:color w:val="000000"/>
          <w:sz w:val="32"/>
          <w:szCs w:val="32"/>
          <w:lang w:val="en-US" w:eastAsia="zh-CN"/>
        </w:rPr>
        <w:t>30.5</w:t>
      </w:r>
      <w:r>
        <w:rPr>
          <w:rFonts w:hint="eastAsia" w:ascii="仿宋_GB2312" w:hAnsi="仿宋_GB2312" w:eastAsia="仿宋_GB2312" w:cs="仿宋_GB2312"/>
          <w:sz w:val="32"/>
          <w:szCs w:val="32"/>
        </w:rPr>
        <w:t>%。主要用于接待上级及兄弟省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来德进行调研、考察、学习交流等支出。</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的主要原因是</w:t>
      </w:r>
      <w:r>
        <w:rPr>
          <w:rFonts w:hint="eastAsia" w:ascii="仿宋_GB2312" w:hAnsi="仿宋_GB2312" w:eastAsia="仿宋_GB2312" w:cs="仿宋_GB2312"/>
          <w:sz w:val="32"/>
          <w:szCs w:val="32"/>
          <w:lang w:eastAsia="zh-CN"/>
        </w:rPr>
        <w:t>严控</w:t>
      </w:r>
      <w:r>
        <w:rPr>
          <w:rFonts w:hint="eastAsia" w:ascii="仿宋_GB2312" w:hAnsi="仿宋_GB2312" w:eastAsia="仿宋_GB2312" w:cs="仿宋_GB2312"/>
          <w:sz w:val="32"/>
          <w:szCs w:val="32"/>
        </w:rPr>
        <w:t>调研、考察、学习交流等支出，同时严格执行中央八项规定，严格控制公务接待。</w:t>
      </w:r>
    </w:p>
    <w:p>
      <w:pPr>
        <w:pStyle w:val="14"/>
        <w:spacing w:line="520" w:lineRule="exact"/>
        <w:ind w:firstLine="640" w:firstLineChars="200"/>
        <w:rPr>
          <w:rFonts w:ascii="仿宋_GB2312" w:eastAsia="仿宋_GB2312"/>
          <w:b/>
          <w:bCs/>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.公务用车购置及运行维护费：2024年安排公务用车购置及运行维护费预算16.00万元，</w:t>
      </w:r>
      <w:r>
        <w:rPr>
          <w:rFonts w:hint="eastAsia" w:ascii="仿宋_GB2312" w:eastAsia="仿宋_GB2312"/>
          <w:sz w:val="32"/>
          <w:szCs w:val="32"/>
          <w:highlight w:val="none"/>
          <w:lang w:eastAsia="zh-CN"/>
        </w:rPr>
        <w:t>与上年</w:t>
      </w:r>
      <w:r>
        <w:rPr>
          <w:rFonts w:hint="eastAsia" w:ascii="仿宋_GB2312" w:eastAsia="仿宋_GB2312"/>
          <w:sz w:val="32"/>
          <w:szCs w:val="32"/>
          <w:highlight w:val="none"/>
          <w:lang w:val="en-US" w:eastAsia="zh-CN"/>
        </w:rPr>
        <w:t>预算数</w:t>
      </w:r>
      <w:r>
        <w:rPr>
          <w:rFonts w:hint="eastAsia" w:ascii="仿宋_GB2312" w:eastAsia="仿宋_GB2312"/>
          <w:sz w:val="32"/>
          <w:szCs w:val="32"/>
          <w:highlight w:val="none"/>
          <w:lang w:eastAsia="zh-CN"/>
        </w:rPr>
        <w:t>持平</w:t>
      </w:r>
      <w:r>
        <w:rPr>
          <w:rFonts w:hint="eastAsia" w:ascii="仿宋_GB2312" w:eastAsia="仿宋_GB2312"/>
          <w:sz w:val="32"/>
          <w:szCs w:val="32"/>
          <w:highlight w:val="none"/>
        </w:rPr>
        <w:t>。其中，公务用车购置支出0.00万元（含购置税等附加费用），主要用于经批准购置的</w:t>
      </w:r>
      <w:r>
        <w:rPr>
          <w:rFonts w:hint="eastAsia" w:ascii="仿宋_GB2312" w:eastAsia="仿宋_GB2312"/>
          <w:color w:val="000000"/>
          <w:sz w:val="32"/>
          <w:szCs w:val="32"/>
          <w:highlight w:val="none"/>
          <w:lang w:val="en-US" w:eastAsia="zh-CN"/>
        </w:rPr>
        <w:t>0</w:t>
      </w:r>
      <w:r>
        <w:rPr>
          <w:rFonts w:hint="eastAsia" w:ascii="仿宋_GB2312" w:eastAsia="仿宋_GB2312"/>
          <w:sz w:val="32"/>
          <w:szCs w:val="32"/>
          <w:highlight w:val="none"/>
        </w:rPr>
        <w:t>辆公务用车，</w:t>
      </w:r>
      <w:r>
        <w:rPr>
          <w:rFonts w:hint="eastAsia" w:ascii="仿宋_GB2312" w:eastAsia="仿宋_GB2312"/>
          <w:sz w:val="32"/>
          <w:szCs w:val="32"/>
          <w:highlight w:val="none"/>
          <w:lang w:eastAsia="zh-CN"/>
        </w:rPr>
        <w:t>与</w:t>
      </w:r>
      <w:r>
        <w:rPr>
          <w:rFonts w:hint="eastAsia" w:ascii="仿宋_GB2312" w:eastAsia="仿宋_GB2312"/>
          <w:sz w:val="32"/>
          <w:szCs w:val="32"/>
          <w:highlight w:val="none"/>
        </w:rPr>
        <w:t>上年</w:t>
      </w:r>
      <w:r>
        <w:rPr>
          <w:rFonts w:hint="eastAsia" w:ascii="仿宋_GB2312" w:eastAsia="仿宋_GB2312"/>
          <w:sz w:val="32"/>
          <w:szCs w:val="32"/>
          <w:highlight w:val="none"/>
          <w:lang w:val="en-US" w:eastAsia="zh-CN"/>
        </w:rPr>
        <w:t>预算</w:t>
      </w:r>
      <w:r>
        <w:rPr>
          <w:rFonts w:hint="eastAsia" w:ascii="仿宋_GB2312" w:eastAsia="仿宋_GB2312"/>
          <w:sz w:val="32"/>
          <w:szCs w:val="32"/>
          <w:highlight w:val="none"/>
          <w:lang w:eastAsia="zh-CN"/>
        </w:rPr>
        <w:t>数持平</w:t>
      </w:r>
      <w:r>
        <w:rPr>
          <w:rFonts w:hint="eastAsia" w:ascii="仿宋_GB2312" w:eastAsia="仿宋_GB2312"/>
          <w:sz w:val="32"/>
          <w:szCs w:val="32"/>
          <w:highlight w:val="none"/>
        </w:rPr>
        <w:t>；公务用车运行维护费支出</w:t>
      </w:r>
      <w:r>
        <w:rPr>
          <w:rFonts w:hint="eastAsia" w:ascii="仿宋_GB2312" w:eastAsia="仿宋_GB2312"/>
          <w:sz w:val="32"/>
          <w:szCs w:val="32"/>
          <w:highlight w:val="none"/>
          <w:lang w:val="en-US" w:eastAsia="zh-CN"/>
        </w:rPr>
        <w:t>16</w:t>
      </w:r>
      <w:r>
        <w:rPr>
          <w:rFonts w:hint="eastAsia" w:ascii="仿宋_GB2312" w:eastAsia="仿宋_GB2312"/>
          <w:sz w:val="32"/>
          <w:szCs w:val="32"/>
          <w:highlight w:val="none"/>
        </w:rPr>
        <w:t>.00万元主要用于公务用车燃料费、维修费、过桥过路费、保险费、安全奖励费用等支出。</w:t>
      </w:r>
      <w:r>
        <w:rPr>
          <w:rFonts w:hint="eastAsia" w:ascii="仿宋_GB2312" w:eastAsia="仿宋_GB2312"/>
          <w:sz w:val="32"/>
          <w:szCs w:val="32"/>
          <w:highlight w:val="none"/>
          <w:lang w:eastAsia="zh-CN"/>
        </w:rPr>
        <w:t>与</w:t>
      </w:r>
      <w:r>
        <w:rPr>
          <w:rFonts w:hint="eastAsia" w:ascii="仿宋_GB2312" w:eastAsia="仿宋_GB2312"/>
          <w:sz w:val="32"/>
          <w:szCs w:val="32"/>
          <w:highlight w:val="none"/>
        </w:rPr>
        <w:t>上年</w:t>
      </w:r>
      <w:r>
        <w:rPr>
          <w:rFonts w:hint="eastAsia" w:ascii="仿宋_GB2312" w:eastAsia="仿宋_GB2312"/>
          <w:sz w:val="32"/>
          <w:szCs w:val="32"/>
          <w:highlight w:val="none"/>
          <w:lang w:val="en-US" w:eastAsia="zh-CN"/>
        </w:rPr>
        <w:t>预算</w:t>
      </w:r>
      <w:r>
        <w:rPr>
          <w:rFonts w:hint="eastAsia" w:ascii="仿宋_GB2312" w:eastAsia="仿宋_GB2312"/>
          <w:sz w:val="32"/>
          <w:szCs w:val="32"/>
          <w:highlight w:val="none"/>
          <w:lang w:eastAsia="zh-CN"/>
        </w:rPr>
        <w:t>数持平</w:t>
      </w:r>
      <w:r>
        <w:rPr>
          <w:rFonts w:hint="eastAsia" w:ascii="仿宋_GB2312" w:eastAsia="仿宋_GB2312"/>
          <w:sz w:val="32"/>
          <w:szCs w:val="32"/>
          <w:highlight w:val="none"/>
        </w:rPr>
        <w:t>。</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1.机关运行经费。</w:t>
      </w:r>
    </w:p>
    <w:p>
      <w:pPr>
        <w:pStyle w:val="14"/>
        <w:spacing w:line="520" w:lineRule="exact"/>
        <w:ind w:firstLine="640" w:firstLineChars="200"/>
        <w:rPr>
          <w:rFonts w:ascii="仿宋_GB2312" w:eastAsia="仿宋_GB2312"/>
          <w:sz w:val="32"/>
          <w:szCs w:val="32"/>
        </w:rPr>
      </w:pPr>
      <w:r>
        <w:rPr>
          <w:rFonts w:hint="eastAsia" w:ascii="仿宋_GB2312" w:eastAsia="仿宋_GB2312"/>
          <w:sz w:val="32"/>
          <w:szCs w:val="32"/>
        </w:rPr>
        <w:t>2024年德清县生态环境保护行政执法队</w:t>
      </w:r>
      <w:r>
        <w:rPr>
          <w:rFonts w:hint="eastAsia" w:ascii="仿宋_GB2312" w:eastAsia="仿宋_GB2312"/>
          <w:color w:val="000000"/>
          <w:sz w:val="32"/>
          <w:szCs w:val="32"/>
        </w:rPr>
        <w:t>本级机关运行经费财政拨款预算</w:t>
      </w:r>
      <w:r>
        <w:rPr>
          <w:rFonts w:hint="eastAsia" w:ascii="仿宋_GB2312" w:eastAsia="仿宋_GB2312"/>
          <w:color w:val="000000"/>
          <w:sz w:val="32"/>
          <w:szCs w:val="32"/>
          <w:lang w:val="en-US" w:eastAsia="zh-CN"/>
        </w:rPr>
        <w:t>61.00</w:t>
      </w:r>
      <w:r>
        <w:rPr>
          <w:rFonts w:hint="eastAsia" w:ascii="仿宋_GB2312" w:eastAsia="仿宋_GB2312"/>
          <w:color w:val="000000"/>
          <w:sz w:val="32"/>
          <w:szCs w:val="32"/>
        </w:rPr>
        <w:t>万元，比上年预算减少</w:t>
      </w:r>
      <w:r>
        <w:rPr>
          <w:rFonts w:hint="eastAsia" w:ascii="仿宋_GB2312" w:eastAsia="仿宋_GB2312"/>
          <w:color w:val="000000"/>
          <w:sz w:val="32"/>
          <w:szCs w:val="32"/>
          <w:lang w:val="en-US" w:eastAsia="zh-CN"/>
        </w:rPr>
        <w:t>41.91</w:t>
      </w:r>
      <w:r>
        <w:rPr>
          <w:rFonts w:hint="eastAsia" w:ascii="仿宋_GB2312" w:eastAsia="仿宋_GB2312"/>
          <w:sz w:val="32"/>
          <w:szCs w:val="32"/>
        </w:rPr>
        <w:t>万元</w:t>
      </w:r>
      <w:r>
        <w:rPr>
          <w:rFonts w:hint="eastAsia" w:ascii="仿宋_GB2312" w:hAnsi="仿宋_GB2312" w:eastAsia="仿宋_GB2312"/>
          <w:kern w:val="2"/>
          <w:sz w:val="32"/>
          <w:szCs w:val="20"/>
        </w:rPr>
        <w:t>，下降</w:t>
      </w:r>
      <w:r>
        <w:rPr>
          <w:rFonts w:hint="eastAsia" w:ascii="仿宋_GB2312" w:hAnsi="仿宋_GB2312" w:eastAsia="仿宋_GB2312"/>
          <w:kern w:val="2"/>
          <w:sz w:val="32"/>
          <w:szCs w:val="20"/>
          <w:lang w:val="en-US" w:eastAsia="zh-CN"/>
        </w:rPr>
        <w:t>40.7</w:t>
      </w:r>
      <w:r>
        <w:rPr>
          <w:rFonts w:hint="eastAsia" w:ascii="仿宋_GB2312" w:hAnsi="仿宋_GB2312" w:eastAsia="仿宋_GB2312"/>
          <w:kern w:val="2"/>
          <w:sz w:val="32"/>
          <w:szCs w:val="20"/>
        </w:rPr>
        <w:t>%，主要是</w:t>
      </w:r>
      <w:r>
        <w:rPr>
          <w:rFonts w:hint="eastAsia" w:ascii="仿宋_GB2312" w:hAnsi="仿宋_GB2312" w:eastAsia="仿宋_GB2312"/>
          <w:kern w:val="2"/>
          <w:sz w:val="32"/>
          <w:szCs w:val="20"/>
          <w:lang w:val="en-US" w:eastAsia="zh-CN"/>
        </w:rPr>
        <w:t>办公地址搬迁后房屋租赁费、物业费、水电费有局统一进行支付</w:t>
      </w:r>
      <w:r>
        <w:rPr>
          <w:rFonts w:hint="eastAsia" w:ascii="仿宋_GB2312" w:eastAsia="仿宋_GB2312"/>
          <w:color w:val="000000"/>
          <w:sz w:val="32"/>
          <w:szCs w:val="32"/>
        </w:rPr>
        <w:t>。</w:t>
      </w:r>
    </w:p>
    <w:p>
      <w:pPr>
        <w:pStyle w:val="14"/>
        <w:numPr>
          <w:ilvl w:val="0"/>
          <w:numId w:val="2"/>
        </w:numPr>
        <w:spacing w:line="520" w:lineRule="exact"/>
        <w:ind w:firstLine="600"/>
        <w:rPr>
          <w:rFonts w:ascii="仿宋_GB2312" w:eastAsia="仿宋_GB2312"/>
          <w:b/>
          <w:bCs/>
          <w:sz w:val="32"/>
          <w:szCs w:val="32"/>
        </w:rPr>
      </w:pPr>
      <w:r>
        <w:rPr>
          <w:rFonts w:hint="eastAsia" w:ascii="仿宋_GB2312" w:eastAsia="仿宋_GB2312"/>
          <w:b/>
          <w:bCs/>
          <w:sz w:val="32"/>
          <w:szCs w:val="32"/>
        </w:rPr>
        <w:t>政府采购情况。</w:t>
      </w:r>
    </w:p>
    <w:p>
      <w:pPr>
        <w:pStyle w:val="14"/>
        <w:spacing w:line="520" w:lineRule="exact"/>
        <w:ind w:firstLine="640" w:firstLineChars="200"/>
        <w:rPr>
          <w:rFonts w:ascii="仿宋_GB2312" w:eastAsia="仿宋_GB2312"/>
          <w:sz w:val="32"/>
          <w:szCs w:val="32"/>
        </w:rPr>
      </w:pPr>
      <w:r>
        <w:rPr>
          <w:rFonts w:hint="eastAsia" w:ascii="仿宋_GB2312" w:eastAsia="仿宋_GB2312"/>
          <w:sz w:val="32"/>
          <w:szCs w:val="32"/>
        </w:rPr>
        <w:t>2024年德清县生态环境保护行政执法队</w:t>
      </w:r>
      <w:r>
        <w:rPr>
          <w:rFonts w:hint="eastAsia" w:ascii="仿宋_GB2312" w:eastAsia="仿宋_GB2312"/>
          <w:color w:val="000000"/>
          <w:sz w:val="32"/>
          <w:szCs w:val="32"/>
        </w:rPr>
        <w:t>各单位政府采购预算总额</w:t>
      </w:r>
      <w:r>
        <w:rPr>
          <w:rFonts w:ascii="仿宋_GB2312" w:eastAsia="仿宋_GB2312"/>
          <w:color w:val="000000"/>
          <w:sz w:val="32"/>
          <w:szCs w:val="32"/>
        </w:rPr>
        <w:t>24.50</w:t>
      </w:r>
      <w:r>
        <w:rPr>
          <w:rFonts w:hint="eastAsia" w:ascii="仿宋_GB2312" w:eastAsia="仿宋_GB2312"/>
          <w:color w:val="000000"/>
          <w:sz w:val="32"/>
          <w:szCs w:val="32"/>
        </w:rPr>
        <w:t>万元，其中：政府采购货物预算0.50万元、政府采购工程预算0.00万元、政府采购服务预算</w:t>
      </w:r>
      <w:r>
        <w:rPr>
          <w:rFonts w:ascii="仿宋_GB2312" w:eastAsia="仿宋_GB2312"/>
          <w:color w:val="000000"/>
          <w:sz w:val="32"/>
          <w:szCs w:val="32"/>
        </w:rPr>
        <w:t>24.00</w:t>
      </w:r>
      <w:r>
        <w:rPr>
          <w:rFonts w:hint="eastAsia" w:ascii="仿宋_GB2312" w:eastAsia="仿宋_GB2312"/>
          <w:color w:val="000000"/>
          <w:sz w:val="32"/>
          <w:szCs w:val="32"/>
        </w:rPr>
        <w:t>万元。</w:t>
      </w:r>
    </w:p>
    <w:p>
      <w:pPr>
        <w:pStyle w:val="14"/>
        <w:spacing w:line="520" w:lineRule="exact"/>
        <w:ind w:firstLine="642"/>
        <w:rPr>
          <w:rFonts w:ascii="仿宋_GB2312" w:eastAsia="仿宋_GB2312"/>
          <w:sz w:val="32"/>
          <w:szCs w:val="32"/>
        </w:rPr>
      </w:pPr>
      <w:r>
        <w:rPr>
          <w:rFonts w:hint="eastAsia" w:ascii="仿宋_GB2312" w:eastAsia="仿宋_GB2312"/>
          <w:b/>
          <w:bCs/>
          <w:sz w:val="32"/>
          <w:szCs w:val="32"/>
        </w:rPr>
        <w:t>3.国有资产占有使用情况。</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截至2023年12月31日，</w:t>
      </w:r>
      <w:r>
        <w:rPr>
          <w:rFonts w:hint="eastAsia" w:ascii="仿宋_GB2312" w:hAnsi="仿宋_GB2312" w:eastAsia="仿宋_GB2312" w:cs="仿宋_GB2312"/>
          <w:spacing w:val="6"/>
          <w:sz w:val="32"/>
          <w:szCs w:val="32"/>
          <w:lang w:eastAsia="zh-CN"/>
        </w:rPr>
        <w:t>德清县生态环境保护行政执法队</w:t>
      </w:r>
      <w:r>
        <w:rPr>
          <w:rFonts w:hint="eastAsia" w:ascii="仿宋_GB2312" w:hAnsi="仿宋_GB2312" w:eastAsia="仿宋_GB2312" w:cs="仿宋_GB2312"/>
          <w:spacing w:val="6"/>
          <w:sz w:val="32"/>
          <w:szCs w:val="32"/>
        </w:rPr>
        <w:t>共有车辆</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辆，其中，应急保障用车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台（套）。 </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2024年部门预算未安排购置车辆、单位价值50万元以上通用设备及单位价值100万元以上专用设备</w:t>
      </w:r>
      <w:r>
        <w:rPr>
          <w:rFonts w:hint="eastAsia" w:ascii="仿宋_GB2312" w:hAnsi="仿宋_GB2312" w:eastAsia="仿宋_GB2312" w:cs="仿宋_GB2312"/>
          <w:sz w:val="32"/>
          <w:szCs w:val="32"/>
        </w:rPr>
        <w:t>。</w:t>
      </w:r>
    </w:p>
    <w:p>
      <w:pPr>
        <w:pStyle w:val="14"/>
        <w:spacing w:line="520" w:lineRule="exact"/>
        <w:rPr>
          <w:rFonts w:ascii="仿宋_GB2312" w:eastAsia="仿宋_GB2312"/>
          <w:b/>
          <w:bCs/>
          <w:sz w:val="32"/>
          <w:szCs w:val="32"/>
        </w:rPr>
      </w:pPr>
      <w:r>
        <w:rPr>
          <w:rFonts w:hint="eastAsia" w:ascii="仿宋_GB2312" w:eastAsia="仿宋_GB2312"/>
          <w:b/>
          <w:bCs/>
          <w:sz w:val="32"/>
          <w:szCs w:val="32"/>
        </w:rPr>
        <w:t xml:space="preserve">    4.预算绩效情况说明。</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2024年德清县生态环境保护行政执法队其他运转类项目和特定目标类项目均实行绩效目标管理，共计1个一级项目，涉及当年资金92.00万元。同时，将按照相关制度规定开展绩效自评。</w:t>
      </w:r>
    </w:p>
    <w:p>
      <w:pPr>
        <w:pStyle w:val="14"/>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.基本支出：是预算单位为保障其正常运转，完成日常工作任务所发生的支出，包括人员支出和日常公用支出。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.项目支出：是预算单位为完成其特定的行政工作任务或事业发展目标所发生的支出。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bookmarkStart w:id="0" w:name="_GoBack"/>
      <w:bookmarkEnd w:id="0"/>
    </w:p>
    <w:p>
      <w:pPr>
        <w:pStyle w:val="2"/>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offsetFrom="page">
            <w:top w:val="none" w:sz="0" w:space="0"/>
            <w:left w:val="none" w:sz="0" w:space="0"/>
            <w:bottom w:val="none" w:sz="0" w:space="0"/>
            <w:right w:val="none" w:sz="0" w:space="0"/>
          </w:pgBorders>
          <w:pgNumType w:start="6"/>
          <w:cols w:space="425" w:num="1"/>
          <w:docGrid w:type="lines" w:linePitch="312" w:charSpace="0"/>
        </w:sectPr>
      </w:pP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16"/>
        <w:gridCol w:w="2822"/>
        <w:gridCol w:w="6072"/>
        <w:gridCol w:w="1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3"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eastAsia" w:ascii="Calibri" w:hAnsi="Calibri" w:cs="Calibri"/>
                <w:i w:val="0"/>
                <w:iCs w:val="0"/>
                <w:color w:val="000000"/>
                <w:sz w:val="22"/>
                <w:szCs w:val="22"/>
                <w:u w:val="none"/>
              </w:rPr>
            </w:pPr>
          </w:p>
        </w:tc>
        <w:tc>
          <w:tcPr>
            <w:tcW w:w="104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2189"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59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3"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04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default" w:ascii="Calibri" w:hAnsi="Calibri" w:cs="Calibri"/>
                <w:b/>
                <w:bCs/>
                <w:i w:val="0"/>
                <w:iCs w:val="0"/>
                <w:color w:val="000000"/>
                <w:sz w:val="22"/>
                <w:szCs w:val="22"/>
                <w:u w:val="none"/>
              </w:rPr>
            </w:pPr>
          </w:p>
        </w:tc>
        <w:tc>
          <w:tcPr>
            <w:tcW w:w="2189"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default" w:ascii="Calibri" w:hAnsi="Calibri" w:cs="Calibri"/>
                <w:b/>
                <w:bCs/>
                <w:i w:val="0"/>
                <w:iCs w:val="0"/>
                <w:color w:val="000000"/>
                <w:sz w:val="22"/>
                <w:szCs w:val="22"/>
                <w:u w:val="none"/>
              </w:rPr>
            </w:pPr>
          </w:p>
        </w:tc>
        <w:tc>
          <w:tcPr>
            <w:tcW w:w="59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default" w:ascii="Calibri" w:hAnsi="Calibri" w:cs="Calibri"/>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00" w:type="pct"/>
            <w:gridSpan w:val="4"/>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44"/>
                <w:szCs w:val="44"/>
                <w:u w:val="none"/>
              </w:rPr>
            </w:pPr>
            <w:r>
              <w:rPr>
                <w:rFonts w:hint="eastAsia" w:ascii="方正小标宋简体" w:hAnsi="方正小标宋简体" w:eastAsia="方正小标宋简体" w:cs="方正小标宋简体"/>
                <w:b/>
                <w:bCs/>
                <w:i w:val="0"/>
                <w:iCs w:val="0"/>
                <w:color w:val="000000"/>
                <w:kern w:val="0"/>
                <w:sz w:val="44"/>
                <w:szCs w:val="44"/>
                <w:u w:val="none"/>
                <w:lang w:val="en-US" w:eastAsia="zh-CN" w:bidi="ar"/>
              </w:rPr>
              <w:t>2024年单位收支预算总表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3"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603009-德清县生态环境保护行政执法队</w:t>
            </w:r>
          </w:p>
        </w:tc>
        <w:tc>
          <w:tcPr>
            <w:tcW w:w="1041"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2189"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59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215"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2784"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104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218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59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3"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一、财政拨款</w:t>
            </w:r>
          </w:p>
        </w:tc>
        <w:tc>
          <w:tcPr>
            <w:tcW w:w="1041"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921.03</w:t>
            </w:r>
          </w:p>
        </w:tc>
        <w:tc>
          <w:tcPr>
            <w:tcW w:w="2189"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595"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894.03</w:t>
            </w: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w:t>
            </w: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事业单位离退休</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二、财政专户管理资金</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三、事业收入</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四、事业单位经营收入</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五、上级补助收入</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行政单位医疗</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六、附属单位上缴收入</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事业单位医疗</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七、其他收入</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污染减排</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生态环境执法监察</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其他政府性基金及对应专项债务收入安排的支出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其他政府性基金安排的支出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921.03</w:t>
            </w: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7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年终结转结余</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73"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921.03</w:t>
            </w:r>
          </w:p>
        </w:tc>
        <w:tc>
          <w:tcPr>
            <w:tcW w:w="2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921.03</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16"/>
        <w:gridCol w:w="816"/>
        <w:gridCol w:w="816"/>
        <w:gridCol w:w="816"/>
        <w:gridCol w:w="716"/>
        <w:gridCol w:w="502"/>
        <w:gridCol w:w="502"/>
        <w:gridCol w:w="502"/>
        <w:gridCol w:w="503"/>
        <w:gridCol w:w="503"/>
        <w:gridCol w:w="506"/>
        <w:gridCol w:w="523"/>
        <w:gridCol w:w="506"/>
        <w:gridCol w:w="506"/>
        <w:gridCol w:w="506"/>
        <w:gridCol w:w="506"/>
        <w:gridCol w:w="506"/>
        <w:gridCol w:w="1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trPr>
        <w:tc>
          <w:tcPr>
            <w:tcW w:w="819"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4"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4"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4"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4"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4"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4"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eastAsia" w:ascii="Calibri" w:hAnsi="Calibri" w:cs="Calibri"/>
                <w:i w:val="0"/>
                <w:iCs w:val="0"/>
                <w:color w:val="000000"/>
                <w:sz w:val="22"/>
                <w:szCs w:val="22"/>
                <w:u w:val="none"/>
              </w:rPr>
            </w:pPr>
          </w:p>
        </w:tc>
        <w:tc>
          <w:tcPr>
            <w:tcW w:w="24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24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24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24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24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24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25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000" w:type="pct"/>
            <w:gridSpan w:val="18"/>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2024年单位收入预算总表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19"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603009-德清县生态环境保护行政执法队</w:t>
            </w:r>
          </w:p>
        </w:tc>
        <w:tc>
          <w:tcPr>
            <w:tcW w:w="24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4"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4"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4"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4"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4"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4"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0"/>
                <w:szCs w:val="20"/>
                <w:u w:val="none"/>
              </w:rPr>
            </w:pPr>
          </w:p>
        </w:tc>
        <w:tc>
          <w:tcPr>
            <w:tcW w:w="24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0"/>
                <w:szCs w:val="20"/>
                <w:u w:val="none"/>
              </w:rPr>
            </w:pPr>
          </w:p>
        </w:tc>
        <w:tc>
          <w:tcPr>
            <w:tcW w:w="24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0"/>
                <w:szCs w:val="20"/>
                <w:u w:val="none"/>
              </w:rPr>
            </w:pPr>
          </w:p>
        </w:tc>
        <w:tc>
          <w:tcPr>
            <w:tcW w:w="24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0"/>
                <w:szCs w:val="20"/>
                <w:u w:val="none"/>
              </w:rPr>
            </w:pPr>
          </w:p>
        </w:tc>
        <w:tc>
          <w:tcPr>
            <w:tcW w:w="24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0"/>
                <w:szCs w:val="20"/>
                <w:u w:val="none"/>
              </w:rPr>
            </w:pPr>
          </w:p>
        </w:tc>
        <w:tc>
          <w:tcPr>
            <w:tcW w:w="24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0"/>
                <w:szCs w:val="20"/>
                <w:u w:val="none"/>
              </w:rPr>
            </w:pPr>
          </w:p>
        </w:tc>
        <w:tc>
          <w:tcPr>
            <w:tcW w:w="24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0"/>
                <w:szCs w:val="20"/>
                <w:u w:val="none"/>
              </w:rPr>
            </w:pPr>
          </w:p>
        </w:tc>
        <w:tc>
          <w:tcPr>
            <w:tcW w:w="25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245"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2450" w:type="pct"/>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1485" w:type="pct"/>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24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24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24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24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24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事业单位经营收入</w:t>
            </w:r>
          </w:p>
        </w:tc>
        <w:tc>
          <w:tcPr>
            <w:tcW w:w="24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2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专户资金结转结余</w:t>
            </w:r>
          </w:p>
        </w:tc>
        <w:tc>
          <w:tcPr>
            <w:tcW w:w="25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19"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45" w:type="pct"/>
            <w:tcBorders>
              <w:top w:val="single" w:color="000000" w:themeColor="text1"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5"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5" w:type="pct"/>
            <w:tcBorders>
              <w:top w:val="single" w:color="000000" w:themeColor="text1"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44"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4" w:type="pct"/>
            <w:tcBorders>
              <w:top w:val="single" w:color="000000" w:themeColor="text1"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4"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4" w:type="pct"/>
            <w:tcBorders>
              <w:top w:val="single" w:color="000000" w:themeColor="text1"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44"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4" w:type="pct"/>
            <w:tcBorders>
              <w:top w:val="single" w:color="000000" w:themeColor="text1"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5"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5" w:type="pct"/>
            <w:tcBorders>
              <w:top w:val="single" w:color="000000" w:themeColor="text1"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45"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5" w:type="pct"/>
            <w:tcBorders>
              <w:top w:val="single" w:color="000000" w:themeColor="text1"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45"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45" w:type="pct"/>
            <w:tcBorders>
              <w:top w:val="single" w:color="000000" w:themeColor="text1"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5"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5"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921.03</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921.03</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894.03</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湖州市生态环境局德清分局</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921.03</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921.03</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894.03</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德清县生态环境保护行政执法队</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921.03</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921.03</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894.03</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pStyle w:val="2"/>
      </w:pPr>
    </w:p>
    <w:p>
      <w:pPr>
        <w:pStyle w:val="2"/>
      </w:pPr>
    </w:p>
    <w:p>
      <w:pPr>
        <w:pStyle w:val="2"/>
      </w:pPr>
    </w:p>
    <w:p>
      <w:pPr>
        <w:pStyle w:val="2"/>
      </w:pPr>
    </w:p>
    <w:p>
      <w:pPr>
        <w:pStyle w:val="2"/>
      </w:pPr>
    </w:p>
    <w:p>
      <w:pPr>
        <w:pStyle w:val="2"/>
      </w:pPr>
    </w:p>
    <w:tbl>
      <w:tblPr>
        <w:tblStyle w:val="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38"/>
        <w:gridCol w:w="4616"/>
        <w:gridCol w:w="837"/>
        <w:gridCol w:w="816"/>
        <w:gridCol w:w="785"/>
        <w:gridCol w:w="764"/>
        <w:gridCol w:w="673"/>
        <w:gridCol w:w="719"/>
        <w:gridCol w:w="1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9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9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33"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2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17"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7"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eastAsia" w:ascii="Calibri" w:hAnsi="Calibri" w:cs="Calibri"/>
                <w:i w:val="0"/>
                <w:iCs w:val="0"/>
                <w:color w:val="000000"/>
                <w:sz w:val="22"/>
                <w:szCs w:val="22"/>
                <w:u w:val="none"/>
              </w:rPr>
            </w:pPr>
          </w:p>
        </w:tc>
        <w:tc>
          <w:tcPr>
            <w:tcW w:w="27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29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366"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9"/>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2024年单位支出预算总表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92"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603009-德清县生态环境保护行政执法队</w:t>
            </w:r>
          </w:p>
        </w:tc>
        <w:tc>
          <w:tcPr>
            <w:tcW w:w="1392"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3"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22"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17"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7"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27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291"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366"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2"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392"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333"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640"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307"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275"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事业单位经营支出</w:t>
            </w:r>
          </w:p>
        </w:tc>
        <w:tc>
          <w:tcPr>
            <w:tcW w:w="291"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366"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92" w:type="pct"/>
            <w:vMerge w:val="continue"/>
            <w:tcBorders>
              <w:top w:val="single" w:color="000000" w:themeColor="text1" w:sz="4" w:space="0"/>
              <w:left w:val="single" w:color="000000" w:themeColor="text1"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92" w:type="pct"/>
            <w:vMerge w:val="continue"/>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3" w:type="pct"/>
            <w:vMerge w:val="continue"/>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2"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人员支出</w:t>
            </w:r>
          </w:p>
        </w:tc>
        <w:tc>
          <w:tcPr>
            <w:tcW w:w="317"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c>
          <w:tcPr>
            <w:tcW w:w="307" w:type="pct"/>
            <w:vMerge w:val="continue"/>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5" w:type="pct"/>
            <w:vMerge w:val="continue"/>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1" w:type="pct"/>
            <w:vMerge w:val="continue"/>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6" w:type="pct"/>
            <w:vMerge w:val="continue"/>
            <w:tcBorders>
              <w:top w:val="single" w:color="000000" w:themeColor="text1" w:sz="4" w:space="0"/>
              <w:left w:val="single" w:color="000000" w:sz="4" w:space="0"/>
              <w:bottom w:val="single" w:color="000000" w:sz="4" w:space="0"/>
              <w:right w:val="single" w:color="000000" w:themeColor="text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921.03</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768.03</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w:t>
            </w: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2080502</w:t>
            </w: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事业单位离退休</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2080505</w:t>
            </w: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44.53</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44.53</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2080506</w:t>
            </w: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22.27</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22.27</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42.68</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42.68</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w:t>
            </w: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42.68</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42.68</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2101101</w:t>
            </w: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行政单位医疗</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15.61</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2101102</w:t>
            </w: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事业单位医疗</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17.42</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17.42</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2101103</w:t>
            </w: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9.65</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9.65</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节能环保支出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780.25</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654.25</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21111</w:t>
            </w: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污染减排</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780.25</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654.25</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2111102</w:t>
            </w: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生态环境执法监察</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780.25</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654.25</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22904</w:t>
            </w: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其他政府性基金及对应专项债务收入安排的支出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2290401</w:t>
            </w:r>
          </w:p>
        </w:tc>
        <w:tc>
          <w:tcPr>
            <w:tcW w:w="1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其他政府性基金安排的支出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16"/>
        <w:gridCol w:w="2822"/>
        <w:gridCol w:w="6072"/>
        <w:gridCol w:w="1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3"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eastAsia" w:ascii="Calibri" w:hAnsi="Calibri" w:cs="Calibri"/>
                <w:i w:val="0"/>
                <w:iCs w:val="0"/>
                <w:color w:val="000000"/>
                <w:sz w:val="22"/>
                <w:szCs w:val="22"/>
                <w:u w:val="none"/>
              </w:rPr>
            </w:pPr>
          </w:p>
        </w:tc>
        <w:tc>
          <w:tcPr>
            <w:tcW w:w="104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2189"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59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173"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4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2189"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59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4"/>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2024年单位财政拨款收支预算总表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73"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603009-德清县生态环境保护行政执法队</w:t>
            </w:r>
          </w:p>
        </w:tc>
        <w:tc>
          <w:tcPr>
            <w:tcW w:w="1041"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2189"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59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215"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2784"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1041"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2189"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595"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一、财政拨款</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921.03</w:t>
            </w: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894.03</w:t>
            </w: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w:t>
            </w: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事业单位离退休</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行政单位医疗</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事业单位医疗</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污染减排</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生态环境执法监察</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其他政府性基金及对应专项债务收入安排的支出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其他政府性基金安排的支出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921.03</w:t>
            </w:r>
          </w:p>
        </w:tc>
        <w:tc>
          <w:tcPr>
            <w:tcW w:w="2189" w:type="pct"/>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95" w:type="pct"/>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89" w:type="pct"/>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95" w:type="pct"/>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89" w:type="pct"/>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95" w:type="pct"/>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89" w:type="pct"/>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95" w:type="pct"/>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89" w:type="pct"/>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95" w:type="pct"/>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89" w:type="pct"/>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95" w:type="pct"/>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73" w:type="pc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89" w:type="pct"/>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95" w:type="pct"/>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921.03</w:t>
            </w:r>
          </w:p>
        </w:tc>
        <w:tc>
          <w:tcPr>
            <w:tcW w:w="2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921.03</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6"/>
        <w:tblW w:w="141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16"/>
        <w:gridCol w:w="3961"/>
        <w:gridCol w:w="1125"/>
        <w:gridCol w:w="1380"/>
        <w:gridCol w:w="1260"/>
        <w:gridCol w:w="1223"/>
        <w:gridCol w:w="1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trPr>
        <w:tc>
          <w:tcPr>
            <w:tcW w:w="371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6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38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2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48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4145" w:type="dxa"/>
            <w:gridSpan w:val="7"/>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2024年单位一般公共预算支出表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716" w:type="dxa"/>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603009-德清县生态环境保护行政执法队</w:t>
            </w:r>
          </w:p>
        </w:tc>
        <w:tc>
          <w:tcPr>
            <w:tcW w:w="3961" w:type="dxa"/>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125" w:type="dxa"/>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380" w:type="dxa"/>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60" w:type="dxa"/>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23" w:type="dxa"/>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480" w:type="dxa"/>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3716"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961"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125"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3863"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48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3716" w:type="dxa"/>
            <w:vMerge w:val="continue"/>
            <w:tcBorders>
              <w:top w:val="single" w:color="000000" w:themeColor="text1" w:sz="4" w:space="0"/>
              <w:left w:val="single" w:color="000000" w:themeColor="text1"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61" w:type="dxa"/>
            <w:vMerge w:val="continue"/>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5" w:type="dxa"/>
            <w:vMerge w:val="continue"/>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0" w:type="dxa"/>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260" w:type="dxa"/>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1223" w:type="dxa"/>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c>
          <w:tcPr>
            <w:tcW w:w="1480" w:type="dxa"/>
            <w:vMerge w:val="continue"/>
            <w:tcBorders>
              <w:top w:val="single" w:color="000000" w:themeColor="text1" w:sz="4" w:space="0"/>
              <w:left w:val="single" w:color="000000" w:sz="4" w:space="0"/>
              <w:bottom w:val="single" w:color="000000" w:sz="4" w:space="0"/>
              <w:right w:val="single" w:color="000000" w:themeColor="text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96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716"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9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2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894.03</w:t>
            </w:r>
          </w:p>
        </w:tc>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829.03</w:t>
            </w:r>
          </w:p>
        </w:tc>
        <w:tc>
          <w:tcPr>
            <w:tcW w:w="126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768.03</w:t>
            </w:r>
          </w:p>
        </w:tc>
        <w:tc>
          <w:tcPr>
            <w:tcW w:w="122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7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39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12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71.10</w:t>
            </w:r>
          </w:p>
        </w:tc>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71.10</w:t>
            </w:r>
          </w:p>
        </w:tc>
        <w:tc>
          <w:tcPr>
            <w:tcW w:w="126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71.10</w:t>
            </w:r>
          </w:p>
        </w:tc>
        <w:tc>
          <w:tcPr>
            <w:tcW w:w="1223"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7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w:t>
            </w:r>
          </w:p>
        </w:tc>
        <w:tc>
          <w:tcPr>
            <w:tcW w:w="39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12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71.10</w:t>
            </w:r>
          </w:p>
        </w:tc>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71.10</w:t>
            </w:r>
          </w:p>
        </w:tc>
        <w:tc>
          <w:tcPr>
            <w:tcW w:w="126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71.10</w:t>
            </w:r>
          </w:p>
        </w:tc>
        <w:tc>
          <w:tcPr>
            <w:tcW w:w="1223"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7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2080502</w:t>
            </w:r>
          </w:p>
        </w:tc>
        <w:tc>
          <w:tcPr>
            <w:tcW w:w="39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事业单位离退休</w:t>
            </w:r>
          </w:p>
        </w:tc>
        <w:tc>
          <w:tcPr>
            <w:tcW w:w="112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126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1223"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7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2080505</w:t>
            </w:r>
          </w:p>
        </w:tc>
        <w:tc>
          <w:tcPr>
            <w:tcW w:w="39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12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44.53</w:t>
            </w:r>
          </w:p>
        </w:tc>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44.53</w:t>
            </w:r>
          </w:p>
        </w:tc>
        <w:tc>
          <w:tcPr>
            <w:tcW w:w="126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44.53</w:t>
            </w:r>
          </w:p>
        </w:tc>
        <w:tc>
          <w:tcPr>
            <w:tcW w:w="1223"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7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2080506</w:t>
            </w:r>
          </w:p>
        </w:tc>
        <w:tc>
          <w:tcPr>
            <w:tcW w:w="39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112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22.27</w:t>
            </w:r>
          </w:p>
        </w:tc>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22.27</w:t>
            </w:r>
          </w:p>
        </w:tc>
        <w:tc>
          <w:tcPr>
            <w:tcW w:w="126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22.27</w:t>
            </w:r>
          </w:p>
        </w:tc>
        <w:tc>
          <w:tcPr>
            <w:tcW w:w="1223"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7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39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12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42.68</w:t>
            </w:r>
          </w:p>
        </w:tc>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42.68</w:t>
            </w:r>
          </w:p>
        </w:tc>
        <w:tc>
          <w:tcPr>
            <w:tcW w:w="126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42.68</w:t>
            </w:r>
          </w:p>
        </w:tc>
        <w:tc>
          <w:tcPr>
            <w:tcW w:w="1223"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7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w:t>
            </w:r>
          </w:p>
        </w:tc>
        <w:tc>
          <w:tcPr>
            <w:tcW w:w="39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112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42.68</w:t>
            </w:r>
          </w:p>
        </w:tc>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42.68</w:t>
            </w:r>
          </w:p>
        </w:tc>
        <w:tc>
          <w:tcPr>
            <w:tcW w:w="126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42.68</w:t>
            </w:r>
          </w:p>
        </w:tc>
        <w:tc>
          <w:tcPr>
            <w:tcW w:w="1223"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7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2101101</w:t>
            </w:r>
          </w:p>
        </w:tc>
        <w:tc>
          <w:tcPr>
            <w:tcW w:w="39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行政单位医疗</w:t>
            </w:r>
          </w:p>
        </w:tc>
        <w:tc>
          <w:tcPr>
            <w:tcW w:w="112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15.61</w:t>
            </w:r>
          </w:p>
        </w:tc>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15.61</w:t>
            </w:r>
          </w:p>
        </w:tc>
        <w:tc>
          <w:tcPr>
            <w:tcW w:w="126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15.61</w:t>
            </w:r>
          </w:p>
        </w:tc>
        <w:tc>
          <w:tcPr>
            <w:tcW w:w="1223"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7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2101102</w:t>
            </w:r>
          </w:p>
        </w:tc>
        <w:tc>
          <w:tcPr>
            <w:tcW w:w="39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事业单位医疗</w:t>
            </w:r>
          </w:p>
        </w:tc>
        <w:tc>
          <w:tcPr>
            <w:tcW w:w="112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17.42</w:t>
            </w:r>
          </w:p>
        </w:tc>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17.42</w:t>
            </w:r>
          </w:p>
        </w:tc>
        <w:tc>
          <w:tcPr>
            <w:tcW w:w="126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17.42</w:t>
            </w:r>
          </w:p>
        </w:tc>
        <w:tc>
          <w:tcPr>
            <w:tcW w:w="1223"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7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2101103</w:t>
            </w:r>
          </w:p>
        </w:tc>
        <w:tc>
          <w:tcPr>
            <w:tcW w:w="39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w:t>
            </w:r>
          </w:p>
        </w:tc>
        <w:tc>
          <w:tcPr>
            <w:tcW w:w="112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9.65</w:t>
            </w:r>
          </w:p>
        </w:tc>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9.65</w:t>
            </w:r>
          </w:p>
        </w:tc>
        <w:tc>
          <w:tcPr>
            <w:tcW w:w="126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9.65</w:t>
            </w:r>
          </w:p>
        </w:tc>
        <w:tc>
          <w:tcPr>
            <w:tcW w:w="1223"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7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39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节能环保支出</w:t>
            </w:r>
          </w:p>
        </w:tc>
        <w:tc>
          <w:tcPr>
            <w:tcW w:w="112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780.25</w:t>
            </w:r>
          </w:p>
        </w:tc>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715.25</w:t>
            </w:r>
          </w:p>
        </w:tc>
        <w:tc>
          <w:tcPr>
            <w:tcW w:w="126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654.25</w:t>
            </w:r>
          </w:p>
        </w:tc>
        <w:tc>
          <w:tcPr>
            <w:tcW w:w="122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7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21111</w:t>
            </w:r>
          </w:p>
        </w:tc>
        <w:tc>
          <w:tcPr>
            <w:tcW w:w="39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污染减排</w:t>
            </w:r>
          </w:p>
        </w:tc>
        <w:tc>
          <w:tcPr>
            <w:tcW w:w="112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780.25</w:t>
            </w:r>
          </w:p>
        </w:tc>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715.25</w:t>
            </w:r>
          </w:p>
        </w:tc>
        <w:tc>
          <w:tcPr>
            <w:tcW w:w="126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654.25</w:t>
            </w:r>
          </w:p>
        </w:tc>
        <w:tc>
          <w:tcPr>
            <w:tcW w:w="122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7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2111102</w:t>
            </w:r>
          </w:p>
        </w:tc>
        <w:tc>
          <w:tcPr>
            <w:tcW w:w="39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生态环境执法监察</w:t>
            </w:r>
          </w:p>
        </w:tc>
        <w:tc>
          <w:tcPr>
            <w:tcW w:w="112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780.25</w:t>
            </w:r>
          </w:p>
        </w:tc>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715.25</w:t>
            </w:r>
          </w:p>
        </w:tc>
        <w:tc>
          <w:tcPr>
            <w:tcW w:w="126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654.25</w:t>
            </w:r>
          </w:p>
        </w:tc>
        <w:tc>
          <w:tcPr>
            <w:tcW w:w="122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w:t>
            </w:r>
          </w:p>
        </w:tc>
      </w:tr>
    </w:tbl>
    <w:p>
      <w:pPr>
        <w:pStyle w:val="2"/>
      </w:pP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16"/>
        <w:gridCol w:w="3983"/>
        <w:gridCol w:w="2280"/>
        <w:gridCol w:w="2065"/>
        <w:gridCol w:w="21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3"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eastAsia" w:ascii="Calibri" w:hAnsi="Calibri" w:cs="Calibri"/>
                <w:i w:val="0"/>
                <w:iCs w:val="0"/>
                <w:color w:val="000000"/>
                <w:sz w:val="22"/>
                <w:szCs w:val="22"/>
                <w:u w:val="none"/>
              </w:rPr>
            </w:pPr>
          </w:p>
        </w:tc>
        <w:tc>
          <w:tcPr>
            <w:tcW w:w="736"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56"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5"/>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2024年单位一般公共预算基本支出表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82"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603009-德清县生态环境保护行政执法队</w:t>
            </w:r>
          </w:p>
        </w:tc>
        <w:tc>
          <w:tcPr>
            <w:tcW w:w="1413"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12"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736"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56"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5"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经济分类科目</w:t>
            </w:r>
          </w:p>
        </w:tc>
        <w:tc>
          <w:tcPr>
            <w:tcW w:w="2304"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82"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413"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812"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36"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756"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1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2" w:type="pct"/>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1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829.03</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768.03</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41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756.73</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756.73</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30101</w:t>
            </w:r>
          </w:p>
        </w:tc>
        <w:tc>
          <w:tcPr>
            <w:tcW w:w="141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基本工资</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85.91</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85.91</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30102</w:t>
            </w:r>
          </w:p>
        </w:tc>
        <w:tc>
          <w:tcPr>
            <w:tcW w:w="141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津贴补贴</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79.24</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79.24</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30103</w:t>
            </w:r>
          </w:p>
        </w:tc>
        <w:tc>
          <w:tcPr>
            <w:tcW w:w="141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奖金</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207.68</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207.68</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30106</w:t>
            </w:r>
          </w:p>
        </w:tc>
        <w:tc>
          <w:tcPr>
            <w:tcW w:w="141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伙食补助费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25.87</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25.87</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30107</w:t>
            </w:r>
          </w:p>
        </w:tc>
        <w:tc>
          <w:tcPr>
            <w:tcW w:w="141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绩效工资</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52.56</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52.56</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30108</w:t>
            </w:r>
          </w:p>
        </w:tc>
        <w:tc>
          <w:tcPr>
            <w:tcW w:w="141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44.53</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44.53</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30109</w:t>
            </w:r>
          </w:p>
        </w:tc>
        <w:tc>
          <w:tcPr>
            <w:tcW w:w="141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职业年金缴费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22.27</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22.27</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30110</w:t>
            </w:r>
          </w:p>
        </w:tc>
        <w:tc>
          <w:tcPr>
            <w:tcW w:w="141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职工基本医疗保险缴费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23.38</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23.38</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30111</w:t>
            </w:r>
          </w:p>
        </w:tc>
        <w:tc>
          <w:tcPr>
            <w:tcW w:w="141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公务员医疗补助缴费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19.30</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19.30</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30112</w:t>
            </w:r>
          </w:p>
        </w:tc>
        <w:tc>
          <w:tcPr>
            <w:tcW w:w="141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其他社会保障缴费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30113</w:t>
            </w:r>
          </w:p>
        </w:tc>
        <w:tc>
          <w:tcPr>
            <w:tcW w:w="141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63.95</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63.95</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30199</w:t>
            </w:r>
          </w:p>
        </w:tc>
        <w:tc>
          <w:tcPr>
            <w:tcW w:w="141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其他工资福利支出</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127.05</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127.05</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41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61.00</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30201</w:t>
            </w:r>
          </w:p>
        </w:tc>
        <w:tc>
          <w:tcPr>
            <w:tcW w:w="141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办公费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8.32</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30202</w:t>
            </w:r>
          </w:p>
        </w:tc>
        <w:tc>
          <w:tcPr>
            <w:tcW w:w="141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印刷费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0.78</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30207</w:t>
            </w:r>
          </w:p>
        </w:tc>
        <w:tc>
          <w:tcPr>
            <w:tcW w:w="141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邮电费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30209</w:t>
            </w:r>
          </w:p>
        </w:tc>
        <w:tc>
          <w:tcPr>
            <w:tcW w:w="141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物业管理费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30211</w:t>
            </w:r>
          </w:p>
        </w:tc>
        <w:tc>
          <w:tcPr>
            <w:tcW w:w="141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差旅费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30213</w:t>
            </w:r>
          </w:p>
        </w:tc>
        <w:tc>
          <w:tcPr>
            <w:tcW w:w="141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维修(护)费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30216</w:t>
            </w:r>
          </w:p>
        </w:tc>
        <w:tc>
          <w:tcPr>
            <w:tcW w:w="141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培训费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30217</w:t>
            </w:r>
          </w:p>
        </w:tc>
        <w:tc>
          <w:tcPr>
            <w:tcW w:w="141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公务接待费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30224</w:t>
            </w:r>
          </w:p>
        </w:tc>
        <w:tc>
          <w:tcPr>
            <w:tcW w:w="141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被装购置费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30228</w:t>
            </w:r>
          </w:p>
        </w:tc>
        <w:tc>
          <w:tcPr>
            <w:tcW w:w="141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工会经费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30231</w:t>
            </w:r>
          </w:p>
        </w:tc>
        <w:tc>
          <w:tcPr>
            <w:tcW w:w="141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公务用车运行维护费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30239</w:t>
            </w:r>
          </w:p>
        </w:tc>
        <w:tc>
          <w:tcPr>
            <w:tcW w:w="141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其他交通费用</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0.88</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30299</w:t>
            </w:r>
          </w:p>
        </w:tc>
        <w:tc>
          <w:tcPr>
            <w:tcW w:w="141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其他商品和服务支出</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5.83</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41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11.30</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11.30</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30302</w:t>
            </w:r>
          </w:p>
        </w:tc>
        <w:tc>
          <w:tcPr>
            <w:tcW w:w="141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退休费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30399</w:t>
            </w:r>
          </w:p>
        </w:tc>
        <w:tc>
          <w:tcPr>
            <w:tcW w:w="141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其他对个人和家庭的补助</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bl>
    <w:p>
      <w:pPr>
        <w:pStyle w:val="2"/>
      </w:pPr>
    </w:p>
    <w:p>
      <w:pPr>
        <w:pStyle w:val="2"/>
      </w:pPr>
    </w:p>
    <w:p>
      <w:pPr>
        <w:pStyle w:val="2"/>
      </w:pPr>
    </w:p>
    <w:p>
      <w:pPr>
        <w:pStyle w:val="2"/>
      </w:pPr>
    </w:p>
    <w:p>
      <w:pPr>
        <w:pStyle w:val="2"/>
      </w:pPr>
    </w:p>
    <w:p>
      <w:pPr>
        <w:pStyle w:val="2"/>
      </w:pPr>
    </w:p>
    <w:tbl>
      <w:tblPr>
        <w:tblStyle w:val="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03"/>
        <w:gridCol w:w="1524"/>
        <w:gridCol w:w="1524"/>
        <w:gridCol w:w="1524"/>
        <w:gridCol w:w="1524"/>
        <w:gridCol w:w="1530"/>
        <w:gridCol w:w="1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trPr>
        <w:tc>
          <w:tcPr>
            <w:tcW w:w="1766"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eastAsia" w:ascii="Calibri" w:hAnsi="Calibri" w:cs="Calibri"/>
                <w:i w:val="0"/>
                <w:iCs w:val="0"/>
                <w:color w:val="000000"/>
                <w:sz w:val="22"/>
                <w:szCs w:val="22"/>
                <w:u w:val="none"/>
              </w:rPr>
            </w:pPr>
          </w:p>
        </w:tc>
        <w:tc>
          <w:tcPr>
            <w:tcW w:w="538"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538"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538"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538"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538"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default" w:ascii="Calibri" w:hAnsi="Calibri" w:cs="Calibri"/>
                <w:i w:val="0"/>
                <w:iCs w:val="0"/>
                <w:color w:val="000000"/>
                <w:sz w:val="22"/>
                <w:szCs w:val="22"/>
                <w:u w:val="none"/>
              </w:rPr>
            </w:pPr>
          </w:p>
        </w:tc>
        <w:tc>
          <w:tcPr>
            <w:tcW w:w="538"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000" w:type="pct"/>
            <w:gridSpan w:val="7"/>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2024年单位一般公共预算“三公”经费支出表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766"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603009-德清县生态环境保护行政执法队</w:t>
            </w:r>
          </w:p>
        </w:tc>
        <w:tc>
          <w:tcPr>
            <w:tcW w:w="538"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38"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38"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38"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38"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538"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766"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538"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“三公”经费合计</w:t>
            </w:r>
          </w:p>
        </w:tc>
        <w:tc>
          <w:tcPr>
            <w:tcW w:w="538"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因公出国(境)费用</w:t>
            </w:r>
          </w:p>
        </w:tc>
        <w:tc>
          <w:tcPr>
            <w:tcW w:w="1616"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538"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766" w:type="pct"/>
            <w:vMerge w:val="continue"/>
            <w:tcBorders>
              <w:top w:val="single" w:color="000000" w:themeColor="text1" w:sz="4" w:space="0"/>
              <w:left w:val="single" w:color="000000" w:themeColor="text1"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8" w:type="pct"/>
            <w:vMerge w:val="continue"/>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8" w:type="pct"/>
            <w:vMerge w:val="continue"/>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8"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538"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538"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538" w:type="pct"/>
            <w:vMerge w:val="continue"/>
            <w:tcBorders>
              <w:top w:val="single" w:color="000000" w:themeColor="text1" w:sz="4" w:space="0"/>
              <w:left w:val="single" w:color="000000" w:sz="4" w:space="0"/>
              <w:bottom w:val="single" w:color="000000" w:sz="4" w:space="0"/>
              <w:right w:val="single" w:color="000000" w:themeColor="text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766" w:type="pct"/>
            <w:tcBorders>
              <w:top w:val="single" w:color="000000" w:sz="4" w:space="0"/>
              <w:left w:val="single" w:color="000000" w:sz="4" w:space="0"/>
              <w:bottom w:val="single" w:color="000000" w:themeColor="text1"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38" w:type="pct"/>
            <w:tcBorders>
              <w:top w:val="single" w:color="000000" w:sz="4" w:space="0"/>
              <w:left w:val="single" w:color="000000" w:sz="4" w:space="0"/>
              <w:bottom w:val="single" w:color="000000" w:themeColor="text1"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18.50</w:t>
            </w:r>
          </w:p>
        </w:tc>
        <w:tc>
          <w:tcPr>
            <w:tcW w:w="538" w:type="pct"/>
            <w:tcBorders>
              <w:top w:val="single" w:color="000000" w:sz="4" w:space="0"/>
              <w:left w:val="single" w:color="000000" w:sz="4" w:space="0"/>
              <w:bottom w:val="single" w:color="000000" w:themeColor="text1"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38" w:type="pct"/>
            <w:tcBorders>
              <w:top w:val="single" w:color="000000" w:sz="4" w:space="0"/>
              <w:left w:val="single" w:color="000000" w:sz="4" w:space="0"/>
              <w:bottom w:val="single" w:color="000000" w:themeColor="text1"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538" w:type="pct"/>
            <w:tcBorders>
              <w:top w:val="single" w:color="000000" w:sz="4" w:space="0"/>
              <w:left w:val="single" w:color="000000" w:sz="4" w:space="0"/>
              <w:bottom w:val="single" w:color="000000" w:themeColor="text1"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38" w:type="pct"/>
            <w:tcBorders>
              <w:top w:val="single" w:color="000000" w:sz="4" w:space="0"/>
              <w:left w:val="single" w:color="000000" w:sz="4" w:space="0"/>
              <w:bottom w:val="single" w:color="000000" w:themeColor="text1"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538" w:type="pct"/>
            <w:tcBorders>
              <w:top w:val="single" w:color="000000" w:sz="4" w:space="0"/>
              <w:left w:val="single" w:color="000000" w:sz="4" w:space="0"/>
              <w:bottom w:val="single" w:color="000000" w:themeColor="text1"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76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德清县生态环境保护行政执法队</w:t>
            </w:r>
          </w:p>
        </w:tc>
        <w:tc>
          <w:tcPr>
            <w:tcW w:w="538"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18.50</w:t>
            </w:r>
          </w:p>
        </w:tc>
        <w:tc>
          <w:tcPr>
            <w:tcW w:w="538"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38"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538"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38"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538"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766" w:type="pct"/>
            <w:tcBorders>
              <w:top w:val="single" w:color="000000" w:themeColor="text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注：不含教学科研人员学术交流因公出国（境）费用</w:t>
            </w:r>
          </w:p>
        </w:tc>
        <w:tc>
          <w:tcPr>
            <w:tcW w:w="538" w:type="pct"/>
            <w:tcBorders>
              <w:top w:val="single" w:color="000000" w:themeColor="text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538" w:type="pct"/>
            <w:tcBorders>
              <w:top w:val="single" w:color="000000" w:themeColor="text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538" w:type="pct"/>
            <w:tcBorders>
              <w:top w:val="single" w:color="000000" w:themeColor="text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538" w:type="pct"/>
            <w:tcBorders>
              <w:top w:val="single" w:color="000000" w:themeColor="text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538" w:type="pct"/>
            <w:tcBorders>
              <w:top w:val="single" w:color="000000" w:themeColor="text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538" w:type="pct"/>
            <w:tcBorders>
              <w:top w:val="single" w:color="000000" w:themeColor="text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eastAsia" w:ascii="宋体" w:hAnsi="宋体" w:eastAsia="宋体" w:cs="宋体"/>
                <w:i w:val="0"/>
                <w:iCs w:val="0"/>
                <w:color w:val="000000"/>
                <w:sz w:val="18"/>
                <w:szCs w:val="18"/>
                <w:u w:val="none"/>
              </w:rPr>
            </w:pP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16"/>
        <w:gridCol w:w="3537"/>
        <w:gridCol w:w="2291"/>
        <w:gridCol w:w="2240"/>
        <w:gridCol w:w="23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4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jc w:val="center"/>
              <w:rPr>
                <w:rFonts w:hint="eastAsia" w:ascii="方正小标宋简体" w:hAnsi="方正小标宋简体" w:eastAsia="方正小标宋简体" w:cs="方正小标宋简体"/>
                <w:i w:val="0"/>
                <w:iCs w:val="0"/>
                <w:color w:val="000000"/>
                <w:sz w:val="20"/>
                <w:szCs w:val="20"/>
                <w:u w:val="none"/>
              </w:rPr>
            </w:pPr>
          </w:p>
        </w:tc>
        <w:tc>
          <w:tcPr>
            <w:tcW w:w="126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07"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56"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5000" w:type="pct"/>
            <w:gridSpan w:val="5"/>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2024年单位政府性基金预算支出表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4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603009-德清县生态环境保护行政执法队</w:t>
            </w:r>
          </w:p>
        </w:tc>
        <w:tc>
          <w:tcPr>
            <w:tcW w:w="126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2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07"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56"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245"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265"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489"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4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80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85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45" w:type="pct"/>
            <w:tcBorders>
              <w:top w:val="single" w:color="000000" w:themeColor="text1"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5" w:type="pct"/>
            <w:tcBorders>
              <w:top w:val="single" w:color="000000" w:themeColor="text1"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25"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7"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6" w:type="pct"/>
            <w:tcBorders>
              <w:top w:val="single" w:color="000000" w:themeColor="text1"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45" w:type="pct"/>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6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2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w:t>
            </w:r>
          </w:p>
        </w:tc>
        <w:tc>
          <w:tcPr>
            <w:tcW w:w="807"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4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126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82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w:t>
            </w:r>
          </w:p>
        </w:tc>
        <w:tc>
          <w:tcPr>
            <w:tcW w:w="807"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4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22904</w:t>
            </w:r>
          </w:p>
        </w:tc>
        <w:tc>
          <w:tcPr>
            <w:tcW w:w="126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其他政府性基金及对应专项债务收入安排的支出</w:t>
            </w:r>
          </w:p>
        </w:tc>
        <w:tc>
          <w:tcPr>
            <w:tcW w:w="82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w:t>
            </w:r>
          </w:p>
        </w:tc>
        <w:tc>
          <w:tcPr>
            <w:tcW w:w="807"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4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2290401</w:t>
            </w:r>
          </w:p>
        </w:tc>
        <w:tc>
          <w:tcPr>
            <w:tcW w:w="126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其他政府性基金安排的支出</w:t>
            </w:r>
          </w:p>
        </w:tc>
        <w:tc>
          <w:tcPr>
            <w:tcW w:w="82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w:t>
            </w:r>
          </w:p>
        </w:tc>
        <w:tc>
          <w:tcPr>
            <w:tcW w:w="807" w:type="pct"/>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16"/>
        <w:gridCol w:w="6041"/>
        <w:gridCol w:w="4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196"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189"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613"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3"/>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2024年单位国有资本经营预算支出表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96"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603009-德清县生态环境保护行政执法队</w:t>
            </w:r>
          </w:p>
        </w:tc>
        <w:tc>
          <w:tcPr>
            <w:tcW w:w="2189"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1613"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96"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189"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613"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6"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189"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13"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9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8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1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96"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189"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613"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pStyle w:val="2"/>
        <w:rPr>
          <w:rFonts w:cs="仿宋_GB2312"/>
          <w:bCs/>
          <w:color w:val="auto"/>
          <w:kern w:val="2"/>
          <w:szCs w:val="20"/>
        </w:rPr>
      </w:pPr>
    </w:p>
    <w:p>
      <w:pPr>
        <w:pStyle w:val="2"/>
        <w:rPr>
          <w:rFonts w:hint="default" w:cs="仿宋_GB2312"/>
          <w:bCs/>
          <w:color w:val="auto"/>
          <w:kern w:val="2"/>
          <w:szCs w:val="20"/>
        </w:rPr>
      </w:pPr>
      <w:r>
        <w:rPr>
          <w:rFonts w:cs="仿宋_GB2312"/>
          <w:bCs/>
          <w:color w:val="auto"/>
          <w:kern w:val="2"/>
          <w:szCs w:val="20"/>
        </w:rPr>
        <w:t>德清县生态环境保护行政执法队202</w:t>
      </w:r>
      <w:r>
        <w:rPr>
          <w:rFonts w:hint="eastAsia" w:cs="仿宋_GB2312"/>
          <w:bCs/>
          <w:color w:val="auto"/>
          <w:kern w:val="2"/>
          <w:szCs w:val="20"/>
          <w:lang w:val="en-US" w:eastAsia="zh-CN"/>
        </w:rPr>
        <w:t>4</w:t>
      </w:r>
      <w:r>
        <w:rPr>
          <w:rFonts w:cs="仿宋_GB2312"/>
          <w:bCs/>
          <w:color w:val="auto"/>
          <w:kern w:val="2"/>
          <w:szCs w:val="20"/>
        </w:rPr>
        <w:t>年没有使用国有资本经营预算拨款安排的支出。</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16"/>
        <w:gridCol w:w="3023"/>
        <w:gridCol w:w="1400"/>
        <w:gridCol w:w="1477"/>
        <w:gridCol w:w="1112"/>
        <w:gridCol w:w="1112"/>
        <w:gridCol w:w="1112"/>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15"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1086"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513"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540"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41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41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41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41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8"/>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2024年单位项目支出预算表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5"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603009-德清县生态环境保护行政执法队</w:t>
            </w:r>
          </w:p>
        </w:tc>
        <w:tc>
          <w:tcPr>
            <w:tcW w:w="1086"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513"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540"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411"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411"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411"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411" w:type="pct"/>
            <w:tcBorders>
              <w:top w:val="single" w:color="FFFFFF" w:themeColor="background1" w:sz="4" w:space="0"/>
              <w:left w:val="single" w:color="FFFFFF" w:themeColor="background1" w:sz="4" w:space="0"/>
              <w:bottom w:val="single" w:color="000000" w:themeColor="text1" w:sz="4" w:space="0"/>
              <w:right w:val="single" w:color="FFFFFF" w:themeColor="background1"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5"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086"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13"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40"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411"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w:t>
            </w:r>
          </w:p>
        </w:tc>
        <w:tc>
          <w:tcPr>
            <w:tcW w:w="411"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411"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411"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6"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3"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1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6"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3"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1"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1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1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1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1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15" w:type="pct"/>
            <w:tcBorders>
              <w:top w:val="single" w:color="000000" w:themeColor="text1" w:sz="4" w:space="0"/>
              <w:left w:val="single" w:color="000000" w:sz="4" w:space="0"/>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086" w:type="pct"/>
            <w:tcBorders>
              <w:top w:val="single" w:color="000000" w:themeColor="text1"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13"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92.00</w:t>
            </w:r>
          </w:p>
        </w:tc>
        <w:tc>
          <w:tcPr>
            <w:tcW w:w="540"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w:t>
            </w:r>
          </w:p>
        </w:tc>
        <w:tc>
          <w:tcPr>
            <w:tcW w:w="411"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w:t>
            </w:r>
          </w:p>
        </w:tc>
        <w:tc>
          <w:tcPr>
            <w:tcW w:w="411"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11"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11" w:type="pct"/>
            <w:tcBorders>
              <w:top w:val="single" w:color="000000" w:themeColor="text1"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德清县生态环境保护行政执法队</w:t>
            </w:r>
          </w:p>
        </w:tc>
        <w:tc>
          <w:tcPr>
            <w:tcW w:w="108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环境监察</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pStyle w:val="2"/>
      </w:pPr>
    </w:p>
    <w:sectPr>
      <w:pgSz w:w="16838" w:h="11906" w:orient="landscape"/>
      <w:pgMar w:top="1463" w:right="1440" w:bottom="1463" w:left="1440" w:header="851" w:footer="992" w:gutter="0"/>
      <w:pgBorders w:offsetFrom="page">
        <w:top w:val="none" w:sz="0" w:space="0"/>
        <w:left w:val="none" w:sz="0" w:space="0"/>
        <w:bottom w:val="none" w:sz="0" w:space="0"/>
        <w:right w:val="none" w:sz="0" w:space="0"/>
      </w:pgBorders>
      <w:pgNumType w:start="6"/>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3F62F"/>
    <w:multiLevelType w:val="singleLevel"/>
    <w:tmpl w:val="5893F62F"/>
    <w:lvl w:ilvl="0" w:tentative="0">
      <w:start w:val="2"/>
      <w:numFmt w:val="decimal"/>
      <w:suff w:val="nothing"/>
      <w:lvlText w:val="%1."/>
      <w:lvlJc w:val="left"/>
    </w:lvl>
  </w:abstractNum>
  <w:abstractNum w:abstractNumId="1">
    <w:nsid w:val="5895A99C"/>
    <w:multiLevelType w:val="singleLevel"/>
    <w:tmpl w:val="5895A99C"/>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kNDliNjFkYTBkMjIxYmNiNWQ0Y2QxMDdjOGJjNTEifQ=="/>
  </w:docVars>
  <w:rsids>
    <w:rsidRoot w:val="0018453C"/>
    <w:rsid w:val="00037FBA"/>
    <w:rsid w:val="00084C3B"/>
    <w:rsid w:val="000F6704"/>
    <w:rsid w:val="0014553D"/>
    <w:rsid w:val="00151805"/>
    <w:rsid w:val="0018453C"/>
    <w:rsid w:val="001C6D6F"/>
    <w:rsid w:val="001D7273"/>
    <w:rsid w:val="001F186B"/>
    <w:rsid w:val="0025199F"/>
    <w:rsid w:val="00262BFB"/>
    <w:rsid w:val="002E190E"/>
    <w:rsid w:val="00312421"/>
    <w:rsid w:val="0034320B"/>
    <w:rsid w:val="0035041B"/>
    <w:rsid w:val="00352D79"/>
    <w:rsid w:val="003533AA"/>
    <w:rsid w:val="00372A55"/>
    <w:rsid w:val="003A54FF"/>
    <w:rsid w:val="003E68CE"/>
    <w:rsid w:val="004C1A7E"/>
    <w:rsid w:val="004E07B6"/>
    <w:rsid w:val="004F65D0"/>
    <w:rsid w:val="004F6D96"/>
    <w:rsid w:val="0054517F"/>
    <w:rsid w:val="0055355B"/>
    <w:rsid w:val="00576237"/>
    <w:rsid w:val="005D0D77"/>
    <w:rsid w:val="005E0A27"/>
    <w:rsid w:val="005E47B3"/>
    <w:rsid w:val="005E7D52"/>
    <w:rsid w:val="00655F61"/>
    <w:rsid w:val="006B2E4F"/>
    <w:rsid w:val="006C39E2"/>
    <w:rsid w:val="006D5442"/>
    <w:rsid w:val="006D7FE3"/>
    <w:rsid w:val="006E085B"/>
    <w:rsid w:val="006F455E"/>
    <w:rsid w:val="007072D9"/>
    <w:rsid w:val="00731A0A"/>
    <w:rsid w:val="0073245A"/>
    <w:rsid w:val="00755A48"/>
    <w:rsid w:val="007715EF"/>
    <w:rsid w:val="007A0C65"/>
    <w:rsid w:val="007B431F"/>
    <w:rsid w:val="007D24B2"/>
    <w:rsid w:val="007E4CC3"/>
    <w:rsid w:val="00801E01"/>
    <w:rsid w:val="00834DDF"/>
    <w:rsid w:val="00850DC9"/>
    <w:rsid w:val="0089440C"/>
    <w:rsid w:val="00937AE8"/>
    <w:rsid w:val="009415A1"/>
    <w:rsid w:val="009427F2"/>
    <w:rsid w:val="009A7459"/>
    <w:rsid w:val="009B71E7"/>
    <w:rsid w:val="00A76362"/>
    <w:rsid w:val="00A86842"/>
    <w:rsid w:val="00AB2741"/>
    <w:rsid w:val="00B109C2"/>
    <w:rsid w:val="00B85FDA"/>
    <w:rsid w:val="00BA6311"/>
    <w:rsid w:val="00C35F38"/>
    <w:rsid w:val="00C35FDD"/>
    <w:rsid w:val="00C47BB8"/>
    <w:rsid w:val="00C50353"/>
    <w:rsid w:val="00C52D1F"/>
    <w:rsid w:val="00CC1B9F"/>
    <w:rsid w:val="00CE3F52"/>
    <w:rsid w:val="00D7617F"/>
    <w:rsid w:val="00D81B35"/>
    <w:rsid w:val="00DA6F5B"/>
    <w:rsid w:val="00DA7F84"/>
    <w:rsid w:val="00E16F71"/>
    <w:rsid w:val="00E20FB4"/>
    <w:rsid w:val="00E40834"/>
    <w:rsid w:val="00E429D8"/>
    <w:rsid w:val="00E44C58"/>
    <w:rsid w:val="00E61E40"/>
    <w:rsid w:val="00E925CD"/>
    <w:rsid w:val="00E95C9E"/>
    <w:rsid w:val="00ED0384"/>
    <w:rsid w:val="00F23B56"/>
    <w:rsid w:val="00F56A05"/>
    <w:rsid w:val="00F7116F"/>
    <w:rsid w:val="01405C62"/>
    <w:rsid w:val="01F263DB"/>
    <w:rsid w:val="01F648EB"/>
    <w:rsid w:val="024C6702"/>
    <w:rsid w:val="026505B4"/>
    <w:rsid w:val="028630A1"/>
    <w:rsid w:val="02FD4879"/>
    <w:rsid w:val="038C7FF1"/>
    <w:rsid w:val="03AA3E3B"/>
    <w:rsid w:val="03EA5C50"/>
    <w:rsid w:val="041C6DC3"/>
    <w:rsid w:val="04600135"/>
    <w:rsid w:val="04806B11"/>
    <w:rsid w:val="05054F3D"/>
    <w:rsid w:val="055120EC"/>
    <w:rsid w:val="05CC0260"/>
    <w:rsid w:val="05F46152"/>
    <w:rsid w:val="05F835B0"/>
    <w:rsid w:val="06113422"/>
    <w:rsid w:val="063B27DE"/>
    <w:rsid w:val="065E25EC"/>
    <w:rsid w:val="06835E42"/>
    <w:rsid w:val="07487AC1"/>
    <w:rsid w:val="07623DA7"/>
    <w:rsid w:val="076D53B4"/>
    <w:rsid w:val="081119C7"/>
    <w:rsid w:val="084903F3"/>
    <w:rsid w:val="08DE4DFD"/>
    <w:rsid w:val="0A1D1E06"/>
    <w:rsid w:val="0A4C7CCD"/>
    <w:rsid w:val="0B486D9D"/>
    <w:rsid w:val="0B4F52A1"/>
    <w:rsid w:val="0B652DFD"/>
    <w:rsid w:val="0B654246"/>
    <w:rsid w:val="0BD448F3"/>
    <w:rsid w:val="0C7B7749"/>
    <w:rsid w:val="0CE2397A"/>
    <w:rsid w:val="0CEE5818"/>
    <w:rsid w:val="0DDF3EA9"/>
    <w:rsid w:val="0E4952AB"/>
    <w:rsid w:val="0F0A0BC6"/>
    <w:rsid w:val="0F216C64"/>
    <w:rsid w:val="0F3E23E2"/>
    <w:rsid w:val="0F5C4EB1"/>
    <w:rsid w:val="0F760C96"/>
    <w:rsid w:val="0F8B51E9"/>
    <w:rsid w:val="0FBB1B2C"/>
    <w:rsid w:val="106B2554"/>
    <w:rsid w:val="1085571C"/>
    <w:rsid w:val="12970A77"/>
    <w:rsid w:val="12D300E7"/>
    <w:rsid w:val="136B79EF"/>
    <w:rsid w:val="13811EEE"/>
    <w:rsid w:val="13FF3975"/>
    <w:rsid w:val="1405585C"/>
    <w:rsid w:val="14861683"/>
    <w:rsid w:val="14887B46"/>
    <w:rsid w:val="14EF3497"/>
    <w:rsid w:val="153C45B3"/>
    <w:rsid w:val="157947AC"/>
    <w:rsid w:val="15DB09EF"/>
    <w:rsid w:val="1650535C"/>
    <w:rsid w:val="16AB5C70"/>
    <w:rsid w:val="16B75B8F"/>
    <w:rsid w:val="16FE1938"/>
    <w:rsid w:val="1703450A"/>
    <w:rsid w:val="170C3948"/>
    <w:rsid w:val="17EC7FC1"/>
    <w:rsid w:val="17F81734"/>
    <w:rsid w:val="180061CB"/>
    <w:rsid w:val="18154C5A"/>
    <w:rsid w:val="189135B2"/>
    <w:rsid w:val="18EF3804"/>
    <w:rsid w:val="195C3A7E"/>
    <w:rsid w:val="1A2375F0"/>
    <w:rsid w:val="1AC0275A"/>
    <w:rsid w:val="1AE500E3"/>
    <w:rsid w:val="1B1D1342"/>
    <w:rsid w:val="1B2A6629"/>
    <w:rsid w:val="1BBC2184"/>
    <w:rsid w:val="1C103D2D"/>
    <w:rsid w:val="1C1965EC"/>
    <w:rsid w:val="1C7701B9"/>
    <w:rsid w:val="1CEA3F89"/>
    <w:rsid w:val="1CF73295"/>
    <w:rsid w:val="1D451326"/>
    <w:rsid w:val="1D5F4748"/>
    <w:rsid w:val="1D99665F"/>
    <w:rsid w:val="1E621D9B"/>
    <w:rsid w:val="1E915E5E"/>
    <w:rsid w:val="1E9448CB"/>
    <w:rsid w:val="1E945AB3"/>
    <w:rsid w:val="1EFB5835"/>
    <w:rsid w:val="1F561C12"/>
    <w:rsid w:val="1F59542C"/>
    <w:rsid w:val="1F8A1433"/>
    <w:rsid w:val="1FD94E57"/>
    <w:rsid w:val="205247F6"/>
    <w:rsid w:val="206501BF"/>
    <w:rsid w:val="20C21B5F"/>
    <w:rsid w:val="20D8491F"/>
    <w:rsid w:val="2163103A"/>
    <w:rsid w:val="217D79B3"/>
    <w:rsid w:val="219B3B12"/>
    <w:rsid w:val="21F8300E"/>
    <w:rsid w:val="22D4227E"/>
    <w:rsid w:val="22FA27EC"/>
    <w:rsid w:val="230477A4"/>
    <w:rsid w:val="2331100A"/>
    <w:rsid w:val="234550B7"/>
    <w:rsid w:val="2384696C"/>
    <w:rsid w:val="23B968AE"/>
    <w:rsid w:val="240772FF"/>
    <w:rsid w:val="24183DF0"/>
    <w:rsid w:val="247778DD"/>
    <w:rsid w:val="247A77A8"/>
    <w:rsid w:val="248B72FC"/>
    <w:rsid w:val="24D6630F"/>
    <w:rsid w:val="24F84929"/>
    <w:rsid w:val="252A0A7B"/>
    <w:rsid w:val="257B506C"/>
    <w:rsid w:val="25AF42DB"/>
    <w:rsid w:val="25B348BA"/>
    <w:rsid w:val="25DE1005"/>
    <w:rsid w:val="25FD2566"/>
    <w:rsid w:val="26816946"/>
    <w:rsid w:val="26DB7398"/>
    <w:rsid w:val="27033FBD"/>
    <w:rsid w:val="2705728B"/>
    <w:rsid w:val="27417BF8"/>
    <w:rsid w:val="27693B45"/>
    <w:rsid w:val="283A129B"/>
    <w:rsid w:val="28FE78EF"/>
    <w:rsid w:val="29672817"/>
    <w:rsid w:val="29954B63"/>
    <w:rsid w:val="29A41943"/>
    <w:rsid w:val="29B831E7"/>
    <w:rsid w:val="29DF16A7"/>
    <w:rsid w:val="29F74F67"/>
    <w:rsid w:val="2A484907"/>
    <w:rsid w:val="2B755902"/>
    <w:rsid w:val="2BA6106A"/>
    <w:rsid w:val="2BA81833"/>
    <w:rsid w:val="2BAC3F70"/>
    <w:rsid w:val="2BB02AB9"/>
    <w:rsid w:val="2C4633EA"/>
    <w:rsid w:val="2C56166B"/>
    <w:rsid w:val="2C772798"/>
    <w:rsid w:val="2CE33635"/>
    <w:rsid w:val="2D391980"/>
    <w:rsid w:val="2D7C6F9A"/>
    <w:rsid w:val="2DD43232"/>
    <w:rsid w:val="2ED263DE"/>
    <w:rsid w:val="2F312BD6"/>
    <w:rsid w:val="2F4F315F"/>
    <w:rsid w:val="2F5260FE"/>
    <w:rsid w:val="2F78760A"/>
    <w:rsid w:val="30780EC9"/>
    <w:rsid w:val="31651329"/>
    <w:rsid w:val="31C46552"/>
    <w:rsid w:val="31EC7268"/>
    <w:rsid w:val="32691E0F"/>
    <w:rsid w:val="32E15165"/>
    <w:rsid w:val="33441C3B"/>
    <w:rsid w:val="33722AF4"/>
    <w:rsid w:val="339F6CDD"/>
    <w:rsid w:val="344952F9"/>
    <w:rsid w:val="34C4064B"/>
    <w:rsid w:val="34F20284"/>
    <w:rsid w:val="3619346A"/>
    <w:rsid w:val="366152C5"/>
    <w:rsid w:val="37DD34EA"/>
    <w:rsid w:val="3859649B"/>
    <w:rsid w:val="386D2696"/>
    <w:rsid w:val="38CA384A"/>
    <w:rsid w:val="39227B1B"/>
    <w:rsid w:val="39406911"/>
    <w:rsid w:val="39850296"/>
    <w:rsid w:val="39C26750"/>
    <w:rsid w:val="3A7F1D43"/>
    <w:rsid w:val="3A8D223E"/>
    <w:rsid w:val="3B291386"/>
    <w:rsid w:val="3B4A25FD"/>
    <w:rsid w:val="3B563038"/>
    <w:rsid w:val="3B7A306D"/>
    <w:rsid w:val="3B80307E"/>
    <w:rsid w:val="3BCA7BD7"/>
    <w:rsid w:val="3C6C37E2"/>
    <w:rsid w:val="3C7D1C3F"/>
    <w:rsid w:val="3CD267D9"/>
    <w:rsid w:val="3CEA3E5A"/>
    <w:rsid w:val="3CFD6A0C"/>
    <w:rsid w:val="3DDA1E4D"/>
    <w:rsid w:val="400943B7"/>
    <w:rsid w:val="40143523"/>
    <w:rsid w:val="406B2735"/>
    <w:rsid w:val="40B17617"/>
    <w:rsid w:val="4171469C"/>
    <w:rsid w:val="41E4004E"/>
    <w:rsid w:val="42C454C8"/>
    <w:rsid w:val="43482ADF"/>
    <w:rsid w:val="43497E11"/>
    <w:rsid w:val="438C52D1"/>
    <w:rsid w:val="43AF1DC7"/>
    <w:rsid w:val="442360D8"/>
    <w:rsid w:val="450B3104"/>
    <w:rsid w:val="45374F70"/>
    <w:rsid w:val="45A32D85"/>
    <w:rsid w:val="45E922E2"/>
    <w:rsid w:val="46181B9F"/>
    <w:rsid w:val="466C444B"/>
    <w:rsid w:val="46B73DB3"/>
    <w:rsid w:val="46B85A12"/>
    <w:rsid w:val="46C20ABF"/>
    <w:rsid w:val="471C5409"/>
    <w:rsid w:val="475E76EE"/>
    <w:rsid w:val="479A3013"/>
    <w:rsid w:val="47B54AE2"/>
    <w:rsid w:val="484652C3"/>
    <w:rsid w:val="489E735B"/>
    <w:rsid w:val="48D869A5"/>
    <w:rsid w:val="48EF215B"/>
    <w:rsid w:val="49547ADE"/>
    <w:rsid w:val="499358EA"/>
    <w:rsid w:val="49A70025"/>
    <w:rsid w:val="4A8D13EF"/>
    <w:rsid w:val="4A9518DB"/>
    <w:rsid w:val="4AB935E6"/>
    <w:rsid w:val="4ACB01D5"/>
    <w:rsid w:val="4AFE3B96"/>
    <w:rsid w:val="4B1F601E"/>
    <w:rsid w:val="4B205714"/>
    <w:rsid w:val="4B65339C"/>
    <w:rsid w:val="4BE2220E"/>
    <w:rsid w:val="4BFA4243"/>
    <w:rsid w:val="4C1C3178"/>
    <w:rsid w:val="4CBF2857"/>
    <w:rsid w:val="4CF82AE4"/>
    <w:rsid w:val="4D097364"/>
    <w:rsid w:val="4D667BB3"/>
    <w:rsid w:val="4D7808AB"/>
    <w:rsid w:val="4DC87963"/>
    <w:rsid w:val="4E0626FD"/>
    <w:rsid w:val="4E4F2DA9"/>
    <w:rsid w:val="4EA45B39"/>
    <w:rsid w:val="4EE76D37"/>
    <w:rsid w:val="4EED2017"/>
    <w:rsid w:val="4F2E2211"/>
    <w:rsid w:val="4F4E78CD"/>
    <w:rsid w:val="4FA62E1E"/>
    <w:rsid w:val="4FAC0AB2"/>
    <w:rsid w:val="4FC809F8"/>
    <w:rsid w:val="4FE85961"/>
    <w:rsid w:val="50065FB1"/>
    <w:rsid w:val="50072C4D"/>
    <w:rsid w:val="50341189"/>
    <w:rsid w:val="50837233"/>
    <w:rsid w:val="514C5668"/>
    <w:rsid w:val="51513799"/>
    <w:rsid w:val="518C29B6"/>
    <w:rsid w:val="51E330AC"/>
    <w:rsid w:val="52170DB7"/>
    <w:rsid w:val="52AA23A8"/>
    <w:rsid w:val="52B7187A"/>
    <w:rsid w:val="52BF3A93"/>
    <w:rsid w:val="53A5465B"/>
    <w:rsid w:val="53B6028C"/>
    <w:rsid w:val="54392B16"/>
    <w:rsid w:val="54442E65"/>
    <w:rsid w:val="545B2AA1"/>
    <w:rsid w:val="549B5701"/>
    <w:rsid w:val="54A9277D"/>
    <w:rsid w:val="55182E77"/>
    <w:rsid w:val="553F16B7"/>
    <w:rsid w:val="558856A9"/>
    <w:rsid w:val="55CA2A9E"/>
    <w:rsid w:val="55CA3B80"/>
    <w:rsid w:val="55E50F1B"/>
    <w:rsid w:val="565F6886"/>
    <w:rsid w:val="566D3E5D"/>
    <w:rsid w:val="56BC237C"/>
    <w:rsid w:val="56CD4B4D"/>
    <w:rsid w:val="573B211D"/>
    <w:rsid w:val="575C7815"/>
    <w:rsid w:val="5798381B"/>
    <w:rsid w:val="57D4447A"/>
    <w:rsid w:val="57F759F2"/>
    <w:rsid w:val="585447AE"/>
    <w:rsid w:val="58AF736D"/>
    <w:rsid w:val="58EC4DE1"/>
    <w:rsid w:val="59372555"/>
    <w:rsid w:val="596B72CE"/>
    <w:rsid w:val="59B3494A"/>
    <w:rsid w:val="59EB1B1F"/>
    <w:rsid w:val="59EC6E24"/>
    <w:rsid w:val="5A0B2520"/>
    <w:rsid w:val="5A186813"/>
    <w:rsid w:val="5A3B2376"/>
    <w:rsid w:val="5A40591F"/>
    <w:rsid w:val="5A6F0692"/>
    <w:rsid w:val="5ABF2E42"/>
    <w:rsid w:val="5B586398"/>
    <w:rsid w:val="5B916903"/>
    <w:rsid w:val="5BEF472E"/>
    <w:rsid w:val="5C932202"/>
    <w:rsid w:val="5CC87E6F"/>
    <w:rsid w:val="5CD918EA"/>
    <w:rsid w:val="5D247D3D"/>
    <w:rsid w:val="5DAE1AC9"/>
    <w:rsid w:val="5E153AF5"/>
    <w:rsid w:val="5EED5DDF"/>
    <w:rsid w:val="5F0E1E7F"/>
    <w:rsid w:val="5F112305"/>
    <w:rsid w:val="5F2029A5"/>
    <w:rsid w:val="5F2767B3"/>
    <w:rsid w:val="5FE31F70"/>
    <w:rsid w:val="60045498"/>
    <w:rsid w:val="60163727"/>
    <w:rsid w:val="614C1844"/>
    <w:rsid w:val="617A6C2D"/>
    <w:rsid w:val="618968F0"/>
    <w:rsid w:val="619E6355"/>
    <w:rsid w:val="61BD64DA"/>
    <w:rsid w:val="6215384D"/>
    <w:rsid w:val="627460EE"/>
    <w:rsid w:val="62AC06BC"/>
    <w:rsid w:val="633B4987"/>
    <w:rsid w:val="63525D55"/>
    <w:rsid w:val="639363BA"/>
    <w:rsid w:val="63C21798"/>
    <w:rsid w:val="63F321C7"/>
    <w:rsid w:val="64C20A08"/>
    <w:rsid w:val="64F06443"/>
    <w:rsid w:val="65737FB9"/>
    <w:rsid w:val="65DF5ECF"/>
    <w:rsid w:val="661D7FD4"/>
    <w:rsid w:val="665A45AE"/>
    <w:rsid w:val="66A662C4"/>
    <w:rsid w:val="66DE2D4E"/>
    <w:rsid w:val="67222B8A"/>
    <w:rsid w:val="679D182D"/>
    <w:rsid w:val="67BB6396"/>
    <w:rsid w:val="68794E30"/>
    <w:rsid w:val="687B5327"/>
    <w:rsid w:val="688621C1"/>
    <w:rsid w:val="68C15BDE"/>
    <w:rsid w:val="6ACD70D8"/>
    <w:rsid w:val="6AD23ACD"/>
    <w:rsid w:val="6AE706B2"/>
    <w:rsid w:val="6B0E04B9"/>
    <w:rsid w:val="6B103823"/>
    <w:rsid w:val="6B315A81"/>
    <w:rsid w:val="6C3F4637"/>
    <w:rsid w:val="6C9D07C7"/>
    <w:rsid w:val="6CB426A8"/>
    <w:rsid w:val="6D3835CD"/>
    <w:rsid w:val="6D9B59D3"/>
    <w:rsid w:val="6DDF18A8"/>
    <w:rsid w:val="6E7742D5"/>
    <w:rsid w:val="6E947A29"/>
    <w:rsid w:val="6EFB1E55"/>
    <w:rsid w:val="701E0D35"/>
    <w:rsid w:val="708C2BAE"/>
    <w:rsid w:val="717A54B6"/>
    <w:rsid w:val="71E47115"/>
    <w:rsid w:val="72124418"/>
    <w:rsid w:val="72BF52A3"/>
    <w:rsid w:val="73520170"/>
    <w:rsid w:val="73B32D5B"/>
    <w:rsid w:val="74906E74"/>
    <w:rsid w:val="74D2633E"/>
    <w:rsid w:val="74DB2EA9"/>
    <w:rsid w:val="75127B2A"/>
    <w:rsid w:val="756B70AB"/>
    <w:rsid w:val="762D45E7"/>
    <w:rsid w:val="76432C97"/>
    <w:rsid w:val="76472E5B"/>
    <w:rsid w:val="76622032"/>
    <w:rsid w:val="76A96F67"/>
    <w:rsid w:val="76DA2B8D"/>
    <w:rsid w:val="773F1B2E"/>
    <w:rsid w:val="776141C0"/>
    <w:rsid w:val="77E71EE7"/>
    <w:rsid w:val="78403651"/>
    <w:rsid w:val="784051C1"/>
    <w:rsid w:val="789E16E5"/>
    <w:rsid w:val="78D13A1C"/>
    <w:rsid w:val="78DB40C6"/>
    <w:rsid w:val="7954401D"/>
    <w:rsid w:val="79547EF1"/>
    <w:rsid w:val="79A24C96"/>
    <w:rsid w:val="7AC02D1F"/>
    <w:rsid w:val="7AE80A7B"/>
    <w:rsid w:val="7AE861A8"/>
    <w:rsid w:val="7B452E9A"/>
    <w:rsid w:val="7B5E14E4"/>
    <w:rsid w:val="7B6C59D6"/>
    <w:rsid w:val="7B741965"/>
    <w:rsid w:val="7BBF78B4"/>
    <w:rsid w:val="7BFE30BC"/>
    <w:rsid w:val="7C0A7BF1"/>
    <w:rsid w:val="7CD24C07"/>
    <w:rsid w:val="7CDD0037"/>
    <w:rsid w:val="7D2C5AF6"/>
    <w:rsid w:val="7D8F4D87"/>
    <w:rsid w:val="7DBB66FE"/>
    <w:rsid w:val="7DBE27C1"/>
    <w:rsid w:val="7DCA5F0F"/>
    <w:rsid w:val="7E1F736F"/>
    <w:rsid w:val="7E300305"/>
    <w:rsid w:val="7E3B1695"/>
    <w:rsid w:val="7E7D74C3"/>
    <w:rsid w:val="7F346A78"/>
    <w:rsid w:val="7FA57776"/>
    <w:rsid w:val="7FC2506D"/>
    <w:rsid w:val="7FDA7E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autoRedefine/>
    <w:semiHidden/>
    <w:qFormat/>
    <w:uiPriority w:val="0"/>
    <w:pPr>
      <w:shd w:val="clear" w:color="auto" w:fill="000080"/>
    </w:p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autoRedefine/>
    <w:qFormat/>
    <w:uiPriority w:val="0"/>
    <w:rPr>
      <w:b/>
      <w:bCs/>
    </w:rPr>
  </w:style>
  <w:style w:type="paragraph" w:customStyle="1" w:styleId="10">
    <w:name w:val="Char"/>
    <w:basedOn w:val="1"/>
    <w:autoRedefine/>
    <w:qFormat/>
    <w:uiPriority w:val="0"/>
    <w:rPr>
      <w:rFonts w:ascii="宋体" w:hAnsi="宋体" w:cs="Courier New"/>
      <w:sz w:val="32"/>
      <w:szCs w:val="32"/>
    </w:rPr>
  </w:style>
  <w:style w:type="character" w:customStyle="1" w:styleId="11">
    <w:name w:val="页眉 Char"/>
    <w:link w:val="5"/>
    <w:autoRedefine/>
    <w:qFormat/>
    <w:uiPriority w:val="0"/>
    <w:rPr>
      <w:kern w:val="2"/>
      <w:sz w:val="18"/>
      <w:szCs w:val="18"/>
    </w:rPr>
  </w:style>
  <w:style w:type="character" w:customStyle="1" w:styleId="12">
    <w:name w:val="页脚 Char"/>
    <w:link w:val="4"/>
    <w:autoRedefine/>
    <w:qFormat/>
    <w:uiPriority w:val="0"/>
    <w:rPr>
      <w:kern w:val="2"/>
      <w:sz w:val="18"/>
      <w:szCs w:val="18"/>
    </w:rPr>
  </w:style>
  <w:style w:type="paragraph" w:customStyle="1" w:styleId="13">
    <w:name w:val="[Normal]"/>
    <w:autoRedefine/>
    <w:qFormat/>
    <w:uiPriority w:val="0"/>
    <w:rPr>
      <w:rFonts w:ascii="宋体" w:hAnsi="宋体" w:eastAsia="宋体" w:cs="Times New Roman"/>
      <w:sz w:val="24"/>
      <w:lang w:val="zh-CN" w:eastAsia="zh-CN" w:bidi="ar-SA"/>
    </w:rPr>
  </w:style>
  <w:style w:type="paragraph" w:customStyle="1" w:styleId="14">
    <w:name w:val="p0"/>
    <w:basedOn w:val="1"/>
    <w:autoRedefine/>
    <w:qFormat/>
    <w:uiPriority w:val="0"/>
    <w:pPr>
      <w:widowControl/>
    </w:pPr>
    <w:rPr>
      <w:kern w:val="0"/>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numbering" Target="numbering.xml"/>
  <Relationship Id="rId1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xc</Company>
  <Pages>19</Pages>
  <Words>9616</Words>
  <Characters>17501</Characters>
  <Lines>145</Lines>
  <Paragraphs>54</Paragraphs>
  <TotalTime>1</TotalTime>
  <ScaleCrop>false</ScaleCrop>
  <LinksUpToDate>false</LinksUpToDate>
  <CharactersWithSpaces>27063</CharactersWithSpaces>
  <Application>WPS Office_12.1.0.16388_F1E327BC-269C-435d-A152-05C5408002CA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2020-01-06T08:45:00Z</dcterms:created>
  <dc:creator>dsx</dc:creator>
  <lastModifiedBy>常晓敏</lastModifiedBy>
  <dcterms:modified xsi:type="dcterms:W3CDTF">2024-02-28T06:51:24Z</dcterms:modified>
  <revision>14</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EDOID">
    <vt:r8>5838458</vt:r8>
  </property>
  <property fmtid="{D5CDD505-2E9C-101B-9397-08002B2CF9AE}" pid="4" name="ICV">
    <vt:lpwstr>54B5B14523C5432E93824463D4E64655_13</vt:lpwstr>
  </property>
</Properties>
</file>