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安吉县人民政府办公室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C3136C3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2024-01-02T00:50:53Z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