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31"/>
                <w:szCs w:val="31"/>
                <w:shd w:val="clear" w:color="auto" w:fill="FFFFFF"/>
              </w:rPr>
              <w:t>安吉县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1"/>
                <w:szCs w:val="31"/>
                <w:shd w:val="clear" w:color="auto" w:fill="FFFFFF"/>
              </w:rPr>
              <w:t>交通运输局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5AB51C5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2023-12-29T11:21:57Z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