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b/>
          <w:color w:val="000000" w:themeColor="text1"/>
        </w:rPr>
      </w:pPr>
    </w:p>
    <w:p>
      <w:pPr>
        <w:spacing w:line="600" w:lineRule="exact"/>
        <w:jc w:val="center"/>
        <w:rPr>
          <w:color w:val="000000" w:themeColor="text1"/>
        </w:rPr>
      </w:pPr>
    </w:p>
    <w:p>
      <w:pPr>
        <w:spacing w:line="600" w:lineRule="exact"/>
        <w:jc w:val="center"/>
        <w:rPr>
          <w:color w:val="000000" w:themeColor="text1"/>
        </w:rPr>
      </w:pPr>
    </w:p>
    <w:p>
      <w:pPr>
        <w:spacing w:line="600" w:lineRule="exact"/>
        <w:jc w:val="center"/>
        <w:rPr>
          <w:color w:val="000000" w:themeColor="text1"/>
        </w:rPr>
      </w:pPr>
    </w:p>
    <w:p>
      <w:pPr>
        <w:spacing w:line="640" w:lineRule="exact"/>
        <w:jc w:val="center"/>
        <w:rPr>
          <w:rFonts w:ascii="方正小标宋简体" w:hAnsi="宋体" w:eastAsia="方正小标宋简体"/>
          <w:bCs/>
          <w:snapToGrid w:val="0"/>
          <w:color w:val="000000" w:themeColor="text1"/>
          <w:kern w:val="0"/>
          <w:sz w:val="44"/>
          <w:szCs w:val="44"/>
        </w:rPr>
      </w:pPr>
      <w:r>
        <w:rPr>
          <w:rFonts w:hint="eastAsia" w:ascii="方正小标宋简体" w:hAnsi="宋体" w:eastAsia="方正小标宋简体"/>
          <w:bCs/>
          <w:snapToGrid w:val="0"/>
          <w:color w:val="000000" w:themeColor="text1"/>
          <w:kern w:val="0"/>
          <w:sz w:val="44"/>
          <w:szCs w:val="44"/>
        </w:rPr>
        <w:t>湖州市住房和城乡建设局关于</w:t>
      </w:r>
    </w:p>
    <w:p>
      <w:pPr>
        <w:spacing w:line="640" w:lineRule="exact"/>
        <w:jc w:val="center"/>
        <w:rPr>
          <w:rFonts w:ascii="方正小标宋简体" w:hAnsi="宋体" w:eastAsia="方正小标宋简体"/>
          <w:bCs/>
          <w:snapToGrid w:val="0"/>
          <w:color w:val="000000" w:themeColor="text1"/>
          <w:kern w:val="0"/>
          <w:sz w:val="44"/>
          <w:szCs w:val="44"/>
        </w:rPr>
      </w:pPr>
      <w:r>
        <w:rPr>
          <w:rFonts w:hint="eastAsia" w:ascii="方正小标宋简体" w:hAnsi="宋体" w:eastAsia="方正小标宋简体"/>
          <w:bCs/>
          <w:snapToGrid w:val="0"/>
          <w:color w:val="000000" w:themeColor="text1"/>
          <w:kern w:val="0"/>
          <w:sz w:val="44"/>
          <w:szCs w:val="44"/>
        </w:rPr>
        <w:t>调整部分行政规范性文件内容的通知</w:t>
      </w:r>
    </w:p>
    <w:p>
      <w:pPr>
        <w:pStyle w:val="17"/>
        <w:spacing w:line="560" w:lineRule="exact"/>
        <w:ind w:firstLine="0"/>
        <w:jc w:val="center"/>
        <w:rPr>
          <w:rFonts w:ascii="仿宋_GB2312"/>
          <w:snapToGrid w:val="0"/>
          <w:color w:val="auto"/>
          <w:kern w:val="32"/>
        </w:rPr>
      </w:pPr>
    </w:p>
    <w:p>
      <w:pPr>
        <w:spacing w:line="560" w:lineRule="exact"/>
        <w:rPr>
          <w:rFonts w:ascii="仿宋_GB2312" w:hAnsi="黑体"/>
          <w:snapToGrid w:val="0"/>
          <w:kern w:val="32"/>
          <w:szCs w:val="32"/>
        </w:rPr>
      </w:pPr>
      <w:r>
        <w:rPr>
          <w:rFonts w:hint="eastAsia" w:ascii="仿宋_GB2312" w:hAnsi="黑体"/>
          <w:snapToGrid w:val="0"/>
          <w:kern w:val="32"/>
          <w:szCs w:val="32"/>
        </w:rPr>
        <w:t>各区（县）建设局、南太湖新区建发局、长合区建发局、各有关单位：</w:t>
      </w:r>
    </w:p>
    <w:p>
      <w:pPr>
        <w:spacing w:line="560" w:lineRule="exact"/>
        <w:ind w:firstLine="632" w:firstLineChars="200"/>
        <w:rPr>
          <w:snapToGrid w:val="0"/>
          <w:kern w:val="32"/>
          <w:szCs w:val="21"/>
        </w:rPr>
      </w:pPr>
      <w:r>
        <w:rPr>
          <w:rFonts w:hint="eastAsia" w:ascii="仿宋_GB2312"/>
          <w:snapToGrid w:val="0"/>
          <w:color w:val="000000"/>
          <w:kern w:val="32"/>
          <w:szCs w:val="32"/>
        </w:rPr>
        <w:t>经研究，决定对下列行政规范性文件部分内容进行如下调整：</w:t>
      </w:r>
      <w:r>
        <w:rPr>
          <w:rFonts w:hint="eastAsia" w:ascii="仿宋_GB2312" w:hAnsi="黑体"/>
          <w:snapToGrid w:val="0"/>
          <w:kern w:val="32"/>
          <w:szCs w:val="32"/>
        </w:rPr>
        <w:t>：</w:t>
      </w:r>
    </w:p>
    <w:p>
      <w:pPr>
        <w:spacing w:line="560" w:lineRule="exact"/>
        <w:ind w:firstLine="645"/>
        <w:rPr>
          <w:rFonts w:ascii="仿宋_GB2312" w:hAnsi="黑体"/>
          <w:snapToGrid w:val="0"/>
          <w:kern w:val="32"/>
          <w:szCs w:val="32"/>
        </w:rPr>
      </w:pPr>
      <w:r>
        <w:rPr>
          <w:rFonts w:hint="eastAsia" w:ascii="仿宋_GB2312" w:hAnsi="黑体"/>
          <w:snapToGrid w:val="0"/>
          <w:kern w:val="32"/>
          <w:szCs w:val="32"/>
        </w:rPr>
        <w:t>一、《湖州市住房和城乡建设局关于进一步优化房屋建筑和市政基础设施工程施工图审查管理工作的意见（试行）》（湖建发〔</w:t>
      </w:r>
      <w:r>
        <w:rPr>
          <w:rFonts w:hint="eastAsia"/>
          <w:bCs/>
          <w:snapToGrid w:val="0"/>
          <w:color w:val="000000" w:themeColor="text1"/>
          <w:kern w:val="32"/>
        </w:rPr>
        <w:t>2019</w:t>
      </w:r>
      <w:r>
        <w:rPr>
          <w:rFonts w:hint="eastAsia" w:ascii="仿宋_GB2312" w:hAnsi="黑体"/>
          <w:snapToGrid w:val="0"/>
          <w:kern w:val="32"/>
          <w:szCs w:val="32"/>
        </w:rPr>
        <w:t>〕</w:t>
      </w:r>
      <w:r>
        <w:rPr>
          <w:rFonts w:hint="eastAsia"/>
          <w:bCs/>
          <w:snapToGrid w:val="0"/>
          <w:color w:val="000000" w:themeColor="text1"/>
          <w:kern w:val="32"/>
        </w:rPr>
        <w:t>125</w:t>
      </w:r>
      <w:r>
        <w:rPr>
          <w:rFonts w:hint="eastAsia" w:ascii="仿宋_GB2312" w:hAnsi="黑体"/>
          <w:snapToGrid w:val="0"/>
          <w:kern w:val="32"/>
          <w:szCs w:val="32"/>
        </w:rPr>
        <w:t>号）正文第三部分中“（一）优化审查方式”的内容修改为：“全市范围内推行自审承诺制，建立自审承诺的“豁免清单”（详见附件），实行施工图自审承诺的项目，建设单位通过向审批部门提出“豁免”申请并告知承诺，在上传勘察报告、全套施工图、勘察设计自审合格承诺书，提交相应电子图档后，即可办理施工许可等后续相关手续。项目报批过程中不再进行施工图事前审查,不再需要取得施工图审查合格书即可办理行政许可事项。全市实施自审承诺制后，原则上公共财政承担首轮施工图设计文件审查费用和因规划调整等政府原因导致审查合格后的施工图设计文件修改需要重新进行审查的费用，建设单位自行承担因自身原因导致重新审查的费用。”</w:t>
      </w:r>
    </w:p>
    <w:p>
      <w:pPr>
        <w:spacing w:line="560" w:lineRule="exact"/>
        <w:ind w:firstLine="645"/>
        <w:rPr>
          <w:rFonts w:ascii="仿宋_GB2312" w:hAnsi="黑体"/>
          <w:snapToGrid w:val="0"/>
          <w:kern w:val="32"/>
          <w:szCs w:val="32"/>
        </w:rPr>
      </w:pPr>
      <w:r>
        <w:rPr>
          <w:rFonts w:hint="eastAsia" w:ascii="仿宋_GB2312" w:hAnsi="黑体"/>
          <w:snapToGrid w:val="0"/>
          <w:kern w:val="32"/>
          <w:szCs w:val="32"/>
        </w:rPr>
        <w:t>附件1“建设工程施工图设计文件审查‘豁免清单’”中第3、4、5项工业建筑的豁免范围合并修改为“对单体建筑面积不大于10000平方米、建筑高度不超过24米、跨度小于12米、不超3层，无地下室（为生产、消防需要建设的地下泵房、消防水池除外），按照国家标准无需设置</w:t>
      </w:r>
      <w:r>
        <w:rPr>
          <w:rFonts w:hint="eastAsia" w:ascii="仿宋_GB2312" w:hAnsi="黑体"/>
          <w:snapToGrid w:val="0"/>
          <w:kern w:val="32"/>
          <w:szCs w:val="32"/>
          <w:lang w:val="en-US" w:eastAsia="zh-CN"/>
        </w:rPr>
        <w:t>自动消防设施且不属于气象部门依法需要进行防雷装置</w:t>
      </w:r>
      <w:r>
        <w:rPr>
          <w:rFonts w:hint="eastAsia" w:ascii="仿宋_GB2312" w:hAnsi="黑体"/>
          <w:snapToGrid w:val="0"/>
          <w:kern w:val="32"/>
          <w:szCs w:val="32"/>
        </w:rPr>
        <w:t>设计审核的普通仓库、厂房等工业建筑工程”。</w:t>
      </w:r>
      <w:bookmarkStart w:id="0" w:name="_GoBack"/>
      <w:bookmarkEnd w:id="0"/>
    </w:p>
    <w:p>
      <w:pPr>
        <w:spacing w:line="600" w:lineRule="exact"/>
        <w:ind w:firstLine="632" w:firstLineChars="200"/>
        <w:rPr>
          <w:rFonts w:ascii="仿宋_GB2312" w:hAnsi="黑体"/>
          <w:snapToGrid w:val="0"/>
          <w:kern w:val="32"/>
          <w:szCs w:val="32"/>
        </w:rPr>
      </w:pPr>
      <w:r>
        <w:rPr>
          <w:rFonts w:hint="eastAsia" w:ascii="仿宋_GB2312" w:hAnsi="黑体"/>
          <w:snapToGrid w:val="0"/>
          <w:kern w:val="32"/>
          <w:szCs w:val="32"/>
        </w:rPr>
        <w:t>二、删除《湖州市住房和城乡建设局关于印发〈湖州市勘察设计企业信用评价实施办法（试行）〉的通知》（湖建发〔</w:t>
      </w:r>
      <w:r>
        <w:rPr>
          <w:rFonts w:hint="eastAsia"/>
          <w:bCs/>
          <w:snapToGrid w:val="0"/>
          <w:color w:val="000000" w:themeColor="text1"/>
          <w:kern w:val="32"/>
        </w:rPr>
        <w:t>2021</w:t>
      </w:r>
      <w:r>
        <w:rPr>
          <w:rFonts w:hint="eastAsia" w:ascii="仿宋_GB2312" w:hAnsi="黑体"/>
          <w:snapToGrid w:val="0"/>
          <w:kern w:val="32"/>
          <w:szCs w:val="32"/>
        </w:rPr>
        <w:t>〕</w:t>
      </w:r>
      <w:r>
        <w:rPr>
          <w:rFonts w:hint="eastAsia"/>
          <w:bCs/>
          <w:snapToGrid w:val="0"/>
          <w:color w:val="000000" w:themeColor="text1"/>
          <w:kern w:val="32"/>
        </w:rPr>
        <w:t>11</w:t>
      </w:r>
      <w:r>
        <w:rPr>
          <w:rFonts w:hint="eastAsia" w:ascii="仿宋_GB2312" w:hAnsi="黑体"/>
          <w:snapToGrid w:val="0"/>
          <w:kern w:val="32"/>
          <w:szCs w:val="32"/>
        </w:rPr>
        <w:t>号）第六条第二、三款。</w:t>
      </w:r>
    </w:p>
    <w:p>
      <w:pPr>
        <w:spacing w:line="600" w:lineRule="exact"/>
        <w:ind w:firstLine="714" w:firstLineChars="226"/>
        <w:rPr>
          <w:rFonts w:ascii="仿宋_GB2312" w:hAnsi="仿宋_GB2312" w:cs="仿宋_GB2312"/>
          <w:color w:val="000000"/>
          <w:szCs w:val="32"/>
        </w:rPr>
      </w:pPr>
      <w:r>
        <w:rPr>
          <w:rFonts w:hint="eastAsia" w:ascii="仿宋_GB2312" w:hAnsi="黑体"/>
          <w:snapToGrid w:val="0"/>
          <w:kern w:val="32"/>
          <w:szCs w:val="32"/>
        </w:rPr>
        <w:t>三、</w:t>
      </w:r>
      <w:r>
        <w:rPr>
          <w:rFonts w:hint="eastAsia" w:ascii="仿宋_GB2312" w:hAnsi="仿宋_GB2312" w:cs="仿宋_GB2312"/>
          <w:color w:val="000000"/>
          <w:szCs w:val="32"/>
        </w:rPr>
        <w:t>《湖州市住房和城乡建设局关于印发</w:t>
      </w:r>
      <w:r>
        <w:rPr>
          <w:rFonts w:hint="eastAsia" w:ascii="仿宋_GB2312" w:hAnsi="黑体"/>
          <w:snapToGrid w:val="0"/>
          <w:kern w:val="32"/>
          <w:szCs w:val="32"/>
        </w:rPr>
        <w:t>〈</w:t>
      </w:r>
      <w:r>
        <w:rPr>
          <w:rFonts w:hint="eastAsia" w:ascii="仿宋_GB2312" w:hAnsi="仿宋_GB2312" w:cs="仿宋_GB2312"/>
          <w:color w:val="000000"/>
          <w:szCs w:val="32"/>
        </w:rPr>
        <w:t>湖州市建设工程飞英杯奖（优质工程）评审办法</w:t>
      </w:r>
      <w:r>
        <w:rPr>
          <w:rFonts w:hint="eastAsia" w:ascii="仿宋_GB2312" w:hAnsi="黑体"/>
          <w:snapToGrid w:val="0"/>
          <w:kern w:val="32"/>
          <w:szCs w:val="32"/>
        </w:rPr>
        <w:t>〉的通知</w:t>
      </w:r>
      <w:r>
        <w:rPr>
          <w:rFonts w:hint="eastAsia" w:ascii="仿宋_GB2312" w:hAnsi="仿宋_GB2312" w:cs="仿宋_GB2312"/>
          <w:color w:val="000000"/>
          <w:szCs w:val="32"/>
        </w:rPr>
        <w:t>》（湖建发〔2019〕160号）第三条修改为“飞英杯的评审范围为本市行政区域内完成竣（交）工验收并交付使用的房屋建筑、市政工程、园林绿化、单独立项的专业承包建设工程项目。</w:t>
      </w:r>
    </w:p>
    <w:p>
      <w:pPr>
        <w:spacing w:line="600" w:lineRule="exact"/>
        <w:ind w:firstLine="632" w:firstLineChars="200"/>
        <w:rPr>
          <w:rFonts w:ascii="仿宋_GB2312" w:hAnsi="仿宋_GB2312" w:cs="仿宋_GB2312"/>
          <w:color w:val="000000"/>
          <w:szCs w:val="32"/>
        </w:rPr>
      </w:pPr>
      <w:r>
        <w:rPr>
          <w:rFonts w:hint="eastAsia" w:ascii="仿宋_GB2312" w:hAnsi="仿宋_GB2312" w:cs="仿宋_GB2312"/>
          <w:color w:val="000000"/>
          <w:szCs w:val="32"/>
        </w:rPr>
        <w:t>本市建筑企业承接的市外工程项目，在获得项目属地市级建筑安全文明施工标准化工地后（未开展标准化工地评审的地市及境外工程项目除外），可以参评市优质工程飞英杯。</w:t>
      </w:r>
    </w:p>
    <w:p>
      <w:pPr>
        <w:spacing w:line="600" w:lineRule="exact"/>
        <w:ind w:firstLine="632" w:firstLineChars="200"/>
        <w:rPr>
          <w:rFonts w:ascii="仿宋_GB2312" w:hAnsi="仿宋_GB2312" w:cs="仿宋_GB2312"/>
          <w:color w:val="000000"/>
          <w:szCs w:val="32"/>
        </w:rPr>
      </w:pPr>
      <w:r>
        <w:rPr>
          <w:rFonts w:hint="eastAsia" w:ascii="仿宋_GB2312" w:hAnsi="仿宋_GB2312" w:cs="仿宋_GB2312"/>
          <w:color w:val="000000"/>
          <w:szCs w:val="32"/>
        </w:rPr>
        <w:t>公路工程、水利工程、能源电力等项目，由项目所属市行业主管部门完成评审后推荐至市建设局统一公示发布。”</w:t>
      </w:r>
    </w:p>
    <w:p>
      <w:pPr>
        <w:spacing w:line="600" w:lineRule="exact"/>
        <w:ind w:firstLine="632" w:firstLineChars="200"/>
        <w:rPr>
          <w:rFonts w:ascii="仿宋_GB2312" w:hAnsi="仿宋_GB2312" w:cs="仿宋_GB2312"/>
          <w:color w:val="000000"/>
          <w:szCs w:val="32"/>
        </w:rPr>
      </w:pPr>
      <w:r>
        <w:rPr>
          <w:rFonts w:hint="eastAsia" w:ascii="仿宋_GB2312" w:hAnsi="仿宋_GB2312" w:cs="仿宋_GB2312"/>
          <w:color w:val="000000"/>
          <w:szCs w:val="32"/>
        </w:rPr>
        <w:t>第十五条修改为“飞英杯评审工作领导小组将符合要求的建议获奖名单提交市建设局局长办公会议审定。审定后，将名单在市建设局门户网站公示，公示时间为七个工作日。”</w:t>
      </w:r>
    </w:p>
    <w:p>
      <w:pPr>
        <w:spacing w:line="600" w:lineRule="exact"/>
        <w:ind w:firstLine="632" w:firstLineChars="200"/>
        <w:rPr>
          <w:rFonts w:ascii="仿宋_GB2312"/>
          <w:szCs w:val="32"/>
        </w:rPr>
      </w:pPr>
      <w:r>
        <w:rPr>
          <w:rFonts w:hint="eastAsia" w:ascii="仿宋_GB2312" w:hAnsi="仿宋_GB2312" w:cs="仿宋_GB2312"/>
          <w:color w:val="000000"/>
          <w:szCs w:val="32"/>
        </w:rPr>
        <w:t>四、</w:t>
      </w:r>
      <w:r>
        <w:rPr>
          <w:rFonts w:hint="eastAsia" w:ascii="仿宋_GB2312" w:hAnsi="宋体"/>
          <w:color w:val="000000"/>
          <w:szCs w:val="32"/>
        </w:rPr>
        <w:t>《</w:t>
      </w:r>
      <w:r>
        <w:rPr>
          <w:rFonts w:hint="eastAsia" w:ascii="仿宋_GB2312" w:hAnsi="仿宋_GB2312" w:cs="仿宋_GB2312"/>
          <w:color w:val="000000"/>
          <w:szCs w:val="32"/>
        </w:rPr>
        <w:t>湖州市住房和城乡建设局关于印发</w:t>
      </w:r>
      <w:r>
        <w:rPr>
          <w:rFonts w:hint="eastAsia" w:ascii="仿宋_GB2312" w:hAnsi="黑体"/>
          <w:snapToGrid w:val="0"/>
          <w:kern w:val="32"/>
          <w:szCs w:val="32"/>
        </w:rPr>
        <w:t>〈</w:t>
      </w:r>
      <w:r>
        <w:rPr>
          <w:rFonts w:hint="eastAsia" w:ascii="仿宋_GB2312" w:hAnsi="宋体"/>
          <w:color w:val="000000"/>
          <w:szCs w:val="32"/>
        </w:rPr>
        <w:t>湖州市绿色施工工地创建实施办法（试行）</w:t>
      </w:r>
      <w:r>
        <w:rPr>
          <w:rFonts w:hint="eastAsia" w:ascii="仿宋_GB2312" w:hAnsi="黑体"/>
          <w:snapToGrid w:val="0"/>
          <w:kern w:val="32"/>
          <w:szCs w:val="32"/>
        </w:rPr>
        <w:t>〉的通知</w:t>
      </w:r>
      <w:r>
        <w:rPr>
          <w:rFonts w:hint="eastAsia" w:ascii="仿宋_GB2312" w:hAnsi="宋体"/>
          <w:color w:val="000000"/>
          <w:szCs w:val="32"/>
        </w:rPr>
        <w:t>》（湖建发〔2014〕106号）</w:t>
      </w:r>
      <w:r>
        <w:rPr>
          <w:rFonts w:hint="eastAsia" w:ascii="仿宋_GB2312"/>
          <w:szCs w:val="32"/>
        </w:rPr>
        <w:t>第七条第2点修改为“各县区建设局工作小组将本地区申报工地进行审核并梳理汇总，定期统计上报绿色施工工地创建计划。”</w:t>
      </w:r>
    </w:p>
    <w:p>
      <w:pPr>
        <w:spacing w:line="600" w:lineRule="exact"/>
        <w:ind w:firstLine="632" w:firstLineChars="200"/>
        <w:rPr>
          <w:rFonts w:ascii="仿宋_GB2312"/>
          <w:szCs w:val="32"/>
        </w:rPr>
      </w:pPr>
      <w:r>
        <w:rPr>
          <w:rFonts w:hint="eastAsia" w:ascii="仿宋_GB2312"/>
          <w:szCs w:val="32"/>
        </w:rPr>
        <w:t>第十五条第1点修改为“工程已在上年度7月1日至验收评审年度6月30日之前通过竣工验收；”</w:t>
      </w:r>
    </w:p>
    <w:p>
      <w:pPr>
        <w:shd w:val="clear" w:color="auto" w:fill="FFFFFF"/>
        <w:snapToGrid w:val="0"/>
        <w:spacing w:line="580" w:lineRule="exact"/>
        <w:ind w:firstLine="632" w:firstLineChars="200"/>
        <w:rPr>
          <w:rFonts w:ascii="仿宋_GB2312"/>
          <w:szCs w:val="32"/>
        </w:rPr>
      </w:pPr>
      <w:r>
        <w:rPr>
          <w:rFonts w:hint="eastAsia" w:ascii="仿宋_GB2312"/>
          <w:szCs w:val="32"/>
        </w:rPr>
        <w:t>第十六条第1点修改为“绿色施工工地竣工后，承建单位应及时总结整理验收资料，并在评审年度按申报通知要求向我局工作小组申请绿色施工工地评审验收。”</w:t>
      </w:r>
    </w:p>
    <w:p>
      <w:pPr>
        <w:shd w:val="clear" w:color="auto" w:fill="FFFFFF"/>
        <w:snapToGrid w:val="0"/>
        <w:spacing w:line="580" w:lineRule="exact"/>
        <w:ind w:firstLine="632" w:firstLineChars="200"/>
        <w:rPr>
          <w:rFonts w:ascii="仿宋_GB2312"/>
          <w:color w:val="000000"/>
          <w:szCs w:val="32"/>
        </w:rPr>
      </w:pPr>
      <w:r>
        <w:rPr>
          <w:rFonts w:hint="eastAsia" w:ascii="仿宋_GB2312" w:cs="宋体"/>
          <w:szCs w:val="32"/>
        </w:rPr>
        <w:t>第十八条</w:t>
      </w:r>
      <w:r>
        <w:rPr>
          <w:rFonts w:hint="eastAsia" w:ascii="仿宋_GB2312"/>
          <w:szCs w:val="32"/>
        </w:rPr>
        <w:t>修改</w:t>
      </w:r>
      <w:r>
        <w:rPr>
          <w:rFonts w:hint="eastAsia" w:ascii="仿宋_GB2312" w:cs="宋体"/>
          <w:szCs w:val="32"/>
        </w:rPr>
        <w:t>为“各区县工作小组在</w:t>
      </w:r>
      <w:r>
        <w:rPr>
          <w:rFonts w:hint="eastAsia" w:ascii="仿宋_GB2312"/>
          <w:szCs w:val="32"/>
        </w:rPr>
        <w:t>评审年度按申报通知要求</w:t>
      </w:r>
      <w:r>
        <w:rPr>
          <w:rFonts w:hint="eastAsia" w:ascii="仿宋_GB2312" w:cs="宋体"/>
          <w:szCs w:val="32"/>
        </w:rPr>
        <w:t>向我局工作小组提交本地区验收评审</w:t>
      </w:r>
      <w:r>
        <w:rPr>
          <w:rFonts w:hint="eastAsia" w:ascii="仿宋_GB2312"/>
          <w:szCs w:val="32"/>
        </w:rPr>
        <w:t>绿色施工工地</w:t>
      </w:r>
      <w:r>
        <w:rPr>
          <w:rFonts w:hint="eastAsia" w:ascii="仿宋_GB2312"/>
          <w:color w:val="000000"/>
          <w:szCs w:val="32"/>
        </w:rPr>
        <w:t>抽查评价打分记录。</w:t>
      </w:r>
      <w:r>
        <w:rPr>
          <w:rFonts w:hint="eastAsia" w:ascii="仿宋_GB2312" w:cs="宋体"/>
          <w:szCs w:val="32"/>
        </w:rPr>
        <w:t>”</w:t>
      </w:r>
    </w:p>
    <w:p>
      <w:pPr>
        <w:shd w:val="clear" w:color="auto" w:fill="FFFFFF"/>
        <w:snapToGrid w:val="0"/>
        <w:spacing w:line="580" w:lineRule="exact"/>
        <w:ind w:firstLine="632" w:firstLineChars="200"/>
        <w:rPr>
          <w:rFonts w:ascii="仿宋_GB2312" w:cs="宋体"/>
          <w:color w:val="FF0000"/>
          <w:szCs w:val="32"/>
        </w:rPr>
      </w:pPr>
      <w:r>
        <w:rPr>
          <w:rFonts w:hint="eastAsia" w:ascii="仿宋_GB2312" w:cs="宋体"/>
          <w:color w:val="FF0000"/>
          <w:szCs w:val="32"/>
        </w:rPr>
        <w:t>五、删除</w:t>
      </w:r>
      <w:r>
        <w:rPr>
          <w:rFonts w:hint="eastAsia" w:ascii="仿宋_GB2312" w:hAnsi="黑体"/>
          <w:snapToGrid w:val="0"/>
          <w:color w:val="FF0000"/>
          <w:kern w:val="32"/>
          <w:szCs w:val="32"/>
        </w:rPr>
        <w:t>《湖州市住房和城乡建设局关于印发〈湖州市工程造价咨询企业信用评价办法〉的通知》（湖建发〔</w:t>
      </w:r>
      <w:r>
        <w:rPr>
          <w:rFonts w:hint="eastAsia"/>
          <w:bCs/>
          <w:snapToGrid w:val="0"/>
          <w:color w:val="FF0000"/>
          <w:kern w:val="32"/>
        </w:rPr>
        <w:t>2021</w:t>
      </w:r>
      <w:r>
        <w:rPr>
          <w:rFonts w:hint="eastAsia" w:ascii="仿宋_GB2312" w:hAnsi="黑体"/>
          <w:snapToGrid w:val="0"/>
          <w:color w:val="FF0000"/>
          <w:kern w:val="32"/>
          <w:szCs w:val="32"/>
        </w:rPr>
        <w:t>〕</w:t>
      </w:r>
      <w:r>
        <w:rPr>
          <w:rFonts w:hint="eastAsia"/>
          <w:bCs/>
          <w:snapToGrid w:val="0"/>
          <w:color w:val="FF0000"/>
          <w:kern w:val="32"/>
        </w:rPr>
        <w:t>38</w:t>
      </w:r>
      <w:r>
        <w:rPr>
          <w:rFonts w:hint="eastAsia" w:ascii="仿宋_GB2312" w:hAnsi="黑体"/>
          <w:snapToGrid w:val="0"/>
          <w:color w:val="FF0000"/>
          <w:kern w:val="32"/>
          <w:szCs w:val="32"/>
        </w:rPr>
        <w:t>号）第七条第二、三款。</w:t>
      </w:r>
    </w:p>
    <w:p>
      <w:pPr>
        <w:spacing w:line="560" w:lineRule="exact"/>
        <w:ind w:firstLine="632" w:firstLineChars="200"/>
        <w:rPr>
          <w:rFonts w:ascii="仿宋_GB2312" w:hAnsi="黑体"/>
          <w:snapToGrid w:val="0"/>
          <w:kern w:val="32"/>
          <w:szCs w:val="32"/>
        </w:rPr>
      </w:pPr>
    </w:p>
    <w:p>
      <w:pPr>
        <w:spacing w:line="560" w:lineRule="exact"/>
        <w:ind w:firstLine="632" w:firstLineChars="200"/>
        <w:rPr>
          <w:rFonts w:ascii="仿宋_GB2312" w:hAnsi="黑体"/>
          <w:snapToGrid w:val="0"/>
          <w:kern w:val="32"/>
          <w:szCs w:val="32"/>
        </w:rPr>
      </w:pPr>
      <w:r>
        <w:rPr>
          <w:rFonts w:hint="eastAsia" w:ascii="仿宋_GB2312" w:hAnsi="黑体"/>
          <w:snapToGrid w:val="0"/>
          <w:kern w:val="32"/>
          <w:szCs w:val="32"/>
        </w:rPr>
        <w:t>本通知自公布之日起施行。</w:t>
      </w:r>
    </w:p>
    <w:p>
      <w:pPr>
        <w:spacing w:line="560" w:lineRule="exact"/>
        <w:jc w:val="center"/>
        <w:rPr>
          <w:snapToGrid w:val="0"/>
          <w:kern w:val="32"/>
          <w:szCs w:val="32"/>
        </w:rPr>
      </w:pPr>
    </w:p>
    <w:p>
      <w:pPr>
        <w:spacing w:line="560" w:lineRule="exact"/>
        <w:jc w:val="center"/>
        <w:rPr>
          <w:rFonts w:ascii="仿宋_GB2312"/>
          <w:snapToGrid w:val="0"/>
          <w:color w:val="000000" w:themeColor="text1"/>
          <w:kern w:val="32"/>
          <w:szCs w:val="32"/>
        </w:rPr>
      </w:pPr>
    </w:p>
    <w:p>
      <w:pPr>
        <w:spacing w:line="560" w:lineRule="exact"/>
        <w:ind w:firstLine="5167" w:firstLineChars="1635"/>
        <w:rPr>
          <w:rFonts w:ascii="仿宋_GB2312"/>
          <w:snapToGrid w:val="0"/>
          <w:color w:val="000000" w:themeColor="text1"/>
          <w:kern w:val="32"/>
          <w:szCs w:val="32"/>
        </w:rPr>
      </w:pPr>
      <w:r>
        <w:rPr>
          <w:rFonts w:hint="eastAsia" w:ascii="仿宋_GB2312"/>
          <w:snapToGrid w:val="0"/>
          <w:color w:val="000000" w:themeColor="text1"/>
          <w:kern w:val="32"/>
          <w:szCs w:val="32"/>
        </w:rPr>
        <w:t>湖州市住房和城乡建设局</w:t>
      </w:r>
    </w:p>
    <w:p>
      <w:pPr>
        <w:tabs>
          <w:tab w:val="left" w:pos="7584"/>
        </w:tabs>
        <w:spacing w:line="560" w:lineRule="exact"/>
        <w:ind w:firstLine="632" w:firstLineChars="200"/>
        <w:jc w:val="center"/>
        <w:rPr>
          <w:rFonts w:ascii="仿宋_GB2312"/>
          <w:snapToGrid w:val="0"/>
          <w:color w:val="000000" w:themeColor="text1"/>
          <w:kern w:val="32"/>
          <w:szCs w:val="32"/>
        </w:rPr>
      </w:pPr>
      <w:r>
        <w:rPr>
          <w:rFonts w:hint="eastAsia"/>
          <w:snapToGrid w:val="0"/>
          <w:color w:val="000000" w:themeColor="text1"/>
          <w:kern w:val="32"/>
          <w:szCs w:val="32"/>
        </w:rPr>
        <w:t xml:space="preserve">             </w:t>
      </w:r>
      <w:r>
        <w:rPr>
          <w:rFonts w:hint="eastAsia"/>
          <w:snapToGrid w:val="0"/>
          <w:color w:val="000000" w:themeColor="text1"/>
          <w:kern w:val="32"/>
          <w:szCs w:val="32"/>
          <w:lang w:val="en-US" w:eastAsia="zh-CN"/>
        </w:rPr>
        <w:t xml:space="preserve">         </w:t>
      </w:r>
      <w:r>
        <w:rPr>
          <w:rFonts w:hint="eastAsia"/>
          <w:snapToGrid w:val="0"/>
          <w:color w:val="000000" w:themeColor="text1"/>
          <w:kern w:val="32"/>
          <w:szCs w:val="32"/>
        </w:rPr>
        <w:t xml:space="preserve">    </w:t>
      </w:r>
      <w:r>
        <w:rPr>
          <w:snapToGrid w:val="0"/>
          <w:color w:val="000000" w:themeColor="text1"/>
          <w:kern w:val="32"/>
          <w:szCs w:val="32"/>
        </w:rPr>
        <w:t>20</w:t>
      </w:r>
      <w:r>
        <w:rPr>
          <w:rFonts w:hint="eastAsia"/>
          <w:snapToGrid w:val="0"/>
          <w:color w:val="000000" w:themeColor="text1"/>
          <w:kern w:val="32"/>
          <w:szCs w:val="32"/>
        </w:rPr>
        <w:t>23</w:t>
      </w:r>
      <w:r>
        <w:rPr>
          <w:snapToGrid w:val="0"/>
          <w:color w:val="000000" w:themeColor="text1"/>
          <w:kern w:val="32"/>
          <w:szCs w:val="32"/>
        </w:rPr>
        <w:t>年</w:t>
      </w:r>
      <w:r>
        <w:rPr>
          <w:rFonts w:hint="eastAsia"/>
          <w:snapToGrid w:val="0"/>
          <w:color w:val="000000" w:themeColor="text1"/>
          <w:kern w:val="32"/>
          <w:szCs w:val="32"/>
          <w:lang w:val="en-US" w:eastAsia="zh-CN"/>
        </w:rPr>
        <w:t>7</w:t>
      </w:r>
      <w:r>
        <w:rPr>
          <w:snapToGrid w:val="0"/>
          <w:color w:val="000000" w:themeColor="text1"/>
          <w:kern w:val="32"/>
          <w:szCs w:val="32"/>
        </w:rPr>
        <w:t>月</w:t>
      </w:r>
      <w:r>
        <w:rPr>
          <w:rFonts w:hint="eastAsia"/>
          <w:snapToGrid w:val="0"/>
          <w:color w:val="000000" w:themeColor="text1"/>
          <w:kern w:val="32"/>
          <w:szCs w:val="32"/>
          <w:lang w:val="en-US" w:eastAsia="zh-CN"/>
        </w:rPr>
        <w:t>24</w:t>
      </w:r>
      <w:r>
        <w:rPr>
          <w:snapToGrid w:val="0"/>
          <w:color w:val="000000" w:themeColor="text1"/>
          <w:kern w:val="32"/>
          <w:szCs w:val="32"/>
        </w:rPr>
        <w:t>日</w:t>
      </w:r>
    </w:p>
    <w:sectPr>
      <w:headerReference r:id="rId3" w:type="default"/>
      <w:footerReference r:id="rId4" w:type="default"/>
      <w:footerReference r:id="rId5" w:type="even"/>
      <w:pgSz w:w="11907" w:h="16840"/>
      <w:pgMar w:top="1440" w:right="1247" w:bottom="1701" w:left="1474" w:header="851" w:footer="992" w:gutter="57"/>
      <w:cols w:space="425" w:num="1"/>
      <w:docGrid w:type="linesAndChars" w:linePitch="464"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Fonts w:hint="eastAsia"/>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3</w:t>
    </w:r>
    <w:r>
      <w:rPr>
        <w:rStyle w:val="10"/>
        <w:rFonts w:ascii="宋体" w:hAnsi="宋体" w:eastAsia="宋体"/>
        <w:sz w:val="28"/>
        <w:szCs w:val="28"/>
      </w:rPr>
      <w:fldChar w:fldCharType="end"/>
    </w:r>
    <w:r>
      <w:rPr>
        <w:rStyle w:val="10"/>
        <w:rFonts w:hint="eastAsia"/>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mZjk1NzZkMDcyNTBiM2JiOWVhYWRmZjgwZmY0MGQifQ=="/>
  </w:docVars>
  <w:rsids>
    <w:rsidRoot w:val="002C2ED0"/>
    <w:rsid w:val="00002396"/>
    <w:rsid w:val="00002ADE"/>
    <w:rsid w:val="00006011"/>
    <w:rsid w:val="00006069"/>
    <w:rsid w:val="00006DE7"/>
    <w:rsid w:val="000077AF"/>
    <w:rsid w:val="00011569"/>
    <w:rsid w:val="000128AB"/>
    <w:rsid w:val="00014F48"/>
    <w:rsid w:val="00020BAE"/>
    <w:rsid w:val="00021B83"/>
    <w:rsid w:val="00021FAE"/>
    <w:rsid w:val="00023DC8"/>
    <w:rsid w:val="00025A90"/>
    <w:rsid w:val="00025FD7"/>
    <w:rsid w:val="0002749F"/>
    <w:rsid w:val="000309EA"/>
    <w:rsid w:val="00030D8C"/>
    <w:rsid w:val="0003201B"/>
    <w:rsid w:val="000325EF"/>
    <w:rsid w:val="00033BF4"/>
    <w:rsid w:val="0003420B"/>
    <w:rsid w:val="00035828"/>
    <w:rsid w:val="0003605F"/>
    <w:rsid w:val="0004256A"/>
    <w:rsid w:val="00042A1F"/>
    <w:rsid w:val="00042BA9"/>
    <w:rsid w:val="00043563"/>
    <w:rsid w:val="000436D7"/>
    <w:rsid w:val="00046E5C"/>
    <w:rsid w:val="00047800"/>
    <w:rsid w:val="00050C9D"/>
    <w:rsid w:val="000518EE"/>
    <w:rsid w:val="00056160"/>
    <w:rsid w:val="00056DAB"/>
    <w:rsid w:val="00057F67"/>
    <w:rsid w:val="00061954"/>
    <w:rsid w:val="00061E31"/>
    <w:rsid w:val="00063EAD"/>
    <w:rsid w:val="00066308"/>
    <w:rsid w:val="000668BC"/>
    <w:rsid w:val="0007084D"/>
    <w:rsid w:val="0007087B"/>
    <w:rsid w:val="00070938"/>
    <w:rsid w:val="00070ACA"/>
    <w:rsid w:val="000710CA"/>
    <w:rsid w:val="000716E8"/>
    <w:rsid w:val="00071A9F"/>
    <w:rsid w:val="0007498C"/>
    <w:rsid w:val="00075269"/>
    <w:rsid w:val="000776D3"/>
    <w:rsid w:val="00082E04"/>
    <w:rsid w:val="00084315"/>
    <w:rsid w:val="00085BB0"/>
    <w:rsid w:val="000901EF"/>
    <w:rsid w:val="00092083"/>
    <w:rsid w:val="0009340A"/>
    <w:rsid w:val="00093622"/>
    <w:rsid w:val="0009391C"/>
    <w:rsid w:val="00096D46"/>
    <w:rsid w:val="00096DD1"/>
    <w:rsid w:val="0009753C"/>
    <w:rsid w:val="000A0ECE"/>
    <w:rsid w:val="000A6179"/>
    <w:rsid w:val="000A6767"/>
    <w:rsid w:val="000A6842"/>
    <w:rsid w:val="000A7BEC"/>
    <w:rsid w:val="000B07A7"/>
    <w:rsid w:val="000B0DF2"/>
    <w:rsid w:val="000B2394"/>
    <w:rsid w:val="000B332E"/>
    <w:rsid w:val="000C0751"/>
    <w:rsid w:val="000C168F"/>
    <w:rsid w:val="000C23A4"/>
    <w:rsid w:val="000C2BA6"/>
    <w:rsid w:val="000C4517"/>
    <w:rsid w:val="000C46FD"/>
    <w:rsid w:val="000C5BD2"/>
    <w:rsid w:val="000C703D"/>
    <w:rsid w:val="000D0B6C"/>
    <w:rsid w:val="000D136C"/>
    <w:rsid w:val="000D1824"/>
    <w:rsid w:val="000D1A4B"/>
    <w:rsid w:val="000D248A"/>
    <w:rsid w:val="000D2A2F"/>
    <w:rsid w:val="000D4665"/>
    <w:rsid w:val="000D5488"/>
    <w:rsid w:val="000D5FFB"/>
    <w:rsid w:val="000D65CF"/>
    <w:rsid w:val="000D7D30"/>
    <w:rsid w:val="000D7D60"/>
    <w:rsid w:val="000E10BC"/>
    <w:rsid w:val="000E1600"/>
    <w:rsid w:val="000E1D1D"/>
    <w:rsid w:val="000E2A10"/>
    <w:rsid w:val="000E3C32"/>
    <w:rsid w:val="000E4EB0"/>
    <w:rsid w:val="000E5453"/>
    <w:rsid w:val="000E56A1"/>
    <w:rsid w:val="000E68D1"/>
    <w:rsid w:val="000E6A1C"/>
    <w:rsid w:val="000F0A6E"/>
    <w:rsid w:val="000F1B69"/>
    <w:rsid w:val="000F2FBD"/>
    <w:rsid w:val="000F37AB"/>
    <w:rsid w:val="000F3D57"/>
    <w:rsid w:val="000F5847"/>
    <w:rsid w:val="000F6377"/>
    <w:rsid w:val="000F6628"/>
    <w:rsid w:val="000F67F1"/>
    <w:rsid w:val="000F7EBF"/>
    <w:rsid w:val="0010115A"/>
    <w:rsid w:val="00103D7E"/>
    <w:rsid w:val="00104AC1"/>
    <w:rsid w:val="00105CE6"/>
    <w:rsid w:val="001068A1"/>
    <w:rsid w:val="00106F28"/>
    <w:rsid w:val="00107458"/>
    <w:rsid w:val="001108EC"/>
    <w:rsid w:val="001136EE"/>
    <w:rsid w:val="00114FA7"/>
    <w:rsid w:val="00116D9F"/>
    <w:rsid w:val="00117E3F"/>
    <w:rsid w:val="00120002"/>
    <w:rsid w:val="001204A5"/>
    <w:rsid w:val="0012103D"/>
    <w:rsid w:val="0012273F"/>
    <w:rsid w:val="00122F9B"/>
    <w:rsid w:val="0012420B"/>
    <w:rsid w:val="001261F9"/>
    <w:rsid w:val="001269A3"/>
    <w:rsid w:val="00127595"/>
    <w:rsid w:val="001276DB"/>
    <w:rsid w:val="00131527"/>
    <w:rsid w:val="00131E6A"/>
    <w:rsid w:val="001338CA"/>
    <w:rsid w:val="00136C02"/>
    <w:rsid w:val="0013792D"/>
    <w:rsid w:val="001421F1"/>
    <w:rsid w:val="00145360"/>
    <w:rsid w:val="001457A1"/>
    <w:rsid w:val="001520ED"/>
    <w:rsid w:val="00153C6E"/>
    <w:rsid w:val="00154698"/>
    <w:rsid w:val="001560E8"/>
    <w:rsid w:val="00156534"/>
    <w:rsid w:val="0015662D"/>
    <w:rsid w:val="00157B01"/>
    <w:rsid w:val="00157F8B"/>
    <w:rsid w:val="00161004"/>
    <w:rsid w:val="00161195"/>
    <w:rsid w:val="00163016"/>
    <w:rsid w:val="0016399B"/>
    <w:rsid w:val="00166DB6"/>
    <w:rsid w:val="00167D92"/>
    <w:rsid w:val="001714C9"/>
    <w:rsid w:val="0017368A"/>
    <w:rsid w:val="0017443E"/>
    <w:rsid w:val="001756F8"/>
    <w:rsid w:val="00176851"/>
    <w:rsid w:val="00183833"/>
    <w:rsid w:val="00186175"/>
    <w:rsid w:val="0018619C"/>
    <w:rsid w:val="00186F8C"/>
    <w:rsid w:val="0018752C"/>
    <w:rsid w:val="00191C33"/>
    <w:rsid w:val="001921F7"/>
    <w:rsid w:val="00194170"/>
    <w:rsid w:val="00194477"/>
    <w:rsid w:val="001950C8"/>
    <w:rsid w:val="00195EE0"/>
    <w:rsid w:val="00196EC6"/>
    <w:rsid w:val="001A0BC3"/>
    <w:rsid w:val="001A5A75"/>
    <w:rsid w:val="001A6431"/>
    <w:rsid w:val="001A7696"/>
    <w:rsid w:val="001B142B"/>
    <w:rsid w:val="001B2AE7"/>
    <w:rsid w:val="001B5C61"/>
    <w:rsid w:val="001B716A"/>
    <w:rsid w:val="001C131F"/>
    <w:rsid w:val="001C2D8E"/>
    <w:rsid w:val="001C33BB"/>
    <w:rsid w:val="001C3843"/>
    <w:rsid w:val="001C4632"/>
    <w:rsid w:val="001C70F1"/>
    <w:rsid w:val="001C75EC"/>
    <w:rsid w:val="001D0057"/>
    <w:rsid w:val="001D1058"/>
    <w:rsid w:val="001D214F"/>
    <w:rsid w:val="001D4154"/>
    <w:rsid w:val="001D4C1E"/>
    <w:rsid w:val="001D541E"/>
    <w:rsid w:val="001D6091"/>
    <w:rsid w:val="001D7319"/>
    <w:rsid w:val="001D79C8"/>
    <w:rsid w:val="001E153B"/>
    <w:rsid w:val="001E18A0"/>
    <w:rsid w:val="001E333F"/>
    <w:rsid w:val="001E3630"/>
    <w:rsid w:val="001E6D2D"/>
    <w:rsid w:val="001F040A"/>
    <w:rsid w:val="001F06C7"/>
    <w:rsid w:val="001F182B"/>
    <w:rsid w:val="001F27DB"/>
    <w:rsid w:val="001F3D65"/>
    <w:rsid w:val="001F44C4"/>
    <w:rsid w:val="001F49F7"/>
    <w:rsid w:val="001F5466"/>
    <w:rsid w:val="001F6029"/>
    <w:rsid w:val="001F6E30"/>
    <w:rsid w:val="00200C68"/>
    <w:rsid w:val="002027ED"/>
    <w:rsid w:val="00207FA9"/>
    <w:rsid w:val="00210BE1"/>
    <w:rsid w:val="00210F6D"/>
    <w:rsid w:val="002117D3"/>
    <w:rsid w:val="00212D1F"/>
    <w:rsid w:val="00215731"/>
    <w:rsid w:val="002217D4"/>
    <w:rsid w:val="00222F74"/>
    <w:rsid w:val="00224AE7"/>
    <w:rsid w:val="00224D58"/>
    <w:rsid w:val="002251EB"/>
    <w:rsid w:val="0022670E"/>
    <w:rsid w:val="002307B3"/>
    <w:rsid w:val="0023182A"/>
    <w:rsid w:val="002323AD"/>
    <w:rsid w:val="00232A4D"/>
    <w:rsid w:val="0023439A"/>
    <w:rsid w:val="00234A16"/>
    <w:rsid w:val="0023783E"/>
    <w:rsid w:val="0024184A"/>
    <w:rsid w:val="002467BF"/>
    <w:rsid w:val="002514A1"/>
    <w:rsid w:val="002542C6"/>
    <w:rsid w:val="00261C8C"/>
    <w:rsid w:val="00265904"/>
    <w:rsid w:val="00267120"/>
    <w:rsid w:val="00267804"/>
    <w:rsid w:val="00270D99"/>
    <w:rsid w:val="00273D23"/>
    <w:rsid w:val="00274F5B"/>
    <w:rsid w:val="0027518A"/>
    <w:rsid w:val="00275C89"/>
    <w:rsid w:val="002807BB"/>
    <w:rsid w:val="0028198E"/>
    <w:rsid w:val="00281E05"/>
    <w:rsid w:val="002824D5"/>
    <w:rsid w:val="0028389B"/>
    <w:rsid w:val="00283EE7"/>
    <w:rsid w:val="00285A70"/>
    <w:rsid w:val="0028626A"/>
    <w:rsid w:val="00286A16"/>
    <w:rsid w:val="00287067"/>
    <w:rsid w:val="00287CBF"/>
    <w:rsid w:val="00290C85"/>
    <w:rsid w:val="00292A72"/>
    <w:rsid w:val="0029317F"/>
    <w:rsid w:val="002959C8"/>
    <w:rsid w:val="00295E0F"/>
    <w:rsid w:val="002964C8"/>
    <w:rsid w:val="002978F7"/>
    <w:rsid w:val="002A1E98"/>
    <w:rsid w:val="002A5EAC"/>
    <w:rsid w:val="002A6CE2"/>
    <w:rsid w:val="002B2DD6"/>
    <w:rsid w:val="002B3886"/>
    <w:rsid w:val="002B3B3B"/>
    <w:rsid w:val="002B589E"/>
    <w:rsid w:val="002B6890"/>
    <w:rsid w:val="002B797A"/>
    <w:rsid w:val="002C0E14"/>
    <w:rsid w:val="002C1ABA"/>
    <w:rsid w:val="002C2ED0"/>
    <w:rsid w:val="002C34DA"/>
    <w:rsid w:val="002C3E48"/>
    <w:rsid w:val="002C5BEC"/>
    <w:rsid w:val="002D10C9"/>
    <w:rsid w:val="002D12C8"/>
    <w:rsid w:val="002D318B"/>
    <w:rsid w:val="002D3741"/>
    <w:rsid w:val="002D69B1"/>
    <w:rsid w:val="002E1836"/>
    <w:rsid w:val="002E1EE8"/>
    <w:rsid w:val="002E2D4A"/>
    <w:rsid w:val="002E3BD6"/>
    <w:rsid w:val="002E43C8"/>
    <w:rsid w:val="002E48B5"/>
    <w:rsid w:val="002E62B8"/>
    <w:rsid w:val="002E751D"/>
    <w:rsid w:val="002F0BED"/>
    <w:rsid w:val="002F1967"/>
    <w:rsid w:val="002F1A8D"/>
    <w:rsid w:val="002F50FA"/>
    <w:rsid w:val="002F6E94"/>
    <w:rsid w:val="00300665"/>
    <w:rsid w:val="00300AD6"/>
    <w:rsid w:val="00301716"/>
    <w:rsid w:val="003039D4"/>
    <w:rsid w:val="00304292"/>
    <w:rsid w:val="00304600"/>
    <w:rsid w:val="00304EB8"/>
    <w:rsid w:val="00305527"/>
    <w:rsid w:val="00311C91"/>
    <w:rsid w:val="00312234"/>
    <w:rsid w:val="003150F1"/>
    <w:rsid w:val="00320304"/>
    <w:rsid w:val="00320E82"/>
    <w:rsid w:val="00320EB0"/>
    <w:rsid w:val="003227F3"/>
    <w:rsid w:val="00322BE8"/>
    <w:rsid w:val="00323891"/>
    <w:rsid w:val="00323EA9"/>
    <w:rsid w:val="00325164"/>
    <w:rsid w:val="00325400"/>
    <w:rsid w:val="00325E7A"/>
    <w:rsid w:val="003315A1"/>
    <w:rsid w:val="003325A6"/>
    <w:rsid w:val="003328FC"/>
    <w:rsid w:val="00334AB9"/>
    <w:rsid w:val="00334BD7"/>
    <w:rsid w:val="00336970"/>
    <w:rsid w:val="00336E87"/>
    <w:rsid w:val="00341986"/>
    <w:rsid w:val="00341CA9"/>
    <w:rsid w:val="00343FD0"/>
    <w:rsid w:val="0034556A"/>
    <w:rsid w:val="0034582A"/>
    <w:rsid w:val="00345A39"/>
    <w:rsid w:val="003500E1"/>
    <w:rsid w:val="00355EEC"/>
    <w:rsid w:val="003566AB"/>
    <w:rsid w:val="003577BA"/>
    <w:rsid w:val="00361B41"/>
    <w:rsid w:val="003628AF"/>
    <w:rsid w:val="00362F77"/>
    <w:rsid w:val="0036304F"/>
    <w:rsid w:val="003654FC"/>
    <w:rsid w:val="0037004A"/>
    <w:rsid w:val="003703D7"/>
    <w:rsid w:val="00372B66"/>
    <w:rsid w:val="0037622F"/>
    <w:rsid w:val="003778C5"/>
    <w:rsid w:val="00381824"/>
    <w:rsid w:val="0038188A"/>
    <w:rsid w:val="003825A6"/>
    <w:rsid w:val="003826D5"/>
    <w:rsid w:val="00383500"/>
    <w:rsid w:val="0038442E"/>
    <w:rsid w:val="003865AA"/>
    <w:rsid w:val="0039014D"/>
    <w:rsid w:val="003927D8"/>
    <w:rsid w:val="003938AD"/>
    <w:rsid w:val="00395F27"/>
    <w:rsid w:val="00397A7B"/>
    <w:rsid w:val="003A036F"/>
    <w:rsid w:val="003A0C85"/>
    <w:rsid w:val="003A67E4"/>
    <w:rsid w:val="003A6B52"/>
    <w:rsid w:val="003A6DE9"/>
    <w:rsid w:val="003B030F"/>
    <w:rsid w:val="003B2F13"/>
    <w:rsid w:val="003B4CD7"/>
    <w:rsid w:val="003C0B64"/>
    <w:rsid w:val="003C1623"/>
    <w:rsid w:val="003C5745"/>
    <w:rsid w:val="003C5F95"/>
    <w:rsid w:val="003D36D2"/>
    <w:rsid w:val="003D6137"/>
    <w:rsid w:val="003E23BC"/>
    <w:rsid w:val="003E3218"/>
    <w:rsid w:val="003E4150"/>
    <w:rsid w:val="003E573B"/>
    <w:rsid w:val="003E72DF"/>
    <w:rsid w:val="003F1B3C"/>
    <w:rsid w:val="003F423D"/>
    <w:rsid w:val="003F4DDE"/>
    <w:rsid w:val="003F5E5F"/>
    <w:rsid w:val="003F6871"/>
    <w:rsid w:val="003F756B"/>
    <w:rsid w:val="00400646"/>
    <w:rsid w:val="0040143D"/>
    <w:rsid w:val="00401C41"/>
    <w:rsid w:val="00404153"/>
    <w:rsid w:val="0040634D"/>
    <w:rsid w:val="00407255"/>
    <w:rsid w:val="00407F6A"/>
    <w:rsid w:val="00412150"/>
    <w:rsid w:val="00413280"/>
    <w:rsid w:val="00415F8A"/>
    <w:rsid w:val="00416AEA"/>
    <w:rsid w:val="00421561"/>
    <w:rsid w:val="00426F93"/>
    <w:rsid w:val="004279C3"/>
    <w:rsid w:val="00430950"/>
    <w:rsid w:val="004323AD"/>
    <w:rsid w:val="004327BF"/>
    <w:rsid w:val="00433EAE"/>
    <w:rsid w:val="00433FE7"/>
    <w:rsid w:val="00434124"/>
    <w:rsid w:val="004357C1"/>
    <w:rsid w:val="0043636F"/>
    <w:rsid w:val="00441463"/>
    <w:rsid w:val="00441F4C"/>
    <w:rsid w:val="00442671"/>
    <w:rsid w:val="004446C2"/>
    <w:rsid w:val="0044543F"/>
    <w:rsid w:val="0044646E"/>
    <w:rsid w:val="004465D9"/>
    <w:rsid w:val="00450890"/>
    <w:rsid w:val="00450DF0"/>
    <w:rsid w:val="00451F3D"/>
    <w:rsid w:val="00454148"/>
    <w:rsid w:val="00454C80"/>
    <w:rsid w:val="00457705"/>
    <w:rsid w:val="004603C4"/>
    <w:rsid w:val="00461D8B"/>
    <w:rsid w:val="004625A9"/>
    <w:rsid w:val="00462B2F"/>
    <w:rsid w:val="00462C9D"/>
    <w:rsid w:val="00471293"/>
    <w:rsid w:val="00471CE6"/>
    <w:rsid w:val="00471F1F"/>
    <w:rsid w:val="00473644"/>
    <w:rsid w:val="00473AC2"/>
    <w:rsid w:val="00474CBE"/>
    <w:rsid w:val="00475B47"/>
    <w:rsid w:val="004766F3"/>
    <w:rsid w:val="00481F68"/>
    <w:rsid w:val="004824D8"/>
    <w:rsid w:val="00482F25"/>
    <w:rsid w:val="00483E33"/>
    <w:rsid w:val="00493B3B"/>
    <w:rsid w:val="00493C7E"/>
    <w:rsid w:val="00494B37"/>
    <w:rsid w:val="004956CF"/>
    <w:rsid w:val="00496C1A"/>
    <w:rsid w:val="004973D1"/>
    <w:rsid w:val="004978C2"/>
    <w:rsid w:val="004A41CA"/>
    <w:rsid w:val="004A4F95"/>
    <w:rsid w:val="004A5FFD"/>
    <w:rsid w:val="004B384A"/>
    <w:rsid w:val="004B625C"/>
    <w:rsid w:val="004B6DEE"/>
    <w:rsid w:val="004C0C35"/>
    <w:rsid w:val="004C1214"/>
    <w:rsid w:val="004C136F"/>
    <w:rsid w:val="004C4260"/>
    <w:rsid w:val="004C6017"/>
    <w:rsid w:val="004C68C8"/>
    <w:rsid w:val="004C7FBB"/>
    <w:rsid w:val="004D007D"/>
    <w:rsid w:val="004D05AF"/>
    <w:rsid w:val="004D2557"/>
    <w:rsid w:val="004D26D7"/>
    <w:rsid w:val="004D352F"/>
    <w:rsid w:val="004D3D93"/>
    <w:rsid w:val="004D589A"/>
    <w:rsid w:val="004D6A5D"/>
    <w:rsid w:val="004D7523"/>
    <w:rsid w:val="004E19CD"/>
    <w:rsid w:val="004E1A6B"/>
    <w:rsid w:val="004E2182"/>
    <w:rsid w:val="004E4609"/>
    <w:rsid w:val="004E6F2B"/>
    <w:rsid w:val="004F45F2"/>
    <w:rsid w:val="004F6E4C"/>
    <w:rsid w:val="004F706A"/>
    <w:rsid w:val="004F765E"/>
    <w:rsid w:val="004F7A9E"/>
    <w:rsid w:val="00500320"/>
    <w:rsid w:val="005009EF"/>
    <w:rsid w:val="00500D58"/>
    <w:rsid w:val="00502F2A"/>
    <w:rsid w:val="0050378B"/>
    <w:rsid w:val="00504610"/>
    <w:rsid w:val="00506626"/>
    <w:rsid w:val="00506DB9"/>
    <w:rsid w:val="00507FD2"/>
    <w:rsid w:val="005100C0"/>
    <w:rsid w:val="00510771"/>
    <w:rsid w:val="00511413"/>
    <w:rsid w:val="00515150"/>
    <w:rsid w:val="00515C7F"/>
    <w:rsid w:val="0052030F"/>
    <w:rsid w:val="00523F95"/>
    <w:rsid w:val="00525653"/>
    <w:rsid w:val="0052605B"/>
    <w:rsid w:val="005316F3"/>
    <w:rsid w:val="00531C15"/>
    <w:rsid w:val="005323E2"/>
    <w:rsid w:val="005348CC"/>
    <w:rsid w:val="00535B47"/>
    <w:rsid w:val="0053603D"/>
    <w:rsid w:val="00536121"/>
    <w:rsid w:val="00537650"/>
    <w:rsid w:val="00541357"/>
    <w:rsid w:val="0054301B"/>
    <w:rsid w:val="005443C0"/>
    <w:rsid w:val="00544C34"/>
    <w:rsid w:val="00550D26"/>
    <w:rsid w:val="005518AC"/>
    <w:rsid w:val="00553BA2"/>
    <w:rsid w:val="0055528B"/>
    <w:rsid w:val="0055640E"/>
    <w:rsid w:val="005568EC"/>
    <w:rsid w:val="00556DBE"/>
    <w:rsid w:val="00557CC6"/>
    <w:rsid w:val="005600EC"/>
    <w:rsid w:val="00560CED"/>
    <w:rsid w:val="0056461B"/>
    <w:rsid w:val="00565A3E"/>
    <w:rsid w:val="0056692B"/>
    <w:rsid w:val="00566D32"/>
    <w:rsid w:val="00567B3E"/>
    <w:rsid w:val="00571676"/>
    <w:rsid w:val="005742C8"/>
    <w:rsid w:val="00580794"/>
    <w:rsid w:val="00580C55"/>
    <w:rsid w:val="00583EF6"/>
    <w:rsid w:val="00583F61"/>
    <w:rsid w:val="00585156"/>
    <w:rsid w:val="0059595D"/>
    <w:rsid w:val="005A0195"/>
    <w:rsid w:val="005A118B"/>
    <w:rsid w:val="005A56ED"/>
    <w:rsid w:val="005A5FE2"/>
    <w:rsid w:val="005A735A"/>
    <w:rsid w:val="005B19F4"/>
    <w:rsid w:val="005B2945"/>
    <w:rsid w:val="005B3547"/>
    <w:rsid w:val="005B41DE"/>
    <w:rsid w:val="005B4477"/>
    <w:rsid w:val="005B5143"/>
    <w:rsid w:val="005B56BD"/>
    <w:rsid w:val="005B57EF"/>
    <w:rsid w:val="005B6797"/>
    <w:rsid w:val="005C3921"/>
    <w:rsid w:val="005C4831"/>
    <w:rsid w:val="005C6419"/>
    <w:rsid w:val="005C7074"/>
    <w:rsid w:val="005D0341"/>
    <w:rsid w:val="005D1297"/>
    <w:rsid w:val="005D2676"/>
    <w:rsid w:val="005D365D"/>
    <w:rsid w:val="005D773B"/>
    <w:rsid w:val="005D787A"/>
    <w:rsid w:val="005F03F7"/>
    <w:rsid w:val="005F0A84"/>
    <w:rsid w:val="005F0BD5"/>
    <w:rsid w:val="005F1544"/>
    <w:rsid w:val="005F16CE"/>
    <w:rsid w:val="005F1865"/>
    <w:rsid w:val="005F2CF4"/>
    <w:rsid w:val="005F46C0"/>
    <w:rsid w:val="005F47D2"/>
    <w:rsid w:val="005F6484"/>
    <w:rsid w:val="005F7826"/>
    <w:rsid w:val="00604D28"/>
    <w:rsid w:val="00607169"/>
    <w:rsid w:val="00607DD5"/>
    <w:rsid w:val="00607E62"/>
    <w:rsid w:val="0061714A"/>
    <w:rsid w:val="0062435D"/>
    <w:rsid w:val="00624F85"/>
    <w:rsid w:val="00625C80"/>
    <w:rsid w:val="00626B78"/>
    <w:rsid w:val="00627CED"/>
    <w:rsid w:val="006302A4"/>
    <w:rsid w:val="006320DA"/>
    <w:rsid w:val="006325EC"/>
    <w:rsid w:val="006362F9"/>
    <w:rsid w:val="00636B34"/>
    <w:rsid w:val="0064098C"/>
    <w:rsid w:val="00641BD8"/>
    <w:rsid w:val="00641BF6"/>
    <w:rsid w:val="00645B11"/>
    <w:rsid w:val="00645E98"/>
    <w:rsid w:val="00645F05"/>
    <w:rsid w:val="0065100C"/>
    <w:rsid w:val="006512E2"/>
    <w:rsid w:val="006518AE"/>
    <w:rsid w:val="006520BA"/>
    <w:rsid w:val="00653422"/>
    <w:rsid w:val="00654714"/>
    <w:rsid w:val="006554A9"/>
    <w:rsid w:val="0065576A"/>
    <w:rsid w:val="00655CFD"/>
    <w:rsid w:val="00662072"/>
    <w:rsid w:val="0066309B"/>
    <w:rsid w:val="006634AF"/>
    <w:rsid w:val="006652A2"/>
    <w:rsid w:val="006654C7"/>
    <w:rsid w:val="0066691F"/>
    <w:rsid w:val="006673D2"/>
    <w:rsid w:val="00670071"/>
    <w:rsid w:val="006719C9"/>
    <w:rsid w:val="00671EE9"/>
    <w:rsid w:val="00672689"/>
    <w:rsid w:val="00672C4E"/>
    <w:rsid w:val="00676271"/>
    <w:rsid w:val="0067659B"/>
    <w:rsid w:val="00677E0D"/>
    <w:rsid w:val="006804B4"/>
    <w:rsid w:val="00682E76"/>
    <w:rsid w:val="00691F7B"/>
    <w:rsid w:val="00694C1A"/>
    <w:rsid w:val="00694F2C"/>
    <w:rsid w:val="00695527"/>
    <w:rsid w:val="006977CE"/>
    <w:rsid w:val="006A560D"/>
    <w:rsid w:val="006A6E36"/>
    <w:rsid w:val="006B0300"/>
    <w:rsid w:val="006B09BA"/>
    <w:rsid w:val="006B2D3E"/>
    <w:rsid w:val="006B6D18"/>
    <w:rsid w:val="006B6F32"/>
    <w:rsid w:val="006C0212"/>
    <w:rsid w:val="006C04A9"/>
    <w:rsid w:val="006C201D"/>
    <w:rsid w:val="006D3DB9"/>
    <w:rsid w:val="006D4781"/>
    <w:rsid w:val="006D7567"/>
    <w:rsid w:val="006E03B7"/>
    <w:rsid w:val="006E3555"/>
    <w:rsid w:val="006E4374"/>
    <w:rsid w:val="006E4ABC"/>
    <w:rsid w:val="006E5DE4"/>
    <w:rsid w:val="006E71C3"/>
    <w:rsid w:val="006E72C9"/>
    <w:rsid w:val="006F4492"/>
    <w:rsid w:val="006F7A52"/>
    <w:rsid w:val="007016DF"/>
    <w:rsid w:val="007028C7"/>
    <w:rsid w:val="00702C45"/>
    <w:rsid w:val="0070323A"/>
    <w:rsid w:val="00703CBC"/>
    <w:rsid w:val="00704F1C"/>
    <w:rsid w:val="007106D1"/>
    <w:rsid w:val="00710812"/>
    <w:rsid w:val="00711236"/>
    <w:rsid w:val="007127D0"/>
    <w:rsid w:val="007156F2"/>
    <w:rsid w:val="00715FB5"/>
    <w:rsid w:val="007163FC"/>
    <w:rsid w:val="00724B8E"/>
    <w:rsid w:val="00726561"/>
    <w:rsid w:val="00731EA7"/>
    <w:rsid w:val="007341EC"/>
    <w:rsid w:val="007355E2"/>
    <w:rsid w:val="007359CF"/>
    <w:rsid w:val="00735DFB"/>
    <w:rsid w:val="00736B23"/>
    <w:rsid w:val="00737F33"/>
    <w:rsid w:val="00741B8D"/>
    <w:rsid w:val="00745B62"/>
    <w:rsid w:val="007463BA"/>
    <w:rsid w:val="00747302"/>
    <w:rsid w:val="007515BC"/>
    <w:rsid w:val="00752477"/>
    <w:rsid w:val="00752676"/>
    <w:rsid w:val="00753D73"/>
    <w:rsid w:val="00754168"/>
    <w:rsid w:val="0075487B"/>
    <w:rsid w:val="00760A8D"/>
    <w:rsid w:val="007616AB"/>
    <w:rsid w:val="0076220E"/>
    <w:rsid w:val="0076616A"/>
    <w:rsid w:val="007668E6"/>
    <w:rsid w:val="007678B1"/>
    <w:rsid w:val="00773846"/>
    <w:rsid w:val="0077387E"/>
    <w:rsid w:val="00781683"/>
    <w:rsid w:val="007826A2"/>
    <w:rsid w:val="00784203"/>
    <w:rsid w:val="0079115A"/>
    <w:rsid w:val="007918F5"/>
    <w:rsid w:val="00791A70"/>
    <w:rsid w:val="00793A7B"/>
    <w:rsid w:val="00793D7C"/>
    <w:rsid w:val="007955D0"/>
    <w:rsid w:val="007A291F"/>
    <w:rsid w:val="007A3163"/>
    <w:rsid w:val="007A4B13"/>
    <w:rsid w:val="007A57EC"/>
    <w:rsid w:val="007B0745"/>
    <w:rsid w:val="007B3B63"/>
    <w:rsid w:val="007B5CBB"/>
    <w:rsid w:val="007C07AB"/>
    <w:rsid w:val="007C1273"/>
    <w:rsid w:val="007C4567"/>
    <w:rsid w:val="007C75DA"/>
    <w:rsid w:val="007C7636"/>
    <w:rsid w:val="007C793C"/>
    <w:rsid w:val="007D51CE"/>
    <w:rsid w:val="007D660B"/>
    <w:rsid w:val="007D6B79"/>
    <w:rsid w:val="007E1696"/>
    <w:rsid w:val="007E2061"/>
    <w:rsid w:val="007E226D"/>
    <w:rsid w:val="007E2A0F"/>
    <w:rsid w:val="007E46BF"/>
    <w:rsid w:val="007E6A15"/>
    <w:rsid w:val="007E7351"/>
    <w:rsid w:val="007F102A"/>
    <w:rsid w:val="007F1169"/>
    <w:rsid w:val="007F2F74"/>
    <w:rsid w:val="007F301C"/>
    <w:rsid w:val="007F5322"/>
    <w:rsid w:val="007F76B6"/>
    <w:rsid w:val="007F78B6"/>
    <w:rsid w:val="007F7A5E"/>
    <w:rsid w:val="0080072F"/>
    <w:rsid w:val="00800F0B"/>
    <w:rsid w:val="0081213D"/>
    <w:rsid w:val="00812C6A"/>
    <w:rsid w:val="0081655A"/>
    <w:rsid w:val="0081747F"/>
    <w:rsid w:val="00817EC2"/>
    <w:rsid w:val="008205E8"/>
    <w:rsid w:val="00821481"/>
    <w:rsid w:val="0082384D"/>
    <w:rsid w:val="008247FC"/>
    <w:rsid w:val="00824A4F"/>
    <w:rsid w:val="00825CDF"/>
    <w:rsid w:val="008273D3"/>
    <w:rsid w:val="00831402"/>
    <w:rsid w:val="00833B9B"/>
    <w:rsid w:val="00835E07"/>
    <w:rsid w:val="00836976"/>
    <w:rsid w:val="0083721A"/>
    <w:rsid w:val="00840C95"/>
    <w:rsid w:val="008411FA"/>
    <w:rsid w:val="008413DE"/>
    <w:rsid w:val="00842B80"/>
    <w:rsid w:val="00843F0F"/>
    <w:rsid w:val="00844251"/>
    <w:rsid w:val="00844C06"/>
    <w:rsid w:val="0084633F"/>
    <w:rsid w:val="0084778F"/>
    <w:rsid w:val="0085007A"/>
    <w:rsid w:val="0085271B"/>
    <w:rsid w:val="0085526C"/>
    <w:rsid w:val="00855AD4"/>
    <w:rsid w:val="00861377"/>
    <w:rsid w:val="00862953"/>
    <w:rsid w:val="0086299F"/>
    <w:rsid w:val="00863FA4"/>
    <w:rsid w:val="00864036"/>
    <w:rsid w:val="00866B5D"/>
    <w:rsid w:val="0087201F"/>
    <w:rsid w:val="00874536"/>
    <w:rsid w:val="0087570B"/>
    <w:rsid w:val="00877859"/>
    <w:rsid w:val="0088046D"/>
    <w:rsid w:val="008805DE"/>
    <w:rsid w:val="008826B8"/>
    <w:rsid w:val="008833BF"/>
    <w:rsid w:val="00884C2A"/>
    <w:rsid w:val="0088727E"/>
    <w:rsid w:val="0089025E"/>
    <w:rsid w:val="0089113F"/>
    <w:rsid w:val="008935D1"/>
    <w:rsid w:val="0089649F"/>
    <w:rsid w:val="00896A62"/>
    <w:rsid w:val="00896BCC"/>
    <w:rsid w:val="008A0258"/>
    <w:rsid w:val="008A087E"/>
    <w:rsid w:val="008A1CE4"/>
    <w:rsid w:val="008A3691"/>
    <w:rsid w:val="008A38C3"/>
    <w:rsid w:val="008A52F1"/>
    <w:rsid w:val="008A5736"/>
    <w:rsid w:val="008A6E57"/>
    <w:rsid w:val="008A6E6B"/>
    <w:rsid w:val="008B2A50"/>
    <w:rsid w:val="008B3C99"/>
    <w:rsid w:val="008B41CF"/>
    <w:rsid w:val="008C0656"/>
    <w:rsid w:val="008C1320"/>
    <w:rsid w:val="008C18E6"/>
    <w:rsid w:val="008C304E"/>
    <w:rsid w:val="008C37FA"/>
    <w:rsid w:val="008C3CE0"/>
    <w:rsid w:val="008C48BD"/>
    <w:rsid w:val="008C7789"/>
    <w:rsid w:val="008D0670"/>
    <w:rsid w:val="008D19D1"/>
    <w:rsid w:val="008D19EA"/>
    <w:rsid w:val="008D370D"/>
    <w:rsid w:val="008D5B2C"/>
    <w:rsid w:val="008D6BB3"/>
    <w:rsid w:val="008E033E"/>
    <w:rsid w:val="008E0D8F"/>
    <w:rsid w:val="008E28F7"/>
    <w:rsid w:val="008E3325"/>
    <w:rsid w:val="008E5C85"/>
    <w:rsid w:val="008E5E78"/>
    <w:rsid w:val="008E5E7F"/>
    <w:rsid w:val="008E773C"/>
    <w:rsid w:val="008F248C"/>
    <w:rsid w:val="008F2771"/>
    <w:rsid w:val="008F5EB2"/>
    <w:rsid w:val="008F72A9"/>
    <w:rsid w:val="00900585"/>
    <w:rsid w:val="0090071A"/>
    <w:rsid w:val="00906267"/>
    <w:rsid w:val="00906988"/>
    <w:rsid w:val="00912519"/>
    <w:rsid w:val="009125FC"/>
    <w:rsid w:val="00914F84"/>
    <w:rsid w:val="00915384"/>
    <w:rsid w:val="00916007"/>
    <w:rsid w:val="00916091"/>
    <w:rsid w:val="0091732A"/>
    <w:rsid w:val="00920338"/>
    <w:rsid w:val="00920D51"/>
    <w:rsid w:val="00921833"/>
    <w:rsid w:val="00923135"/>
    <w:rsid w:val="009249D9"/>
    <w:rsid w:val="009278B1"/>
    <w:rsid w:val="00927DF1"/>
    <w:rsid w:val="0093038B"/>
    <w:rsid w:val="009312AD"/>
    <w:rsid w:val="00931E1D"/>
    <w:rsid w:val="00933049"/>
    <w:rsid w:val="00933CFA"/>
    <w:rsid w:val="00937C13"/>
    <w:rsid w:val="009404A6"/>
    <w:rsid w:val="009427A3"/>
    <w:rsid w:val="00944BB5"/>
    <w:rsid w:val="009477C7"/>
    <w:rsid w:val="00950F2A"/>
    <w:rsid w:val="00951761"/>
    <w:rsid w:val="00951861"/>
    <w:rsid w:val="0095418D"/>
    <w:rsid w:val="009549B9"/>
    <w:rsid w:val="00956C6A"/>
    <w:rsid w:val="00957EBA"/>
    <w:rsid w:val="00957F77"/>
    <w:rsid w:val="00957FFD"/>
    <w:rsid w:val="00960F74"/>
    <w:rsid w:val="009610F6"/>
    <w:rsid w:val="009647BE"/>
    <w:rsid w:val="00966714"/>
    <w:rsid w:val="00966B76"/>
    <w:rsid w:val="009673F3"/>
    <w:rsid w:val="00967676"/>
    <w:rsid w:val="00970F3A"/>
    <w:rsid w:val="0097220E"/>
    <w:rsid w:val="009728F8"/>
    <w:rsid w:val="00972BC3"/>
    <w:rsid w:val="00972E13"/>
    <w:rsid w:val="00974438"/>
    <w:rsid w:val="009749C3"/>
    <w:rsid w:val="00976E67"/>
    <w:rsid w:val="00980FEA"/>
    <w:rsid w:val="0098331A"/>
    <w:rsid w:val="00984FC2"/>
    <w:rsid w:val="009859C2"/>
    <w:rsid w:val="009876BE"/>
    <w:rsid w:val="00987E11"/>
    <w:rsid w:val="009925FA"/>
    <w:rsid w:val="00993823"/>
    <w:rsid w:val="00997729"/>
    <w:rsid w:val="00997DC2"/>
    <w:rsid w:val="009A1035"/>
    <w:rsid w:val="009A20C9"/>
    <w:rsid w:val="009A2523"/>
    <w:rsid w:val="009A66E1"/>
    <w:rsid w:val="009A6BA8"/>
    <w:rsid w:val="009A7E66"/>
    <w:rsid w:val="009A7FEA"/>
    <w:rsid w:val="009B03D4"/>
    <w:rsid w:val="009B18F1"/>
    <w:rsid w:val="009B354D"/>
    <w:rsid w:val="009B36B5"/>
    <w:rsid w:val="009B4977"/>
    <w:rsid w:val="009B5299"/>
    <w:rsid w:val="009B666E"/>
    <w:rsid w:val="009B7C86"/>
    <w:rsid w:val="009C28B2"/>
    <w:rsid w:val="009C3369"/>
    <w:rsid w:val="009C4B57"/>
    <w:rsid w:val="009C5133"/>
    <w:rsid w:val="009C5976"/>
    <w:rsid w:val="009C7B49"/>
    <w:rsid w:val="009C7C30"/>
    <w:rsid w:val="009D1537"/>
    <w:rsid w:val="009D16AA"/>
    <w:rsid w:val="009D2901"/>
    <w:rsid w:val="009D5277"/>
    <w:rsid w:val="009D6321"/>
    <w:rsid w:val="009D6435"/>
    <w:rsid w:val="009D6F46"/>
    <w:rsid w:val="009E0A74"/>
    <w:rsid w:val="009E1CEF"/>
    <w:rsid w:val="009E2453"/>
    <w:rsid w:val="009E305B"/>
    <w:rsid w:val="009E400D"/>
    <w:rsid w:val="009E4AE8"/>
    <w:rsid w:val="009E5552"/>
    <w:rsid w:val="009F03D7"/>
    <w:rsid w:val="009F1099"/>
    <w:rsid w:val="009F41FB"/>
    <w:rsid w:val="009F4E6B"/>
    <w:rsid w:val="009F5915"/>
    <w:rsid w:val="009F7F50"/>
    <w:rsid w:val="00A00A68"/>
    <w:rsid w:val="00A017ED"/>
    <w:rsid w:val="00A023D5"/>
    <w:rsid w:val="00A02F07"/>
    <w:rsid w:val="00A0375D"/>
    <w:rsid w:val="00A041B0"/>
    <w:rsid w:val="00A04AA4"/>
    <w:rsid w:val="00A04B8F"/>
    <w:rsid w:val="00A06848"/>
    <w:rsid w:val="00A10EF1"/>
    <w:rsid w:val="00A11152"/>
    <w:rsid w:val="00A119C9"/>
    <w:rsid w:val="00A123EC"/>
    <w:rsid w:val="00A12B64"/>
    <w:rsid w:val="00A12D93"/>
    <w:rsid w:val="00A14AEB"/>
    <w:rsid w:val="00A1698F"/>
    <w:rsid w:val="00A173E1"/>
    <w:rsid w:val="00A17E39"/>
    <w:rsid w:val="00A200F2"/>
    <w:rsid w:val="00A215BA"/>
    <w:rsid w:val="00A228E8"/>
    <w:rsid w:val="00A2290C"/>
    <w:rsid w:val="00A22DFA"/>
    <w:rsid w:val="00A25CE8"/>
    <w:rsid w:val="00A30ABA"/>
    <w:rsid w:val="00A30ABF"/>
    <w:rsid w:val="00A32A3C"/>
    <w:rsid w:val="00A32D56"/>
    <w:rsid w:val="00A33EA1"/>
    <w:rsid w:val="00A34ED2"/>
    <w:rsid w:val="00A50F0A"/>
    <w:rsid w:val="00A52293"/>
    <w:rsid w:val="00A53D02"/>
    <w:rsid w:val="00A56AF2"/>
    <w:rsid w:val="00A6087F"/>
    <w:rsid w:val="00A62106"/>
    <w:rsid w:val="00A63392"/>
    <w:rsid w:val="00A63528"/>
    <w:rsid w:val="00A65C44"/>
    <w:rsid w:val="00A667A7"/>
    <w:rsid w:val="00A7347E"/>
    <w:rsid w:val="00A734CD"/>
    <w:rsid w:val="00A74A87"/>
    <w:rsid w:val="00A74FC5"/>
    <w:rsid w:val="00A75C67"/>
    <w:rsid w:val="00A770AB"/>
    <w:rsid w:val="00A77DF8"/>
    <w:rsid w:val="00A80363"/>
    <w:rsid w:val="00A812C0"/>
    <w:rsid w:val="00A8287B"/>
    <w:rsid w:val="00A82EAE"/>
    <w:rsid w:val="00A86470"/>
    <w:rsid w:val="00A902AD"/>
    <w:rsid w:val="00A906B7"/>
    <w:rsid w:val="00A90D45"/>
    <w:rsid w:val="00A91EAA"/>
    <w:rsid w:val="00A94FA7"/>
    <w:rsid w:val="00A95DE5"/>
    <w:rsid w:val="00A95EC0"/>
    <w:rsid w:val="00A96DF5"/>
    <w:rsid w:val="00A97307"/>
    <w:rsid w:val="00AA000A"/>
    <w:rsid w:val="00AA0EB1"/>
    <w:rsid w:val="00AA0EDF"/>
    <w:rsid w:val="00AA14F8"/>
    <w:rsid w:val="00AA2BFD"/>
    <w:rsid w:val="00AA4A81"/>
    <w:rsid w:val="00AA4C51"/>
    <w:rsid w:val="00AA5F81"/>
    <w:rsid w:val="00AA609E"/>
    <w:rsid w:val="00AA6217"/>
    <w:rsid w:val="00AB2690"/>
    <w:rsid w:val="00AB5071"/>
    <w:rsid w:val="00AB6A58"/>
    <w:rsid w:val="00AB6F41"/>
    <w:rsid w:val="00AC3011"/>
    <w:rsid w:val="00AC3B82"/>
    <w:rsid w:val="00AC41B5"/>
    <w:rsid w:val="00AC4845"/>
    <w:rsid w:val="00AC5AC6"/>
    <w:rsid w:val="00AC69E0"/>
    <w:rsid w:val="00AC729A"/>
    <w:rsid w:val="00AD1267"/>
    <w:rsid w:val="00AD3D87"/>
    <w:rsid w:val="00AD4AA7"/>
    <w:rsid w:val="00AD4E17"/>
    <w:rsid w:val="00AD583E"/>
    <w:rsid w:val="00AD58C8"/>
    <w:rsid w:val="00AD636C"/>
    <w:rsid w:val="00AE0F93"/>
    <w:rsid w:val="00AE19F8"/>
    <w:rsid w:val="00AE36CB"/>
    <w:rsid w:val="00AE6917"/>
    <w:rsid w:val="00AF1C7E"/>
    <w:rsid w:val="00AF2F86"/>
    <w:rsid w:val="00AF3206"/>
    <w:rsid w:val="00AF3A30"/>
    <w:rsid w:val="00AF3D20"/>
    <w:rsid w:val="00AF5374"/>
    <w:rsid w:val="00AF5BA1"/>
    <w:rsid w:val="00AF5FAD"/>
    <w:rsid w:val="00AF63B4"/>
    <w:rsid w:val="00AF6EAC"/>
    <w:rsid w:val="00AF6FBE"/>
    <w:rsid w:val="00AF7CEE"/>
    <w:rsid w:val="00B01A00"/>
    <w:rsid w:val="00B02107"/>
    <w:rsid w:val="00B02EEC"/>
    <w:rsid w:val="00B0424D"/>
    <w:rsid w:val="00B04C31"/>
    <w:rsid w:val="00B05528"/>
    <w:rsid w:val="00B058E7"/>
    <w:rsid w:val="00B10477"/>
    <w:rsid w:val="00B10D61"/>
    <w:rsid w:val="00B149A0"/>
    <w:rsid w:val="00B15E31"/>
    <w:rsid w:val="00B15E7E"/>
    <w:rsid w:val="00B21254"/>
    <w:rsid w:val="00B21C2F"/>
    <w:rsid w:val="00B23B92"/>
    <w:rsid w:val="00B24914"/>
    <w:rsid w:val="00B27005"/>
    <w:rsid w:val="00B27128"/>
    <w:rsid w:val="00B27DD2"/>
    <w:rsid w:val="00B36C76"/>
    <w:rsid w:val="00B36CD4"/>
    <w:rsid w:val="00B37273"/>
    <w:rsid w:val="00B417ED"/>
    <w:rsid w:val="00B44948"/>
    <w:rsid w:val="00B45281"/>
    <w:rsid w:val="00B45643"/>
    <w:rsid w:val="00B45CC0"/>
    <w:rsid w:val="00B46833"/>
    <w:rsid w:val="00B53CA0"/>
    <w:rsid w:val="00B54F4D"/>
    <w:rsid w:val="00B555B3"/>
    <w:rsid w:val="00B55B0D"/>
    <w:rsid w:val="00B60577"/>
    <w:rsid w:val="00B615D8"/>
    <w:rsid w:val="00B61752"/>
    <w:rsid w:val="00B62BDC"/>
    <w:rsid w:val="00B630EE"/>
    <w:rsid w:val="00B6332C"/>
    <w:rsid w:val="00B724C7"/>
    <w:rsid w:val="00B72FF3"/>
    <w:rsid w:val="00B75793"/>
    <w:rsid w:val="00B76337"/>
    <w:rsid w:val="00B768A6"/>
    <w:rsid w:val="00B80AAC"/>
    <w:rsid w:val="00B81D22"/>
    <w:rsid w:val="00B82734"/>
    <w:rsid w:val="00B829B6"/>
    <w:rsid w:val="00B83197"/>
    <w:rsid w:val="00B83F33"/>
    <w:rsid w:val="00B85BAF"/>
    <w:rsid w:val="00B86B00"/>
    <w:rsid w:val="00B877C7"/>
    <w:rsid w:val="00B87B0C"/>
    <w:rsid w:val="00B90581"/>
    <w:rsid w:val="00B90591"/>
    <w:rsid w:val="00B92B44"/>
    <w:rsid w:val="00B9337C"/>
    <w:rsid w:val="00B93C06"/>
    <w:rsid w:val="00B95023"/>
    <w:rsid w:val="00B9612E"/>
    <w:rsid w:val="00B961BB"/>
    <w:rsid w:val="00B97A3E"/>
    <w:rsid w:val="00BA0B4C"/>
    <w:rsid w:val="00BA22B8"/>
    <w:rsid w:val="00BA3D4A"/>
    <w:rsid w:val="00BA48F2"/>
    <w:rsid w:val="00BA5BE3"/>
    <w:rsid w:val="00BA6EF7"/>
    <w:rsid w:val="00BA7B1A"/>
    <w:rsid w:val="00BB0681"/>
    <w:rsid w:val="00BB08E7"/>
    <w:rsid w:val="00BB13F6"/>
    <w:rsid w:val="00BB19F7"/>
    <w:rsid w:val="00BB24D0"/>
    <w:rsid w:val="00BB3AF7"/>
    <w:rsid w:val="00BB49A9"/>
    <w:rsid w:val="00BB6342"/>
    <w:rsid w:val="00BB7893"/>
    <w:rsid w:val="00BB7A2E"/>
    <w:rsid w:val="00BC00D4"/>
    <w:rsid w:val="00BC0B63"/>
    <w:rsid w:val="00BC3433"/>
    <w:rsid w:val="00BC44A8"/>
    <w:rsid w:val="00BC6351"/>
    <w:rsid w:val="00BC6AB9"/>
    <w:rsid w:val="00BC70E9"/>
    <w:rsid w:val="00BD03CA"/>
    <w:rsid w:val="00BD1344"/>
    <w:rsid w:val="00BD13D0"/>
    <w:rsid w:val="00BD3413"/>
    <w:rsid w:val="00BD6CB7"/>
    <w:rsid w:val="00BD79B9"/>
    <w:rsid w:val="00BE376D"/>
    <w:rsid w:val="00BE37DC"/>
    <w:rsid w:val="00BE4AED"/>
    <w:rsid w:val="00BE7AC7"/>
    <w:rsid w:val="00BF0678"/>
    <w:rsid w:val="00BF1D6E"/>
    <w:rsid w:val="00BF2C4A"/>
    <w:rsid w:val="00BF3B0E"/>
    <w:rsid w:val="00BF545A"/>
    <w:rsid w:val="00BF624C"/>
    <w:rsid w:val="00C019E4"/>
    <w:rsid w:val="00C02A18"/>
    <w:rsid w:val="00C02DF2"/>
    <w:rsid w:val="00C04CF1"/>
    <w:rsid w:val="00C1038F"/>
    <w:rsid w:val="00C14F70"/>
    <w:rsid w:val="00C15508"/>
    <w:rsid w:val="00C15EC5"/>
    <w:rsid w:val="00C1662E"/>
    <w:rsid w:val="00C16A9C"/>
    <w:rsid w:val="00C24808"/>
    <w:rsid w:val="00C257FD"/>
    <w:rsid w:val="00C26070"/>
    <w:rsid w:val="00C32DDA"/>
    <w:rsid w:val="00C34786"/>
    <w:rsid w:val="00C34FE9"/>
    <w:rsid w:val="00C36B14"/>
    <w:rsid w:val="00C37057"/>
    <w:rsid w:val="00C40D6D"/>
    <w:rsid w:val="00C419E4"/>
    <w:rsid w:val="00C44F3B"/>
    <w:rsid w:val="00C4531C"/>
    <w:rsid w:val="00C45ACC"/>
    <w:rsid w:val="00C47358"/>
    <w:rsid w:val="00C473FE"/>
    <w:rsid w:val="00C50A72"/>
    <w:rsid w:val="00C50BA3"/>
    <w:rsid w:val="00C51EEB"/>
    <w:rsid w:val="00C5276A"/>
    <w:rsid w:val="00C53274"/>
    <w:rsid w:val="00C54D7E"/>
    <w:rsid w:val="00C5532B"/>
    <w:rsid w:val="00C56D4A"/>
    <w:rsid w:val="00C574ED"/>
    <w:rsid w:val="00C602F3"/>
    <w:rsid w:val="00C6212F"/>
    <w:rsid w:val="00C62C8F"/>
    <w:rsid w:val="00C63099"/>
    <w:rsid w:val="00C631F2"/>
    <w:rsid w:val="00C64959"/>
    <w:rsid w:val="00C65094"/>
    <w:rsid w:val="00C67BAF"/>
    <w:rsid w:val="00C712CB"/>
    <w:rsid w:val="00C72498"/>
    <w:rsid w:val="00C72DEE"/>
    <w:rsid w:val="00C75264"/>
    <w:rsid w:val="00C7551D"/>
    <w:rsid w:val="00C762E2"/>
    <w:rsid w:val="00C762E6"/>
    <w:rsid w:val="00C76C54"/>
    <w:rsid w:val="00C80B74"/>
    <w:rsid w:val="00C849F9"/>
    <w:rsid w:val="00C870E1"/>
    <w:rsid w:val="00C87671"/>
    <w:rsid w:val="00C90DB7"/>
    <w:rsid w:val="00C92920"/>
    <w:rsid w:val="00C931BC"/>
    <w:rsid w:val="00C9389F"/>
    <w:rsid w:val="00C93ED7"/>
    <w:rsid w:val="00C95CF1"/>
    <w:rsid w:val="00C970CA"/>
    <w:rsid w:val="00C97222"/>
    <w:rsid w:val="00C978EE"/>
    <w:rsid w:val="00CA0C13"/>
    <w:rsid w:val="00CA1385"/>
    <w:rsid w:val="00CA272B"/>
    <w:rsid w:val="00CA3AE7"/>
    <w:rsid w:val="00CB282C"/>
    <w:rsid w:val="00CB3FBC"/>
    <w:rsid w:val="00CB4940"/>
    <w:rsid w:val="00CB6C82"/>
    <w:rsid w:val="00CB6D39"/>
    <w:rsid w:val="00CC0BDE"/>
    <w:rsid w:val="00CC7378"/>
    <w:rsid w:val="00CD6437"/>
    <w:rsid w:val="00CD7201"/>
    <w:rsid w:val="00CE08A6"/>
    <w:rsid w:val="00CE0B12"/>
    <w:rsid w:val="00CE0F86"/>
    <w:rsid w:val="00CE20C4"/>
    <w:rsid w:val="00CE25E0"/>
    <w:rsid w:val="00CE468C"/>
    <w:rsid w:val="00CE497B"/>
    <w:rsid w:val="00CE607A"/>
    <w:rsid w:val="00CE711D"/>
    <w:rsid w:val="00CF042C"/>
    <w:rsid w:val="00CF0F22"/>
    <w:rsid w:val="00CF1C81"/>
    <w:rsid w:val="00CF4394"/>
    <w:rsid w:val="00CF4BE2"/>
    <w:rsid w:val="00CF6BB9"/>
    <w:rsid w:val="00CF6E0D"/>
    <w:rsid w:val="00CF6FC9"/>
    <w:rsid w:val="00CF777F"/>
    <w:rsid w:val="00D00219"/>
    <w:rsid w:val="00D00E71"/>
    <w:rsid w:val="00D0119D"/>
    <w:rsid w:val="00D04043"/>
    <w:rsid w:val="00D042C3"/>
    <w:rsid w:val="00D04E00"/>
    <w:rsid w:val="00D0599B"/>
    <w:rsid w:val="00D06403"/>
    <w:rsid w:val="00D101C9"/>
    <w:rsid w:val="00D10F3F"/>
    <w:rsid w:val="00D15BD0"/>
    <w:rsid w:val="00D16F6E"/>
    <w:rsid w:val="00D17771"/>
    <w:rsid w:val="00D1780A"/>
    <w:rsid w:val="00D20505"/>
    <w:rsid w:val="00D23571"/>
    <w:rsid w:val="00D24C16"/>
    <w:rsid w:val="00D25356"/>
    <w:rsid w:val="00D268F5"/>
    <w:rsid w:val="00D3387D"/>
    <w:rsid w:val="00D33F75"/>
    <w:rsid w:val="00D36FF4"/>
    <w:rsid w:val="00D41AD2"/>
    <w:rsid w:val="00D43DD0"/>
    <w:rsid w:val="00D443E3"/>
    <w:rsid w:val="00D45180"/>
    <w:rsid w:val="00D50556"/>
    <w:rsid w:val="00D50A99"/>
    <w:rsid w:val="00D510B7"/>
    <w:rsid w:val="00D51F99"/>
    <w:rsid w:val="00D528D8"/>
    <w:rsid w:val="00D53595"/>
    <w:rsid w:val="00D54C1B"/>
    <w:rsid w:val="00D55547"/>
    <w:rsid w:val="00D603A8"/>
    <w:rsid w:val="00D6200C"/>
    <w:rsid w:val="00D63372"/>
    <w:rsid w:val="00D63DA0"/>
    <w:rsid w:val="00D647B5"/>
    <w:rsid w:val="00D674F3"/>
    <w:rsid w:val="00D70321"/>
    <w:rsid w:val="00D74CE4"/>
    <w:rsid w:val="00D75157"/>
    <w:rsid w:val="00D75E50"/>
    <w:rsid w:val="00D76437"/>
    <w:rsid w:val="00D81DC1"/>
    <w:rsid w:val="00D8292A"/>
    <w:rsid w:val="00D91E9C"/>
    <w:rsid w:val="00D9410D"/>
    <w:rsid w:val="00D94250"/>
    <w:rsid w:val="00D94FFB"/>
    <w:rsid w:val="00D95213"/>
    <w:rsid w:val="00D96B28"/>
    <w:rsid w:val="00D97430"/>
    <w:rsid w:val="00D978B1"/>
    <w:rsid w:val="00DA0804"/>
    <w:rsid w:val="00DA30CD"/>
    <w:rsid w:val="00DA376F"/>
    <w:rsid w:val="00DA4B38"/>
    <w:rsid w:val="00DA55B5"/>
    <w:rsid w:val="00DA61A2"/>
    <w:rsid w:val="00DB0CFB"/>
    <w:rsid w:val="00DB1347"/>
    <w:rsid w:val="00DB1D37"/>
    <w:rsid w:val="00DB2820"/>
    <w:rsid w:val="00DB5431"/>
    <w:rsid w:val="00DB5F1C"/>
    <w:rsid w:val="00DB6DE8"/>
    <w:rsid w:val="00DC0AAE"/>
    <w:rsid w:val="00DC2126"/>
    <w:rsid w:val="00DC2E84"/>
    <w:rsid w:val="00DC31AD"/>
    <w:rsid w:val="00DC413B"/>
    <w:rsid w:val="00DD1468"/>
    <w:rsid w:val="00DD2C08"/>
    <w:rsid w:val="00DD3A76"/>
    <w:rsid w:val="00DD490A"/>
    <w:rsid w:val="00DD7896"/>
    <w:rsid w:val="00DE2585"/>
    <w:rsid w:val="00DE3582"/>
    <w:rsid w:val="00DE3A27"/>
    <w:rsid w:val="00DE45C8"/>
    <w:rsid w:val="00DE51AA"/>
    <w:rsid w:val="00DE7588"/>
    <w:rsid w:val="00DF04BE"/>
    <w:rsid w:val="00DF15AB"/>
    <w:rsid w:val="00DF3718"/>
    <w:rsid w:val="00DF3929"/>
    <w:rsid w:val="00DF77F7"/>
    <w:rsid w:val="00E0054A"/>
    <w:rsid w:val="00E00A36"/>
    <w:rsid w:val="00E01213"/>
    <w:rsid w:val="00E02F69"/>
    <w:rsid w:val="00E03256"/>
    <w:rsid w:val="00E032DC"/>
    <w:rsid w:val="00E048FF"/>
    <w:rsid w:val="00E1046E"/>
    <w:rsid w:val="00E11DE1"/>
    <w:rsid w:val="00E130AE"/>
    <w:rsid w:val="00E210D7"/>
    <w:rsid w:val="00E21C1D"/>
    <w:rsid w:val="00E22661"/>
    <w:rsid w:val="00E229E1"/>
    <w:rsid w:val="00E31176"/>
    <w:rsid w:val="00E329A9"/>
    <w:rsid w:val="00E33DBB"/>
    <w:rsid w:val="00E3443B"/>
    <w:rsid w:val="00E349E2"/>
    <w:rsid w:val="00E350A3"/>
    <w:rsid w:val="00E35A64"/>
    <w:rsid w:val="00E40501"/>
    <w:rsid w:val="00E432A1"/>
    <w:rsid w:val="00E44710"/>
    <w:rsid w:val="00E460ED"/>
    <w:rsid w:val="00E46B98"/>
    <w:rsid w:val="00E5064E"/>
    <w:rsid w:val="00E527D8"/>
    <w:rsid w:val="00E544A3"/>
    <w:rsid w:val="00E613A3"/>
    <w:rsid w:val="00E61659"/>
    <w:rsid w:val="00E65048"/>
    <w:rsid w:val="00E660DF"/>
    <w:rsid w:val="00E66826"/>
    <w:rsid w:val="00E66833"/>
    <w:rsid w:val="00E668E8"/>
    <w:rsid w:val="00E6727B"/>
    <w:rsid w:val="00E7054E"/>
    <w:rsid w:val="00E722FE"/>
    <w:rsid w:val="00E72BFD"/>
    <w:rsid w:val="00E72F6E"/>
    <w:rsid w:val="00E730F4"/>
    <w:rsid w:val="00E74F9E"/>
    <w:rsid w:val="00E77906"/>
    <w:rsid w:val="00E8078C"/>
    <w:rsid w:val="00E80DFE"/>
    <w:rsid w:val="00E91245"/>
    <w:rsid w:val="00E91D69"/>
    <w:rsid w:val="00E91E2C"/>
    <w:rsid w:val="00E9216F"/>
    <w:rsid w:val="00E9231D"/>
    <w:rsid w:val="00E93C2D"/>
    <w:rsid w:val="00E954DF"/>
    <w:rsid w:val="00E96E31"/>
    <w:rsid w:val="00EA195C"/>
    <w:rsid w:val="00EA25F0"/>
    <w:rsid w:val="00EA3D65"/>
    <w:rsid w:val="00EA40A6"/>
    <w:rsid w:val="00EA58F3"/>
    <w:rsid w:val="00EA5A9E"/>
    <w:rsid w:val="00EA643A"/>
    <w:rsid w:val="00EA78B3"/>
    <w:rsid w:val="00EA7ECA"/>
    <w:rsid w:val="00EB0966"/>
    <w:rsid w:val="00EB31AC"/>
    <w:rsid w:val="00EB4BCE"/>
    <w:rsid w:val="00EB56C1"/>
    <w:rsid w:val="00EB666B"/>
    <w:rsid w:val="00EB7C3B"/>
    <w:rsid w:val="00EB7D9F"/>
    <w:rsid w:val="00EC41E3"/>
    <w:rsid w:val="00EC4FD5"/>
    <w:rsid w:val="00EC5593"/>
    <w:rsid w:val="00EC7896"/>
    <w:rsid w:val="00ED42E9"/>
    <w:rsid w:val="00ED440C"/>
    <w:rsid w:val="00ED5AC5"/>
    <w:rsid w:val="00ED7448"/>
    <w:rsid w:val="00ED7DA3"/>
    <w:rsid w:val="00EE0B21"/>
    <w:rsid w:val="00EE162E"/>
    <w:rsid w:val="00EE37C8"/>
    <w:rsid w:val="00EE4E03"/>
    <w:rsid w:val="00EE51A0"/>
    <w:rsid w:val="00EF03C4"/>
    <w:rsid w:val="00EF04E0"/>
    <w:rsid w:val="00EF1CAE"/>
    <w:rsid w:val="00EF3A12"/>
    <w:rsid w:val="00EF6A35"/>
    <w:rsid w:val="00EF77C1"/>
    <w:rsid w:val="00F00460"/>
    <w:rsid w:val="00F0087C"/>
    <w:rsid w:val="00F01156"/>
    <w:rsid w:val="00F02695"/>
    <w:rsid w:val="00F10130"/>
    <w:rsid w:val="00F12A90"/>
    <w:rsid w:val="00F12C2E"/>
    <w:rsid w:val="00F1323A"/>
    <w:rsid w:val="00F1436E"/>
    <w:rsid w:val="00F20DCB"/>
    <w:rsid w:val="00F2255B"/>
    <w:rsid w:val="00F225D0"/>
    <w:rsid w:val="00F23A73"/>
    <w:rsid w:val="00F31033"/>
    <w:rsid w:val="00F3149E"/>
    <w:rsid w:val="00F31D0F"/>
    <w:rsid w:val="00F31D36"/>
    <w:rsid w:val="00F32380"/>
    <w:rsid w:val="00F3445A"/>
    <w:rsid w:val="00F34D24"/>
    <w:rsid w:val="00F37B08"/>
    <w:rsid w:val="00F41AAE"/>
    <w:rsid w:val="00F42070"/>
    <w:rsid w:val="00F43327"/>
    <w:rsid w:val="00F43E1F"/>
    <w:rsid w:val="00F45B4C"/>
    <w:rsid w:val="00F45FF4"/>
    <w:rsid w:val="00F46404"/>
    <w:rsid w:val="00F46A65"/>
    <w:rsid w:val="00F47796"/>
    <w:rsid w:val="00F47C6E"/>
    <w:rsid w:val="00F50012"/>
    <w:rsid w:val="00F51B34"/>
    <w:rsid w:val="00F52BAE"/>
    <w:rsid w:val="00F5370F"/>
    <w:rsid w:val="00F54DAE"/>
    <w:rsid w:val="00F5569B"/>
    <w:rsid w:val="00F558A4"/>
    <w:rsid w:val="00F5593D"/>
    <w:rsid w:val="00F66644"/>
    <w:rsid w:val="00F6792F"/>
    <w:rsid w:val="00F7264C"/>
    <w:rsid w:val="00F727A2"/>
    <w:rsid w:val="00F73154"/>
    <w:rsid w:val="00F73F1C"/>
    <w:rsid w:val="00F74753"/>
    <w:rsid w:val="00F7495E"/>
    <w:rsid w:val="00F773B0"/>
    <w:rsid w:val="00F80C43"/>
    <w:rsid w:val="00F82050"/>
    <w:rsid w:val="00F82B07"/>
    <w:rsid w:val="00F84B2F"/>
    <w:rsid w:val="00F9117A"/>
    <w:rsid w:val="00F91239"/>
    <w:rsid w:val="00F915F7"/>
    <w:rsid w:val="00F91B8C"/>
    <w:rsid w:val="00F91FBB"/>
    <w:rsid w:val="00F920F6"/>
    <w:rsid w:val="00F9217B"/>
    <w:rsid w:val="00F93F3F"/>
    <w:rsid w:val="00F94BEB"/>
    <w:rsid w:val="00F954B9"/>
    <w:rsid w:val="00F9663A"/>
    <w:rsid w:val="00FA0294"/>
    <w:rsid w:val="00FA0DE4"/>
    <w:rsid w:val="00FA258F"/>
    <w:rsid w:val="00FA4780"/>
    <w:rsid w:val="00FA4EBC"/>
    <w:rsid w:val="00FA5526"/>
    <w:rsid w:val="00FA5D12"/>
    <w:rsid w:val="00FA7F82"/>
    <w:rsid w:val="00FB3E6A"/>
    <w:rsid w:val="00FB47C9"/>
    <w:rsid w:val="00FB503C"/>
    <w:rsid w:val="00FB6BF0"/>
    <w:rsid w:val="00FB7144"/>
    <w:rsid w:val="00FC12D6"/>
    <w:rsid w:val="00FC384A"/>
    <w:rsid w:val="00FC6F3E"/>
    <w:rsid w:val="00FC7E87"/>
    <w:rsid w:val="00FD0CB1"/>
    <w:rsid w:val="00FD340A"/>
    <w:rsid w:val="00FD4F76"/>
    <w:rsid w:val="00FD52E4"/>
    <w:rsid w:val="00FD53E1"/>
    <w:rsid w:val="00FD59CE"/>
    <w:rsid w:val="00FD67F9"/>
    <w:rsid w:val="00FD7D25"/>
    <w:rsid w:val="00FE078A"/>
    <w:rsid w:val="00FE5002"/>
    <w:rsid w:val="00FE54BC"/>
    <w:rsid w:val="00FE683B"/>
    <w:rsid w:val="00FE7961"/>
    <w:rsid w:val="00FE7BEA"/>
    <w:rsid w:val="00FE7E38"/>
    <w:rsid w:val="00FF0240"/>
    <w:rsid w:val="00FF1611"/>
    <w:rsid w:val="00FF4A3A"/>
    <w:rsid w:val="00FF5EB8"/>
    <w:rsid w:val="00FF72D5"/>
    <w:rsid w:val="040A1CBA"/>
    <w:rsid w:val="082223BA"/>
    <w:rsid w:val="09BF1E8A"/>
    <w:rsid w:val="13B356A2"/>
    <w:rsid w:val="14EB7FD7"/>
    <w:rsid w:val="17654071"/>
    <w:rsid w:val="187F4D3F"/>
    <w:rsid w:val="1B636B19"/>
    <w:rsid w:val="26B952EA"/>
    <w:rsid w:val="33260700"/>
    <w:rsid w:val="337E22EA"/>
    <w:rsid w:val="37985A54"/>
    <w:rsid w:val="39BF7A68"/>
    <w:rsid w:val="3A6E7EBC"/>
    <w:rsid w:val="3A804B9A"/>
    <w:rsid w:val="420747E2"/>
    <w:rsid w:val="4B3F73AC"/>
    <w:rsid w:val="52D629BB"/>
    <w:rsid w:val="52E55C45"/>
    <w:rsid w:val="54387E3C"/>
    <w:rsid w:val="561E2D03"/>
    <w:rsid w:val="57362178"/>
    <w:rsid w:val="5E9F586B"/>
    <w:rsid w:val="60986904"/>
    <w:rsid w:val="62864468"/>
    <w:rsid w:val="62F87114"/>
    <w:rsid w:val="65DC4ACB"/>
    <w:rsid w:val="660F4B19"/>
    <w:rsid w:val="6FA07059"/>
    <w:rsid w:val="72F10A8C"/>
    <w:rsid w:val="783766C7"/>
    <w:rsid w:val="78900F63"/>
    <w:rsid w:val="7B932AA6"/>
    <w:rsid w:val="7C8952F1"/>
    <w:rsid w:val="7E933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日期 Char"/>
    <w:basedOn w:val="8"/>
    <w:link w:val="2"/>
    <w:semiHidden/>
    <w:qFormat/>
    <w:uiPriority w:val="99"/>
    <w:rPr>
      <w:rFonts w:ascii="Times New Roman" w:hAnsi="Times New Roman" w:eastAsia="仿宋_GB2312" w:cs="Times New Roman"/>
      <w:sz w:val="32"/>
      <w:szCs w:val="20"/>
    </w:rPr>
  </w:style>
  <w:style w:type="paragraph" w:customStyle="1" w:styleId="14">
    <w:name w:val="Default"/>
    <w:qFormat/>
    <w:uiPriority w:val="0"/>
    <w:pPr>
      <w:widowControl w:val="0"/>
      <w:autoSpaceDE w:val="0"/>
      <w:autoSpaceDN w:val="0"/>
      <w:adjustRightInd w:val="0"/>
    </w:pPr>
    <w:rPr>
      <w:rFonts w:ascii="Times New Roman" w:hAnsi="Times New Roman" w:eastAsia="微软雅黑" w:cs="Times New Roman"/>
      <w:color w:val="000000"/>
      <w:sz w:val="24"/>
      <w:szCs w:val="24"/>
      <w:lang w:val="en-US" w:eastAsia="zh-CN" w:bidi="ar-SA"/>
    </w:rPr>
  </w:style>
  <w:style w:type="paragraph" w:customStyle="1" w:styleId="15">
    <w:name w:val="Char"/>
    <w:basedOn w:val="1"/>
    <w:qFormat/>
    <w:uiPriority w:val="0"/>
  </w:style>
  <w:style w:type="character" w:customStyle="1" w:styleId="16">
    <w:name w:val="批注框文本 Char"/>
    <w:basedOn w:val="8"/>
    <w:link w:val="3"/>
    <w:semiHidden/>
    <w:qFormat/>
    <w:uiPriority w:val="99"/>
    <w:rPr>
      <w:rFonts w:ascii="Times New Roman" w:hAnsi="Times New Roman" w:eastAsia="仿宋_GB2312" w:cs="Times New Roman"/>
      <w:sz w:val="18"/>
      <w:szCs w:val="18"/>
    </w:rPr>
  </w:style>
  <w:style w:type="paragraph" w:customStyle="1" w:styleId="17">
    <w:name w:val="11111定格"/>
    <w:basedOn w:val="1"/>
    <w:qFormat/>
    <w:uiPriority w:val="0"/>
    <w:pPr>
      <w:snapToGrid w:val="0"/>
      <w:ind w:firstLine="646"/>
    </w:pPr>
    <w:rPr>
      <w:rFonts w:cs="黑体"/>
      <w:color w:val="00000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1DBF8-5482-4419-B37B-EAF0F8CF23FF}">
  <ds:schemaRefs/>
</ds:datastoreItem>
</file>

<file path=docProps/app.xml><?xml version="1.0" encoding="utf-8"?>
<Properties xmlns="http://schemas.openxmlformats.org/officeDocument/2006/extended-properties" xmlns:vt="http://schemas.openxmlformats.org/officeDocument/2006/docPropsVTypes">
  <Template>Normal</Template>
  <Company>Win7w.Com</Company>
  <Pages>3</Pages>
  <Words>212</Words>
  <Characters>1212</Characters>
  <Lines>10</Lines>
  <Paragraphs>2</Paragraphs>
  <TotalTime>58</TotalTime>
  <ScaleCrop>false</ScaleCrop>
  <LinksUpToDate>false</LinksUpToDate>
  <CharactersWithSpaces>1422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2018-10-30T03:21:00Z</dcterms:created>
  <dc:creator>建设局</dc:creator>
  <cp:lastModifiedBy> .Yyan</cp:lastModifiedBy>
  <cp:lastPrinted>2023-06-14T01:26:00Z</cp:lastPrinted>
  <dcterms:modified xsi:type="dcterms:W3CDTF">2023-07-24T09:06:05Z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0A4AB5F189C94153BFBF93CA99B1D9EB</vt:lpwstr>
  </property>
</Properties>
</file>