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FC" w:rsidRPr="009B5CFC" w:rsidRDefault="009B5CFC" w:rsidP="009B5CFC">
      <w:pPr>
        <w:autoSpaceDE w:val="0"/>
        <w:autoSpaceDN w:val="0"/>
        <w:adjustRightInd w:val="0"/>
        <w:snapToGrid w:val="0"/>
        <w:spacing w:line="324" w:lineRule="auto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9B5CFC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:rsidR="009B5CFC" w:rsidRPr="009B5CFC" w:rsidRDefault="009B5CFC" w:rsidP="009B5CFC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B5CFC" w:rsidRPr="009B5CFC" w:rsidRDefault="009B5CFC" w:rsidP="009B5CFC">
      <w:pPr>
        <w:overflowPunct w:val="0"/>
        <w:adjustRightInd w:val="0"/>
        <w:snapToGrid w:val="0"/>
        <w:spacing w:line="288" w:lineRule="auto"/>
        <w:jc w:val="center"/>
        <w:rPr>
          <w:rFonts w:ascii="方正小标宋简体" w:eastAsia="方正小标宋简体" w:hAnsi="Times New Roman" w:cs="Times New Roman"/>
          <w:snapToGrid w:val="0"/>
          <w:sz w:val="44"/>
          <w:szCs w:val="44"/>
        </w:rPr>
      </w:pPr>
      <w:bookmarkStart w:id="0" w:name="_GoBack"/>
      <w:r w:rsidRPr="009B5CFC">
        <w:rPr>
          <w:rFonts w:ascii="方正小标宋简体" w:eastAsia="方正小标宋简体" w:hAnsi="Times New Roman" w:cs="Times New Roman" w:hint="eastAsia"/>
          <w:snapToGrid w:val="0"/>
          <w:sz w:val="44"/>
          <w:szCs w:val="44"/>
        </w:rPr>
        <w:t>长兴县建筑垃圾（工程渣土）处置核准</w:t>
      </w:r>
    </w:p>
    <w:bookmarkEnd w:id="0"/>
    <w:p w:rsidR="009B5CFC" w:rsidRPr="009B5CFC" w:rsidRDefault="009B5CFC" w:rsidP="009B5CFC">
      <w:pPr>
        <w:overflowPunct w:val="0"/>
        <w:adjustRightInd w:val="0"/>
        <w:snapToGrid w:val="0"/>
        <w:spacing w:line="288" w:lineRule="auto"/>
        <w:jc w:val="center"/>
        <w:rPr>
          <w:rFonts w:ascii="方正小标宋简体" w:eastAsia="方正小标宋简体" w:hAnsi="Times New Roman" w:cs="Times New Roman"/>
          <w:snapToGrid w:val="0"/>
          <w:sz w:val="44"/>
          <w:szCs w:val="44"/>
        </w:rPr>
      </w:pPr>
      <w:r w:rsidRPr="009B5CFC">
        <w:rPr>
          <w:rFonts w:ascii="方正小标宋简体" w:eastAsia="方正小标宋简体" w:hAnsi="Times New Roman" w:cs="Times New Roman" w:hint="eastAsia"/>
          <w:snapToGrid w:val="0"/>
          <w:sz w:val="44"/>
          <w:szCs w:val="44"/>
        </w:rPr>
        <w:t>实施细则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为贯彻落实《浙江省固体废物污染环境防治条例》第三十六条“处置建筑垃圾的，应当按照国家有关规定，向环境卫生主管部门申请处置核准”有关要求，推进我县工程渣土规范化管理，加强源头管控，促进工程渣土减量化和资源化，针对建筑垃圾（工程渣土）处置核准（处置）和建筑垃圾（工程渣土）处置核准（清运）事项，特制定本实施细则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黑体" w:eastAsia="黑体" w:hAnsi="黑体" w:cs="Times New Roman"/>
          <w:snapToGrid w:val="0"/>
          <w:sz w:val="32"/>
          <w:szCs w:val="20"/>
        </w:rPr>
      </w:pPr>
      <w:r w:rsidRPr="009B5CFC">
        <w:rPr>
          <w:rFonts w:ascii="黑体" w:eastAsia="黑体" w:hAnsi="黑体" w:cs="Times New Roman" w:hint="eastAsia"/>
          <w:snapToGrid w:val="0"/>
          <w:sz w:val="32"/>
          <w:szCs w:val="20"/>
        </w:rPr>
        <w:t>一、建筑垃圾（工程渣土）处置核准（处置）事项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（一）核准依据。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《浙江省固体废物污染环境防治条例》第三十六条。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（二）核准范围。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长兴县行政区划范围内所有产生工程渣土的建设工程，包括新（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含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改、扩）建房屋市政、交通、水利、农村基础设施建设等工程。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（三）申请主体和时限。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建设单位或施工单位为申请主体，应于建设工程处置工程渣土前完成建筑垃圾（工程渣土）处置核准。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lastRenderedPageBreak/>
        <w:t>（四）受理部门。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长兴县住房和城乡建设局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（五）申请核准应当提交的资料清单。</w:t>
      </w: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5977"/>
        <w:gridCol w:w="1134"/>
        <w:gridCol w:w="923"/>
      </w:tblGrid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序号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材料名称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材料性质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备注</w:t>
            </w: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建筑垃圾（工程渣土）处置核准（处置）申请表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营业执照（社会统一信用代码证）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法定代表人（机构负责人）身份证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授权委托书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非必要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经办人身份证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非必要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处置建筑垃圾（工程渣土）运输处置合同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防止环境污染和控制突发事件的应急预案（含保洁协议或自有保洁车辆行驶证）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 xml:space="preserve">土方产生量计算书及相应图纸或建设工程水土保持方案  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分类处置和回收利用方案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napToGrid w:val="0"/>
                <w:spacing w:val="-5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napToGrid w:val="0"/>
                <w:spacing w:val="-5"/>
                <w:szCs w:val="21"/>
              </w:rPr>
              <w:t>消纳处置地名称、业主单位受</w:t>
            </w:r>
            <w:proofErr w:type="gramStart"/>
            <w:r w:rsidRPr="009B5CFC">
              <w:rPr>
                <w:rFonts w:ascii="仿宋_GB2312" w:eastAsia="仿宋_GB2312" w:hAnsi="Times New Roman" w:cs="Times New Roman" w:hint="eastAsia"/>
                <w:snapToGrid w:val="0"/>
                <w:spacing w:val="-5"/>
                <w:szCs w:val="21"/>
              </w:rPr>
              <w:t>纳情况</w:t>
            </w:r>
            <w:proofErr w:type="gramEnd"/>
            <w:r w:rsidRPr="009B5CFC">
              <w:rPr>
                <w:rFonts w:ascii="仿宋_GB2312" w:eastAsia="仿宋_GB2312" w:hAnsi="Times New Roman" w:cs="Times New Roman" w:hint="eastAsia"/>
                <w:snapToGrid w:val="0"/>
                <w:spacing w:val="-5"/>
                <w:szCs w:val="21"/>
              </w:rPr>
              <w:t>清单（含接收量、受纳余量）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397"/>
          <w:jc w:val="center"/>
        </w:trPr>
        <w:tc>
          <w:tcPr>
            <w:tcW w:w="78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5977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 xml:space="preserve">消纳场的不动产权证、消纳场地图纸、进场路线图、健全的环境卫生和安全管理制度  </w:t>
            </w:r>
          </w:p>
        </w:tc>
        <w:tc>
          <w:tcPr>
            <w:tcW w:w="1134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923" w:type="dxa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9B5CFC" w:rsidRPr="009B5CFC" w:rsidRDefault="009B5CFC" w:rsidP="009B5CFC">
      <w:pPr>
        <w:overflowPunct w:val="0"/>
        <w:adjustRightInd w:val="0"/>
        <w:snapToGrid w:val="0"/>
        <w:spacing w:beforeLines="35" w:before="84"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/>
          <w:b/>
          <w:snapToGrid w:val="0"/>
          <w:sz w:val="32"/>
          <w:szCs w:val="20"/>
        </w:rPr>
        <w:t>（六）核准受理流程及要求</w:t>
      </w: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1.申请方式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申请主体可通过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浙江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政务服务网或县建设局政务服务窗口进行核准申请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2.材料审核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递交申请资料后，由县建设局审核材料，资料完整合格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，通知申请单位，进入下一步现场踏勘流程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；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资料不完整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，通知申请单位按照要求补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全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 xml:space="preserve">资料。  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3.现场踏勘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（1）踏勘时间：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材料审核完成后进行现场踏勘。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（2）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参加单位：县建设局、县综合行政执法局、县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公安局（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交警大队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、属地政府。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lastRenderedPageBreak/>
        <w:t>涉及</w:t>
      </w:r>
      <w:proofErr w:type="gramStart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集中类消纳</w:t>
      </w:r>
      <w:proofErr w:type="gramEnd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的出土场地，由渣土消纳场运营方共同参与踏勘；涉及跨乡镇（街道、园区）的</w:t>
      </w:r>
      <w:proofErr w:type="gramStart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工程类消纳</w:t>
      </w:r>
      <w:proofErr w:type="gramEnd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的，</w:t>
      </w:r>
      <w:proofErr w:type="gramStart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受纳地属地</w:t>
      </w:r>
      <w:proofErr w:type="gramEnd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政府一并参加现场踏勘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；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涉及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县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农业农村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局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、水利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局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、交通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运输局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等部门的出土场地，由对应的项目主管部门共同参与踏勘。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（3）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现场踏勘内容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：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①根据申请者所提交的纸质申报资料对施工现场环境、渣土土质类型、土方量、运输路线等信息进行现场核实确认。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②对出土方施工现场环保和卫生保障设施、施工安全防护措施进行核实；对于进行</w:t>
      </w:r>
      <w:proofErr w:type="gramStart"/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工程类消纳</w:t>
      </w:r>
      <w:proofErr w:type="gramEnd"/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 xml:space="preserve">的，一并对受纳工地的安全生产、环境保护、卸土施工、车辆冲洗等设施设备进行现场踏勘。 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③对施工现场物联网设备安装情况进行核实。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（4）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踏勘确认：现场踏勘合格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，由现场踏勘人员签字确认；踏勘不合格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，现场告知，在申请单位完善现场条件后，及时进行现场踏勘。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4.办理行政许可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（1）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属地政府审批：现场踏勘完成后，由属地政府进行初步审核。涉及跨乡镇（街道、园区）的</w:t>
      </w:r>
      <w:proofErr w:type="gramStart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工程类消纳</w:t>
      </w:r>
      <w:proofErr w:type="gramEnd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的，</w:t>
      </w:r>
      <w:proofErr w:type="gramStart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受纳地属地</w:t>
      </w:r>
      <w:proofErr w:type="gramEnd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政府一并审核。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（2）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办理行政许可：根据现场踏勘合格意见及属地政府意见，符合办理条件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，经县建设局审批同意，由县建设局政务服务窗口发放建筑垃圾（工程渣土）处置许可证。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5.办理时限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申请单位材料齐全，符合办理条件的，办理期限不超过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10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个工作日。</w:t>
      </w:r>
    </w:p>
    <w:p w:rsidR="009B5CFC" w:rsidRPr="009B5CFC" w:rsidRDefault="009B5CFC" w:rsidP="009B5CFC">
      <w:pPr>
        <w:adjustRightInd w:val="0"/>
        <w:snapToGrid w:val="0"/>
        <w:spacing w:line="324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B5CFC">
        <w:rPr>
          <w:rFonts w:ascii="黑体" w:eastAsia="黑体" w:hAnsi="黑体" w:cs="黑体" w:hint="eastAsia"/>
          <w:sz w:val="32"/>
          <w:szCs w:val="32"/>
        </w:rPr>
        <w:lastRenderedPageBreak/>
        <w:t>二、建筑垃圾（工程渣土）处置核准（清运）事项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/>
          <w:b/>
          <w:snapToGrid w:val="0"/>
          <w:sz w:val="32"/>
          <w:szCs w:val="20"/>
        </w:rPr>
        <w:t>（一）核准范围</w:t>
      </w: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长兴县行政区划范围内所有产生工程渣土的建设工程，包括新（含改、扩）建房屋市政、交通、水利、农村基础设施建设等工程。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建设项目在办理完成建筑垃圾（工程渣土）处置核准（处置）事项后，应当办理建筑垃圾（工程渣土）处置核准（清运）事项。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/>
          <w:b/>
          <w:snapToGrid w:val="0"/>
          <w:sz w:val="32"/>
          <w:szCs w:val="20"/>
        </w:rPr>
        <w:t>（二）</w:t>
      </w: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申请</w:t>
      </w:r>
      <w:r w:rsidRPr="009B5CFC">
        <w:rPr>
          <w:rFonts w:ascii="楷体_GB2312" w:eastAsia="楷体_GB2312" w:hAnsi="黑体" w:cs="Times New Roman"/>
          <w:b/>
          <w:snapToGrid w:val="0"/>
          <w:sz w:val="32"/>
          <w:szCs w:val="20"/>
        </w:rPr>
        <w:t>主体</w:t>
      </w: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19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已办理完成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处置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核准（处置）事项的建设单位或施工单位所委托运输处置的运输企业。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/>
          <w:b/>
          <w:snapToGrid w:val="0"/>
          <w:sz w:val="32"/>
          <w:szCs w:val="20"/>
        </w:rPr>
        <w:t>（三）受理部门</w:t>
      </w: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长兴县住房和城乡建设局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/>
          <w:b/>
          <w:snapToGrid w:val="0"/>
          <w:sz w:val="32"/>
          <w:szCs w:val="20"/>
        </w:rPr>
        <w:t>（四）申请核准应当提交的资料清单</w:t>
      </w: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。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5452"/>
        <w:gridCol w:w="1317"/>
        <w:gridCol w:w="1218"/>
      </w:tblGrid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序号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材料名称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材料性质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szCs w:val="21"/>
              </w:rPr>
              <w:t>备注</w:t>
            </w: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建筑垃圾（工程渣土）处置核准（清运）申请表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营业执照（社会统一信用代码证）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法定代表人（机构负责人）身份证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授权委托书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非必要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经办人身份证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非必要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建筑垃圾（工程渣土）运输处置合同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道路运输经营许可证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申请的所有运输企业车辆信息汇总表（</w:t>
            </w:r>
            <w:proofErr w:type="gramStart"/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含附所有</w:t>
            </w:r>
            <w:proofErr w:type="gramEnd"/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车辆行驶证、营运证、车辆密闭化的前后45度角彩色照片）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454"/>
          <w:jc w:val="center"/>
        </w:trPr>
        <w:tc>
          <w:tcPr>
            <w:tcW w:w="4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3080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完成全球定位系统安装清单</w:t>
            </w:r>
          </w:p>
        </w:tc>
        <w:tc>
          <w:tcPr>
            <w:tcW w:w="744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szCs w:val="21"/>
              </w:rPr>
              <w:t>必要</w:t>
            </w:r>
          </w:p>
        </w:tc>
        <w:tc>
          <w:tcPr>
            <w:tcW w:w="688" w:type="pct"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252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9B5CFC" w:rsidRPr="009B5CFC" w:rsidRDefault="009B5CFC" w:rsidP="009B5CFC">
      <w:pPr>
        <w:overflowPunct w:val="0"/>
        <w:adjustRightInd w:val="0"/>
        <w:snapToGrid w:val="0"/>
        <w:spacing w:beforeLines="35" w:before="84"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3"/>
        <w:rPr>
          <w:rFonts w:ascii="楷体_GB2312" w:eastAsia="楷体_GB2312" w:hAnsi="黑体" w:cs="Times New Roman"/>
          <w:b/>
          <w:snapToGrid w:val="0"/>
          <w:sz w:val="32"/>
          <w:szCs w:val="20"/>
        </w:rPr>
      </w:pPr>
      <w:r w:rsidRPr="009B5CFC">
        <w:rPr>
          <w:rFonts w:ascii="楷体_GB2312" w:eastAsia="楷体_GB2312" w:hAnsi="黑体" w:cs="Times New Roman"/>
          <w:b/>
          <w:snapToGrid w:val="0"/>
          <w:sz w:val="32"/>
          <w:szCs w:val="20"/>
        </w:rPr>
        <w:lastRenderedPageBreak/>
        <w:t>（五）核准受理流程及要求</w:t>
      </w:r>
      <w:r w:rsidRPr="009B5CFC">
        <w:rPr>
          <w:rFonts w:ascii="楷体_GB2312" w:eastAsia="楷体_GB2312" w:hAnsi="黑体" w:cs="Times New Roman" w:hint="eastAsia"/>
          <w:b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1.申请方式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申请主体可通过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浙江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政务服务网或县建设局政务服务窗口进行核准申请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2.材料审核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递交申请资料后，由县建设局审核材料，资料完整合格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，通知申请单位，进入下一步现场踏勘流程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；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资料不完整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，通知申请单位按照要求补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全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 xml:space="preserve">资料。  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3.现场踏勘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（1）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踏勘时间：材料审核完成后进行现场踏勘。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（2）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参加单位：县建设局、县综合行政执法局、县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公安局（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交警大队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、属地政府。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涉及跨乡镇（街道、园区）的</w:t>
      </w:r>
      <w:proofErr w:type="gramStart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工程类消纳</w:t>
      </w:r>
      <w:proofErr w:type="gramEnd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的，</w:t>
      </w:r>
      <w:proofErr w:type="gramStart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受纳地属地</w:t>
      </w:r>
      <w:proofErr w:type="gramEnd"/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政府一并参加现场踏勘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；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涉及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县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农业农村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局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、水利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局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、交通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运输局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等部门的出土场地，由对应的项目主管部门共同参与踏勘。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（3）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现场踏勘内容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：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①根据申请者所提交的纸质申报资料对运输车辆资质、相关车况及运输路线等情况进行现场核实确认。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②对运输车辆物联网设备安装情况进行核实。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 xml:space="preserve">（4）踏勘确认：现场踏勘合格的，由现场踏勘人员签字确认；踏勘不合格的，现场告知，在申请单位完善现场条件后，及时进行现场踏勘。  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4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.办理行政许可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由县建设局政务服务窗口受理，符合办理条件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的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，经县建设局审批同意，由县建设局政务服务窗口发放建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lastRenderedPageBreak/>
        <w:t>筑垃圾（工程渣土）清运许可证。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5.办理时限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。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申请单位材料齐全，现场踏勘合格，符合办理条件的，办理期限不超过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10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 xml:space="preserve">个工作日。 </w:t>
      </w:r>
    </w:p>
    <w:p w:rsidR="009B5CFC" w:rsidRPr="009B5CFC" w:rsidRDefault="009B5CFC" w:rsidP="009B5CFC">
      <w:pPr>
        <w:adjustRightInd w:val="0"/>
        <w:snapToGrid w:val="0"/>
        <w:spacing w:line="324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B5CFC">
        <w:rPr>
          <w:rFonts w:ascii="黑体" w:eastAsia="黑体" w:hAnsi="黑体" w:cs="黑体" w:hint="eastAsia"/>
          <w:sz w:val="32"/>
          <w:szCs w:val="32"/>
        </w:rPr>
        <w:t>三、监督检查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县建设局、综合行政执法局、公安局（交警大队）、交通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运输</w:t>
      </w: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t>局等有关部门将联合开展执法检查，发现申请单位弄虚作假、未按照核准要求处置工程渣土的，以及未经核准擅自处置工程渣土的，按《浙江省固体废物污染环境防治条例》等相关条款实施执法查处。</w:t>
      </w: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480"/>
        <w:rPr>
          <w:rFonts w:ascii="仿宋_GB2312" w:eastAsia="仿宋_GB2312" w:hAnsi="黑体" w:cs="Times New Roman"/>
          <w:snapToGrid w:val="0"/>
          <w:sz w:val="24"/>
          <w:szCs w:val="24"/>
        </w:rPr>
      </w:pPr>
    </w:p>
    <w:p w:rsidR="009B5CFC" w:rsidRPr="009B5CFC" w:rsidRDefault="009B5CFC" w:rsidP="009B5CFC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附1：长兴县建筑垃圾（工程渣土）处置和清运核准流程图</w:t>
      </w: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  <w:r w:rsidRPr="009B5CFC">
        <w:rPr>
          <w:rFonts w:ascii="Times New Roman" w:eastAsia="宋体" w:hAnsi="Times New Roman" w:cs="Times New Roman"/>
          <w:b/>
          <w:bCs/>
          <w:noProof/>
          <w:kern w:val="44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949B0" wp14:editId="43BCB4E3">
                <wp:simplePos x="0" y="0"/>
                <wp:positionH relativeFrom="column">
                  <wp:posOffset>346710</wp:posOffset>
                </wp:positionH>
                <wp:positionV relativeFrom="paragraph">
                  <wp:posOffset>130810</wp:posOffset>
                </wp:positionV>
                <wp:extent cx="5425440" cy="3703955"/>
                <wp:effectExtent l="0" t="0" r="22860" b="1079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3703955"/>
                          <a:chOff x="0" y="0"/>
                          <a:chExt cx="5426045" cy="3704342"/>
                        </a:xfrm>
                      </wpg:grpSpPr>
                      <wps:wsp>
                        <wps:cNvPr id="9" name="直接箭头连接符 9"/>
                        <wps:cNvCnPr/>
                        <wps:spPr>
                          <a:xfrm>
                            <a:off x="1089329" y="747423"/>
                            <a:ext cx="0" cy="432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951" y="0"/>
                            <a:ext cx="2159635" cy="746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Pr="00971705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8721A3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建设单位或施工单位、运输企业通过</w:t>
                              </w:r>
                              <w:r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浙江政务服务网或</w:t>
                              </w:r>
                              <w:r w:rsidRPr="008721A3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县建设局政务服务窗</w:t>
                              </w:r>
                              <w:r w:rsidRPr="008721A3">
                                <w:rPr>
                                  <w:rFonts w:ascii="仿宋_GB2312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口进行核准申请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4238045" y="206734"/>
                            <a:ext cx="1187450" cy="359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Pr="004C797A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修改完善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0" y="1168842"/>
                            <a:ext cx="2159635" cy="467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递交申请资料后，由</w:t>
                              </w: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县建设局</w:t>
                              </w:r>
                            </w:p>
                            <w:p w:rsidR="009B5CFC" w:rsidRPr="004C797A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审核材料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951" y="1995778"/>
                            <a:ext cx="2159635" cy="7837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Pr="003D4809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 w:val="10"/>
                                  <w:szCs w:val="10"/>
                                  <w:lang w:bidi="ar"/>
                                </w:rPr>
                              </w:pPr>
                            </w:p>
                            <w:p w:rsidR="009B5CFC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napToGrid w:val="0"/>
                                  <w:szCs w:val="21"/>
                                  <w:lang w:bidi="ar"/>
                                </w:rPr>
                              </w:pPr>
                              <w:r w:rsidRPr="003D4809">
                                <w:rPr>
                                  <w:rFonts w:ascii="仿宋_GB2312" w:hAnsi="宋体" w:cs="宋体" w:hint="eastAsia"/>
                                  <w:snapToGrid w:val="0"/>
                                  <w:szCs w:val="21"/>
                                  <w:lang w:bidi="ar"/>
                                </w:rPr>
                                <w:t>县建设局、综合行政执法局、</w:t>
                              </w:r>
                            </w:p>
                            <w:p w:rsidR="009B5CFC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napToGrid w:val="0"/>
                                  <w:szCs w:val="21"/>
                                  <w:lang w:bidi="ar"/>
                                </w:rPr>
                              </w:pPr>
                              <w:r w:rsidRPr="003D4809">
                                <w:rPr>
                                  <w:rFonts w:ascii="仿宋_GB2312" w:hAnsi="宋体" w:cs="宋体" w:hint="eastAsia"/>
                                  <w:snapToGrid w:val="0"/>
                                  <w:szCs w:val="21"/>
                                  <w:lang w:bidi="ar"/>
                                </w:rPr>
                                <w:t>公安局（交警大队）、属地政府</w:t>
                              </w:r>
                            </w:p>
                            <w:p w:rsidR="009B5CFC" w:rsidRPr="003D4809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napToGrid w:val="0"/>
                                  <w:szCs w:val="21"/>
                                  <w:lang w:bidi="ar"/>
                                </w:rPr>
                              </w:pPr>
                              <w:r w:rsidRPr="003D4809">
                                <w:rPr>
                                  <w:rFonts w:ascii="仿宋_GB2312" w:hAnsi="宋体" w:cs="宋体" w:hint="eastAsia"/>
                                  <w:snapToGrid w:val="0"/>
                                  <w:szCs w:val="21"/>
                                  <w:lang w:bidi="ar"/>
                                </w:rPr>
                                <w:t>组织进行现场踏勘</w:t>
                              </w:r>
                            </w:p>
                            <w:p w:rsidR="009B5CFC" w:rsidRPr="003D4809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 w:val="10"/>
                                  <w:szCs w:val="10"/>
                                  <w:lang w:bidi="a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0" y="3148717"/>
                            <a:ext cx="2159635" cy="555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浙江政务服务网上传资料，</w:t>
                              </w:r>
                            </w:p>
                            <w:p w:rsidR="009B5CFC" w:rsidRPr="004C797A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核发建筑垃圾处置和清运许可证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238045" y="1168842"/>
                            <a:ext cx="1188000" cy="46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材料不全</w:t>
                              </w:r>
                            </w:p>
                            <w:p w:rsidR="009B5CFC" w:rsidRPr="00B11A78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或不符合法定形式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238045" y="1979875"/>
                            <a:ext cx="1188000" cy="28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Pr="00B11A78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 w:rsidRPr="00B11A78"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完善现场条件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230094" y="2528515"/>
                            <a:ext cx="1188000" cy="287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B5CFC" w:rsidRPr="00B11A78" w:rsidRDefault="009B5CFC" w:rsidP="009B5CFC">
                              <w:pPr>
                                <w:adjustRightInd w:val="0"/>
                                <w:jc w:val="center"/>
                                <w:rPr>
                                  <w:rFonts w:ascii="仿宋_GB2312" w:hAnsi="宋体" w:cs="宋体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ascii="仿宋_GB2312" w:hAnsi="宋体" w:cs="宋体" w:hint="eastAsia"/>
                                  <w:szCs w:val="21"/>
                                  <w:lang w:bidi="ar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1089329" y="1645920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073426" y="2782957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flipH="1">
                            <a:off x="2162755" y="381663"/>
                            <a:ext cx="207581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170706" y="1399430"/>
                            <a:ext cx="20574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V="1">
                            <a:off x="4826442" y="572494"/>
                            <a:ext cx="0" cy="6048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H="1">
                            <a:off x="2162755" y="2115047"/>
                            <a:ext cx="207708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2162755" y="2679590"/>
                            <a:ext cx="20701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 flipV="1">
                            <a:off x="4818490" y="2266122"/>
                            <a:ext cx="0" cy="2692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style="position:absolute;left:0;text-align:left;margin-left:27.3pt;margin-top:10.3pt;width:427.2pt;height:291.65pt;z-index:251659264" coordsize="54260,3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27" type="#_x0000_t32" style="position:absolute;left:10893;top:7474;width:0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UK+cIAAADaAAAADwAAAGRycy9kb3ducmV2LnhtbESPzWrDMBCE74G+g9hCbrHsBkrtRgmh&#10;0FJ6KNQxPS/WxjaxVkZS/fP2USGQ4zAz3zC7w2x6MZLznWUFWZKCIK6t7rhRUJ3eNy8gfEDW2Fsm&#10;BQt5OOwfVjsstJ34h8YyNCJC2BeooA1hKKT0dUsGfWIH4uidrTMYonSN1A6nCDe9fErTZ2mw47jQ&#10;4kBvLdWX8s8o2FZd+P3K3IfrF2bKv8vjdlqUWj/Ox1cQgeZwD9/an1pBDv9X4g2Q+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UK+cIAAADaAAAADwAAAAAAAAAAAAAA&#10;AAChAgAAZHJzL2Rvd25yZXYueG1sUEsFBgAAAAAEAAQA+QAAAJADAAAAAA==&#10;" strokecolor="windowText" strokeweight="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8" type="#_x0000_t202" style="position:absolute;left:79;width:21596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9B5CFC" w:rsidRPr="00971705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8721A3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建设单位或施工单位、运输企业通过</w:t>
                        </w:r>
                        <w:r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浙江政务服务网或</w:t>
                        </w:r>
                        <w:r w:rsidRPr="008721A3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县建设局政务服务窗</w:t>
                        </w:r>
                        <w:r w:rsidRPr="008721A3">
                          <w:rPr>
                            <w:rFonts w:ascii="仿宋_GB2312" w:hAnsi="宋体" w:cs="宋体" w:hint="eastAsia"/>
                            <w:color w:val="000000"/>
                            <w:kern w:val="0"/>
                            <w:szCs w:val="21"/>
                          </w:rPr>
                          <w:t>口进行核准申请</w:t>
                        </w:r>
                      </w:p>
                    </w:txbxContent>
                  </v:textbox>
                </v:shape>
                <v:shape id="文本框 1" o:spid="_x0000_s1029" type="#_x0000_t202" style="position:absolute;left:42380;top:2067;width:1187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cncAA&#10;AADaAAAADwAAAGRycy9kb3ducmV2LnhtbERPPWvDMBDdA/0P4grdYrkdSuJGMaFQ6FJKnAzpdkhX&#10;W411MpZqO/n1USCQ6Xi8z1uVk2vFQH2wnhU8ZzkIYu2N5VrBfvcxX4AIEdlg65kUnChAuX6YrbAw&#10;fuQtDVWsRQrhUKCCJsaukDLohhyGzHfEifv1vcOYYF9L0+OYwl0rX/L8VTq0nBoa7Oi9IX2s/p0C&#10;wwfP+sd+nS1X2i7P34s/PSj19Dht3kBEmuJdfHN/mjQfrq9cr1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ScncAAAADaAAAADwAAAAAAAAAAAAAAAACYAgAAZHJzL2Rvd25y&#10;ZXYueG1sUEsFBgAAAAAEAAQA9QAAAIUDAAAAAA==&#10;" fillcolor="window" strokeweight=".5pt">
                  <v:textbox>
                    <w:txbxContent>
                      <w:p w:rsidR="009B5CFC" w:rsidRPr="004C797A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修改完善</w:t>
                        </w:r>
                      </w:p>
                    </w:txbxContent>
                  </v:textbox>
                </v:shape>
                <v:shape id="文本框 2" o:spid="_x0000_s1030" type="#_x0000_t202" style="position:absolute;top:11688;width:21596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C6sIA&#10;AADaAAAADwAAAGRycy9kb3ducmV2LnhtbESPwWrDMBBE74H+g9hCb7EcH0rqRjEhUOgllDo9pLdF&#10;2thKrJWxFMfN11eFQo7DzLxhVtXkOjHSEKxnBYssB0GsvbHcKPjav82XIEJENth5JgU/FKBaP8xW&#10;WBp/5U8a69iIBOFQooI2xr6UMuiWHIbM98TJO/rBYUxyaKQZ8JrgrpNFnj9Lh5bTQos9bVvS5/ri&#10;FBg+eNbfdnezXGv7cvtYnvSo1NPjtHkFEWmK9/B/+90oKODv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gLqwgAAANoAAAAPAAAAAAAAAAAAAAAAAJgCAABkcnMvZG93&#10;bnJldi54bWxQSwUGAAAAAAQABAD1AAAAhwMAAAAA&#10;" fillcolor="window" strokeweight=".5pt">
                  <v:textbox>
                    <w:txbxContent>
                      <w:p w:rsidR="009B5CFC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递交申请资料后，由</w:t>
                        </w: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县建设局</w:t>
                        </w:r>
                      </w:p>
                      <w:p w:rsidR="009B5CFC" w:rsidRPr="004C797A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审核材料</w:t>
                        </w:r>
                      </w:p>
                    </w:txbxContent>
                  </v:textbox>
                </v:shape>
                <v:shape id="文本框 3" o:spid="_x0000_s1031" type="#_x0000_t202" style="position:absolute;left:79;top:19957;width:21596;height:7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<v:textbox>
                    <w:txbxContent>
                      <w:p w:rsidR="009B5CFC" w:rsidRPr="003D4809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 w:val="10"/>
                            <w:szCs w:val="10"/>
                            <w:lang w:bidi="ar"/>
                          </w:rPr>
                        </w:pPr>
                      </w:p>
                      <w:p w:rsidR="009B5CFC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napToGrid w:val="0"/>
                            <w:szCs w:val="21"/>
                            <w:lang w:bidi="ar"/>
                          </w:rPr>
                        </w:pPr>
                        <w:r w:rsidRPr="003D4809">
                          <w:rPr>
                            <w:rFonts w:ascii="仿宋_GB2312" w:hAnsi="宋体" w:cs="宋体" w:hint="eastAsia"/>
                            <w:snapToGrid w:val="0"/>
                            <w:szCs w:val="21"/>
                            <w:lang w:bidi="ar"/>
                          </w:rPr>
                          <w:t>县建设局、综合行政执法局、</w:t>
                        </w:r>
                      </w:p>
                      <w:p w:rsidR="009B5CFC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napToGrid w:val="0"/>
                            <w:szCs w:val="21"/>
                            <w:lang w:bidi="ar"/>
                          </w:rPr>
                        </w:pPr>
                        <w:r w:rsidRPr="003D4809">
                          <w:rPr>
                            <w:rFonts w:ascii="仿宋_GB2312" w:hAnsi="宋体" w:cs="宋体" w:hint="eastAsia"/>
                            <w:snapToGrid w:val="0"/>
                            <w:szCs w:val="21"/>
                            <w:lang w:bidi="ar"/>
                          </w:rPr>
                          <w:t>公安局（交警大队）、属地政府</w:t>
                        </w:r>
                      </w:p>
                      <w:p w:rsidR="009B5CFC" w:rsidRPr="003D4809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napToGrid w:val="0"/>
                            <w:szCs w:val="21"/>
                            <w:lang w:bidi="ar"/>
                          </w:rPr>
                        </w:pPr>
                        <w:r w:rsidRPr="003D4809">
                          <w:rPr>
                            <w:rFonts w:ascii="仿宋_GB2312" w:hAnsi="宋体" w:cs="宋体" w:hint="eastAsia"/>
                            <w:snapToGrid w:val="0"/>
                            <w:szCs w:val="21"/>
                            <w:lang w:bidi="ar"/>
                          </w:rPr>
                          <w:t>组织进行现场踏勘</w:t>
                        </w:r>
                      </w:p>
                      <w:p w:rsidR="009B5CFC" w:rsidRPr="003D4809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 w:val="10"/>
                            <w:szCs w:val="10"/>
                            <w:lang w:bidi="ar"/>
                          </w:rPr>
                        </w:pPr>
                      </w:p>
                    </w:txbxContent>
                  </v:textbox>
                </v:shape>
                <v:shape id="文本框 4" o:spid="_x0000_s1032" type="#_x0000_t202" style="position:absolute;top:31487;width:21596;height:5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9B5CFC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浙江政务服务网上传资料，</w:t>
                        </w:r>
                      </w:p>
                      <w:p w:rsidR="009B5CFC" w:rsidRPr="004C797A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核发建筑垃圾处置和清运许可证</w:t>
                        </w:r>
                      </w:p>
                    </w:txbxContent>
                  </v:textbox>
                </v:shape>
                <v:shape id="文本框 5" o:spid="_x0000_s1033" type="#_x0000_t202" style="position:absolute;left:42380;top:11688;width:118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9B5CFC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材料不全</w:t>
                        </w:r>
                      </w:p>
                      <w:p w:rsidR="009B5CFC" w:rsidRPr="00B11A78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或不符合法定形式</w:t>
                        </w:r>
                      </w:p>
                    </w:txbxContent>
                  </v:textbox>
                </v:shape>
                <v:shape id="文本框 6" o:spid="_x0000_s1034" type="#_x0000_t202" style="position:absolute;left:42380;top:19798;width:118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9B5CFC" w:rsidRPr="00B11A78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 w:rsidRPr="00B11A78"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完善现场条件</w:t>
                        </w:r>
                      </w:p>
                    </w:txbxContent>
                  </v:textbox>
                </v:shape>
                <v:shape id="文本框 7" o:spid="_x0000_s1035" type="#_x0000_t202" style="position:absolute;left:42300;top:25285;width:11880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9B5CFC" w:rsidRPr="00B11A78" w:rsidRDefault="009B5CFC" w:rsidP="009B5CFC">
                        <w:pPr>
                          <w:adjustRightInd w:val="0"/>
                          <w:jc w:val="center"/>
                          <w:rPr>
                            <w:rFonts w:ascii="仿宋_GB2312" w:hAnsi="宋体" w:cs="宋体"/>
                            <w:szCs w:val="21"/>
                            <w:lang w:bidi="ar"/>
                          </w:rPr>
                        </w:pPr>
                        <w:r>
                          <w:rPr>
                            <w:rFonts w:ascii="仿宋_GB2312" w:hAnsi="宋体" w:cs="宋体" w:hint="eastAsia"/>
                            <w:szCs w:val="21"/>
                            <w:lang w:bidi="ar"/>
                          </w:rPr>
                          <w:t>不通过</w:t>
                        </w:r>
                      </w:p>
                    </w:txbxContent>
                  </v:textbox>
                </v:shape>
                <v:shape id="直接箭头连接符 11" o:spid="_x0000_s1036" type="#_x0000_t32" style="position:absolute;left:10893;top:16459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Kzgb8AAADbAAAADwAAAGRycy9kb3ducmV2LnhtbERPTYvCMBC9L/gfwgje1rQKy1qNIoIi&#10;Hha2iuehGdtiMylJtO2/N8LC3ubxPme16U0jnuR8bVlBOk1AEBdW11wquJz3n98gfEDW2FgmBQN5&#10;2KxHHyvMtO34l555KEUMYZ+hgiqENpPSFxUZ9FPbEkfuZp3BEKErpXbYxXDTyFmSfEmDNceGClva&#10;VVTc84dRML/U4XpK3cE1AzMtfvLtvBuUmoz77RJEoD78i//cRx3np/D+JR4g1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/Kzgb8AAADbAAAADwAAAAAAAAAAAAAAAACh&#10;AgAAZHJzL2Rvd25yZXYueG1sUEsFBgAAAAAEAAQA+QAAAI0DAAAAAA==&#10;" strokecolor="windowText" strokeweight=".5pt">
                  <v:stroke endarrow="open"/>
                </v:shape>
                <v:shape id="直接箭头连接符 12" o:spid="_x0000_s1037" type="#_x0000_t32" style="position:absolute;left:10734;top:27829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At9sAAAADbAAAADwAAAGRycy9kb3ducmV2LnhtbERPS2vCQBC+F/wPywi91U0ilBpdJQgV&#10;6aHQKJ6H7JgEs7Nhd5vHv+8WCr3Nx/ec3WEynRjI+daygnSVgCCurG65VnC9vL+8gfABWWNnmRTM&#10;5OGwXzztMNd25C8aylCLGMI+RwVNCH0upa8aMuhXtieO3N06gyFCV0vtcIzhppNZkrxKgy3HhgZ7&#10;OjZUPcpvo2B9bcPtI3Un183MtPksi/U4K/W8nIotiEBT+Bf/uc86zs/g95d4gN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gLfbAAAAA2wAAAA8AAAAAAAAAAAAAAAAA&#10;oQIAAGRycy9kb3ducmV2LnhtbFBLBQYAAAAABAAEAPkAAACOAwAAAAA=&#10;" strokecolor="windowText" strokeweight=".5pt">
                  <v:stroke endarrow="open"/>
                </v:shape>
                <v:shape id="直接箭头连接符 13" o:spid="_x0000_s1038" type="#_x0000_t32" style="position:absolute;left:21627;top:3816;width:207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DrcIAAADbAAAADwAAAGRycy9kb3ducmV2LnhtbERPPW/CMBDdkfgP1iF1A6eAoE0xKKoU&#10;6MIAdOl2jY8kanwOsUnCv6+RkNju6X3eatObSrTUuNKygtdJBII4s7rkXMH3KR2/gXAeWWNlmRTc&#10;yMFmPRysMNa24wO1R5+LEMIuRgWF93UspcsKMugmtiYO3Nk2Bn2ATS51g10IN5WcRtFCGiw5NBRY&#10;02dB2d/xahR06c9+y4k/X3bt7JbOl/vk9/Su1MuoTz5AeOr9U/xwf+kwfwb3X8I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FDrcIAAADbAAAADwAAAAAAAAAAAAAA&#10;AAChAgAAZHJzL2Rvd25yZXYueG1sUEsFBgAAAAAEAAQA+QAAAJADAAAAAA==&#10;" strokecolor="windowText" strokeweight=".5pt">
                  <v:stroke endarrow="open"/>
                </v:shape>
                <v:shape id="直接箭头连接符 14" o:spid="_x0000_s1039" type="#_x0000_t32" style="position:absolute;left:21707;top:13994;width:205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UQGb8AAADbAAAADwAAAGRycy9kb3ducmV2LnhtbERPTYvCMBC9L/gfwgje1lRdFq1GEUGR&#10;PSxsFc9DM7bFZlKSaNt/bwRhb/N4n7PadKYWD3K+sqxgMk5AEOdWV1woOJ/2n3MQPiBrrC2Tgp48&#10;bNaDjxWm2rb8R48sFCKGsE9RQRlCk0rp85IM+rFtiCN3tc5giNAVUjtsY7ip5TRJvqXBimNDiQ3t&#10;Sspv2d0omJ2rcPmZuIOre2Za/GbbWdsrNRp22yWIQF34F7/dRx3nf8Hrl3iAX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4UQGb8AAADbAAAADwAAAAAAAAAAAAAAAACh&#10;AgAAZHJzL2Rvd25yZXYueG1sUEsFBgAAAAAEAAQA+QAAAI0DAAAAAA==&#10;" strokecolor="windowText" strokeweight=".5pt">
                  <v:stroke endarrow="open"/>
                </v:shape>
                <v:shape id="直接箭头连接符 15" o:spid="_x0000_s1040" type="#_x0000_t32" style="position:absolute;left:48264;top:5724;width:0;height:60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+QsMAAADbAAAADwAAAGRycy9kb3ducmV2LnhtbERPO2/CMBDekfgP1iF1A4e2vAIGRZXS&#10;dmEosLAd8ZFExOc0dpPw7+tKldju0/e8za43lWipcaVlBdNJBII4s7rkXMHpmI6XIJxH1lhZJgV3&#10;crDbDgcbjLXt+Ivag89FCGEXo4LC+zqW0mUFGXQTWxMH7mobgz7AJpe6wS6Em0o+R9FcGiw5NBRY&#10;01tB2e3wYxR06Xn/zom/fn+0L/f0dbFPLseVUk+jPlmD8NT7h/jf/anD/Bn8/RIO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EfkLDAAAA2wAAAA8AAAAAAAAAAAAA&#10;AAAAoQIAAGRycy9kb3ducmV2LnhtbFBLBQYAAAAABAAEAPkAAACRAwAAAAA=&#10;" strokecolor="windowText" strokeweight=".5pt">
                  <v:stroke endarrow="open"/>
                </v:shape>
                <v:shape id="直接箭头连接符 16" o:spid="_x0000_s1041" type="#_x0000_t32" style="position:absolute;left:21627;top:21150;width:207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bgNcMAAADbAAAADwAAAGRycy9kb3ducmV2LnhtbERPPW/CMBDdkfgP1iGxFadQ0TaNgyKk&#10;QBeGQpdu1/hIosbnEJsk/Pu6UiW2e3qfl2xG04ieOldbVvC4iEAQF1bXXCr4POUPLyCcR9bYWCYF&#10;N3KwSaeTBGNtB/6g/uhLEULYxaig8r6NpXRFRQbdwrbEgTvbzqAPsCul7nAI4aaRyyhaS4M1h4YK&#10;W9pWVPwcr0bBkH8ddpz582Xfr2750/Mh+z69KjWfjdkbCE+jv4v/3e86zF/D3y/h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W4DXDAAAA2wAAAA8AAAAAAAAAAAAA&#10;AAAAoQIAAGRycy9kb3ducmV2LnhtbFBLBQYAAAAABAAEAPkAAACRAwAAAAA=&#10;" strokecolor="windowText" strokeweight=".5pt">
                  <v:stroke endarrow="open"/>
                </v:shape>
                <v:shape id="直接箭头连接符 17" o:spid="_x0000_s1042" type="#_x0000_t32" style="position:absolute;left:21627;top:26795;width:207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eObr8AAADbAAAADwAAAGRycy9kb3ducmV2LnhtbERPTYvCMBC9L/gfwgje1lSFXa1GEUGR&#10;PSxsFc9DM7bFZlKSaNt/bwRhb/N4n7PadKYWD3K+sqxgMk5AEOdWV1woOJ/2n3MQPiBrrC2Tgp48&#10;bNaDjxWm2rb8R48sFCKGsE9RQRlCk0rp85IM+rFtiCN3tc5giNAVUjtsY7ip5TRJvqTBimNDiQ3t&#10;Sspv2d0omJ2rcPmZuIOre2Za/GbbWdsrNRp22yWIQF34F7/dRx3nf8Prl3iAX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1eObr8AAADbAAAADwAAAAAAAAAAAAAAAACh&#10;AgAAZHJzL2Rvd25yZXYueG1sUEsFBgAAAAAEAAQA+QAAAI0DAAAAAA==&#10;" strokecolor="windowText" strokeweight=".5pt">
                  <v:stroke endarrow="open"/>
                </v:shape>
                <v:shape id="直接箭头连接符 18" o:spid="_x0000_s1043" type="#_x0000_t32" style="position:absolute;left:48184;top:22661;width:0;height:26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XR3MUAAADbAAAADwAAAGRycy9kb3ducmV2LnhtbESPQU/CQBCF7yb+h82YeJOtaBQKC2lM&#10;qlw4CFy4Dd2hbezOlu7aln/vHEi8zeS9ee+b5Xp0jeqpC7VnA8+TBBRx4W3NpYHDPn+agQoR2WLj&#10;mQxcKcB6dX+3xNT6gb+p38VSSQiHFA1UMbap1qGoyGGY+JZYtLPvHEZZu1LbDgcJd42eJsmbdliz&#10;NFTY0kdFxc/u1xkY8uP2k7N4vnz1L9f89X2bnfZzYx4fxmwBKtIY/823640VfIGVX2QA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XR3MUAAADbAAAADwAAAAAAAAAA&#10;AAAAAAChAgAAZHJzL2Rvd25yZXYueG1sUEsFBgAAAAAEAAQA+QAAAJMDAAAAAA==&#10;" strokecolor="windowText" strokeweight=".5pt">
                  <v:stroke endarrow="open"/>
                </v:shape>
              </v:group>
            </w:pict>
          </mc:Fallback>
        </mc:AlternateContent>
      </w: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autoSpaceDE w:val="0"/>
        <w:autoSpaceDN w:val="0"/>
        <w:adjustRightInd w:val="0"/>
        <w:spacing w:line="324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B5CFC" w:rsidRPr="009B5CFC" w:rsidRDefault="009B5CFC" w:rsidP="009B5CFC">
      <w:pPr>
        <w:autoSpaceDE w:val="0"/>
        <w:autoSpaceDN w:val="0"/>
        <w:adjustRightInd w:val="0"/>
        <w:snapToGrid w:val="0"/>
        <w:spacing w:line="324" w:lineRule="auto"/>
        <w:ind w:firstLineChars="200" w:firstLine="640"/>
        <w:jc w:val="center"/>
        <w:rPr>
          <w:rFonts w:ascii="仿宋_GB2312" w:eastAsia="仿宋_GB2312" w:hAnsi="黑体" w:cs="Times New Roman"/>
          <w:snapToGrid w:val="0"/>
          <w:sz w:val="32"/>
          <w:szCs w:val="20"/>
        </w:rPr>
      </w:pPr>
      <w:r w:rsidRPr="009B5CFC">
        <w:rPr>
          <w:rFonts w:ascii="仿宋_GB2312" w:eastAsia="仿宋_GB2312" w:hAnsi="黑体" w:cs="Times New Roman"/>
          <w:snapToGrid w:val="0"/>
          <w:sz w:val="32"/>
          <w:szCs w:val="20"/>
        </w:rPr>
        <w:lastRenderedPageBreak/>
        <w:t>附</w:t>
      </w:r>
      <w:r w:rsidRPr="009B5CFC">
        <w:rPr>
          <w:rFonts w:ascii="仿宋_GB2312" w:eastAsia="仿宋_GB2312" w:hAnsi="黑体" w:cs="Times New Roman" w:hint="eastAsia"/>
          <w:snapToGrid w:val="0"/>
          <w:sz w:val="32"/>
          <w:szCs w:val="20"/>
        </w:rPr>
        <w:t>2：</w:t>
      </w:r>
      <w:r w:rsidRPr="009B5CFC">
        <w:rPr>
          <w:rFonts w:ascii="仿宋_GB2312" w:eastAsia="仿宋_GB2312" w:hAnsi="黑体" w:cs="Times New Roman"/>
          <w:snapToGrid w:val="0"/>
          <w:spacing w:val="-5"/>
          <w:sz w:val="32"/>
          <w:szCs w:val="20"/>
        </w:rPr>
        <w:t>长兴县建筑垃圾（工程渣土）处置核准（处置）申请表</w:t>
      </w:r>
    </w:p>
    <w:p w:rsidR="009B5CFC" w:rsidRPr="009B5CFC" w:rsidRDefault="009B5CFC" w:rsidP="009B5CFC">
      <w:pPr>
        <w:adjustRightInd w:val="0"/>
        <w:snapToGrid w:val="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9B5CFC" w:rsidRPr="009B5CFC" w:rsidRDefault="009B5CFC" w:rsidP="009B5CFC">
      <w:pPr>
        <w:snapToGrid w:val="0"/>
        <w:spacing w:line="560" w:lineRule="exact"/>
        <w:rPr>
          <w:rFonts w:ascii="Times New Roman" w:eastAsia="仿宋_GB2312" w:hAnsi="Times New Roman" w:cs="Times New Roman"/>
          <w:sz w:val="36"/>
          <w:szCs w:val="20"/>
        </w:rPr>
      </w:pPr>
      <w:r w:rsidRPr="009B5CFC">
        <w:rPr>
          <w:rFonts w:ascii="Times New Roman" w:eastAsia="仿宋_GB2312" w:hAnsi="Times New Roman" w:cs="Times New Roman"/>
          <w:sz w:val="30"/>
          <w:szCs w:val="30"/>
        </w:rPr>
        <w:t>申请单位：（盖章）</w:t>
      </w:r>
    </w:p>
    <w:tbl>
      <w:tblPr>
        <w:tblW w:w="4863" w:type="pct"/>
        <w:jc w:val="center"/>
        <w:tblLook w:val="0000" w:firstRow="0" w:lastRow="0" w:firstColumn="0" w:lastColumn="0" w:noHBand="0" w:noVBand="0"/>
      </w:tblPr>
      <w:tblGrid>
        <w:gridCol w:w="796"/>
        <w:gridCol w:w="1133"/>
        <w:gridCol w:w="642"/>
        <w:gridCol w:w="1380"/>
        <w:gridCol w:w="553"/>
        <w:gridCol w:w="464"/>
        <w:gridCol w:w="851"/>
        <w:gridCol w:w="682"/>
        <w:gridCol w:w="670"/>
        <w:gridCol w:w="386"/>
        <w:gridCol w:w="1255"/>
      </w:tblGrid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建设项目名称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工程总面积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righ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    </w:t>
            </w:r>
            <w:r w:rsidRPr="009B5CFC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施工地点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开、竣工日期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建设单位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施工单位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监理单位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申请单位法人代表</w:t>
            </w:r>
          </w:p>
        </w:tc>
        <w:tc>
          <w:tcPr>
            <w:tcW w:w="259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建筑垃圾种类</w:t>
            </w:r>
          </w:p>
        </w:tc>
        <w:tc>
          <w:tcPr>
            <w:tcW w:w="39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trike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建筑垃圾清运量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（立方米）</w:t>
            </w: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（吨）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（车数）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建筑垃圾处置方式</w:t>
            </w:r>
          </w:p>
        </w:tc>
        <w:tc>
          <w:tcPr>
            <w:tcW w:w="39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1.基础回填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    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2.绿化用土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3.制砖等资源化利用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4.低洼地改造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   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5.废弃山塘回填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6.海涂围垦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7.其它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__________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消纳中转场地</w:t>
            </w:r>
          </w:p>
        </w:tc>
        <w:tc>
          <w:tcPr>
            <w:tcW w:w="39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1.中转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 2.</w:t>
            </w:r>
            <w:proofErr w:type="gramStart"/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固定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proofErr w:type="gramEnd"/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消纳（中转）场地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地点  </w:t>
            </w:r>
          </w:p>
        </w:tc>
        <w:tc>
          <w:tcPr>
            <w:tcW w:w="1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承运车辆号牌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（注明是否为申请单位所有）</w:t>
            </w:r>
          </w:p>
        </w:tc>
        <w:tc>
          <w:tcPr>
            <w:tcW w:w="25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清运期限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运输路线</w:t>
            </w:r>
          </w:p>
        </w:tc>
        <w:tc>
          <w:tcPr>
            <w:tcW w:w="39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现场勘察意见：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ind w:firstLineChars="950" w:firstLine="1995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                                  签名：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ind w:rightChars="100" w:right="210"/>
              <w:jc w:val="right"/>
              <w:rPr>
                <w:rFonts w:ascii="仿宋_GB2312" w:eastAsia="仿宋_GB2312" w:hAnsi="Times New Roman" w:cs="Times New Roman"/>
                <w:strike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         年   月   日  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备注</w:t>
            </w:r>
          </w:p>
        </w:tc>
        <w:tc>
          <w:tcPr>
            <w:tcW w:w="45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9B5CFC" w:rsidRPr="009B5CFC" w:rsidRDefault="009B5CFC" w:rsidP="009B5CFC">
      <w:pPr>
        <w:adjustRightInd w:val="0"/>
        <w:snapToGrid w:val="0"/>
        <w:spacing w:beforeLines="25" w:before="60" w:line="288" w:lineRule="auto"/>
        <w:rPr>
          <w:rFonts w:ascii="仿宋_GB2312" w:eastAsia="仿宋_GB2312" w:hAnsi="Times New Roman" w:cs="Times New Roman"/>
          <w:sz w:val="24"/>
          <w:szCs w:val="20"/>
        </w:rPr>
      </w:pPr>
      <w:r w:rsidRPr="009B5CFC">
        <w:rPr>
          <w:rFonts w:ascii="仿宋_GB2312" w:eastAsia="仿宋_GB2312" w:hAnsi="Times New Roman" w:cs="Times New Roman"/>
          <w:sz w:val="24"/>
          <w:szCs w:val="20"/>
        </w:rPr>
        <w:t>注：根据实际情况在</w:t>
      </w:r>
      <w:r w:rsidRPr="009B5CFC">
        <w:rPr>
          <w:rFonts w:ascii="仿宋_GB2312" w:eastAsia="仿宋_GB2312" w:hAnsi="Times New Roman" w:cs="Times New Roman" w:hint="eastAsia"/>
          <w:sz w:val="24"/>
          <w:szCs w:val="20"/>
        </w:rPr>
        <w:t>□</w:t>
      </w:r>
      <w:r w:rsidRPr="009B5CFC">
        <w:rPr>
          <w:rFonts w:ascii="仿宋_GB2312" w:eastAsia="仿宋_GB2312" w:hAnsi="Times New Roman" w:cs="Times New Roman"/>
          <w:sz w:val="24"/>
          <w:szCs w:val="20"/>
        </w:rPr>
        <w:t>内打</w:t>
      </w:r>
      <w:r w:rsidRPr="009B5CFC">
        <w:rPr>
          <w:rFonts w:ascii="仿宋_GB2312" w:eastAsia="仿宋_GB2312" w:hAnsi="Times New Roman" w:cs="Times New Roman"/>
          <w:sz w:val="24"/>
          <w:szCs w:val="20"/>
        </w:rPr>
        <w:t>√</w:t>
      </w:r>
    </w:p>
    <w:p w:rsidR="009B5CFC" w:rsidRPr="009B5CFC" w:rsidRDefault="009B5CFC" w:rsidP="009B5CFC">
      <w:pPr>
        <w:autoSpaceDE w:val="0"/>
        <w:autoSpaceDN w:val="0"/>
        <w:adjustRightInd w:val="0"/>
        <w:snapToGrid w:val="0"/>
        <w:spacing w:line="324" w:lineRule="auto"/>
        <w:ind w:firstLineChars="200" w:firstLine="608"/>
        <w:jc w:val="center"/>
        <w:rPr>
          <w:rFonts w:ascii="仿宋_GB2312" w:eastAsia="仿宋_GB2312" w:hAnsi="黑体" w:cs="Times New Roman"/>
          <w:snapToGrid w:val="0"/>
          <w:spacing w:val="-8"/>
          <w:sz w:val="32"/>
          <w:szCs w:val="20"/>
        </w:rPr>
      </w:pPr>
      <w:r w:rsidRPr="009B5CFC">
        <w:rPr>
          <w:rFonts w:ascii="仿宋_GB2312" w:eastAsia="仿宋_GB2312" w:hAnsi="黑体" w:cs="Times New Roman" w:hint="eastAsia"/>
          <w:snapToGrid w:val="0"/>
          <w:spacing w:val="-8"/>
          <w:sz w:val="32"/>
          <w:szCs w:val="20"/>
        </w:rPr>
        <w:lastRenderedPageBreak/>
        <w:t>附3：长兴县建筑垃圾（工程渣土）处置核准（清运）申请表（一）</w:t>
      </w:r>
    </w:p>
    <w:p w:rsidR="009B5CFC" w:rsidRPr="009B5CFC" w:rsidRDefault="009B5CFC" w:rsidP="009B5CFC">
      <w:pPr>
        <w:adjustRightInd w:val="0"/>
        <w:snapToGrid w:val="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9B5CFC" w:rsidRPr="009B5CFC" w:rsidRDefault="009B5CFC" w:rsidP="009B5CFC">
      <w:pPr>
        <w:snapToGrid w:val="0"/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9B5CFC">
        <w:rPr>
          <w:rFonts w:ascii="Times New Roman" w:eastAsia="仿宋_GB2312" w:hAnsi="Times New Roman" w:cs="Times New Roman"/>
          <w:sz w:val="28"/>
          <w:szCs w:val="28"/>
        </w:rPr>
        <w:t>申请单位：（盖章）</w:t>
      </w:r>
    </w:p>
    <w:tbl>
      <w:tblPr>
        <w:tblW w:w="4875" w:type="pct"/>
        <w:jc w:val="center"/>
        <w:tblLook w:val="0000" w:firstRow="0" w:lastRow="0" w:firstColumn="0" w:lastColumn="0" w:noHBand="0" w:noVBand="0"/>
      </w:tblPr>
      <w:tblGrid>
        <w:gridCol w:w="641"/>
        <w:gridCol w:w="1374"/>
        <w:gridCol w:w="688"/>
        <w:gridCol w:w="1293"/>
        <w:gridCol w:w="362"/>
        <w:gridCol w:w="690"/>
        <w:gridCol w:w="638"/>
        <w:gridCol w:w="838"/>
        <w:gridCol w:w="549"/>
        <w:gridCol w:w="596"/>
        <w:gridCol w:w="1165"/>
      </w:tblGrid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建设项目名称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工程总面积</w:t>
            </w: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</w:t>
            </w:r>
            <w:r w:rsidRPr="009B5CFC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</w:t>
            </w:r>
            <w:r w:rsidRPr="009B5CFC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施工地点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开、竣工日期</w:t>
            </w: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建设单位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施工单位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监理单位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申请单位法人代表</w:t>
            </w: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建筑垃圾种类</w:t>
            </w:r>
          </w:p>
        </w:tc>
        <w:tc>
          <w:tcPr>
            <w:tcW w:w="38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trike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建筑垃圾清运量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（立方米）</w:t>
            </w:r>
          </w:p>
        </w:tc>
        <w:tc>
          <w:tcPr>
            <w:tcW w:w="1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（吨）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（车数）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建筑垃圾处置方式</w:t>
            </w:r>
          </w:p>
        </w:tc>
        <w:tc>
          <w:tcPr>
            <w:tcW w:w="38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1.基础回填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  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2.绿化用土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      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3.制砖等资源化利用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4.低洼地改造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5.废弃山塘回填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6.海涂围垦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7.其它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__________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消纳中转场地</w:t>
            </w:r>
          </w:p>
        </w:tc>
        <w:tc>
          <w:tcPr>
            <w:tcW w:w="38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1.中转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□ </w:t>
            </w: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 2.</w:t>
            </w:r>
            <w:proofErr w:type="gramStart"/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固定</w:t>
            </w:r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proofErr w:type="gramEnd"/>
            <w:r w:rsidRPr="009B5CF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消纳（中转）场地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地点</w:t>
            </w:r>
          </w:p>
        </w:tc>
        <w:tc>
          <w:tcPr>
            <w:tcW w:w="1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承运车辆号牌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（注明是否为申请单位所有）</w:t>
            </w: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清运期限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运输路线</w:t>
            </w:r>
          </w:p>
        </w:tc>
        <w:tc>
          <w:tcPr>
            <w:tcW w:w="38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现场勘察意见：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ind w:firstLineChars="950" w:firstLine="1995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                                  签名：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ind w:rightChars="100" w:right="210"/>
              <w:jc w:val="right"/>
              <w:rPr>
                <w:rFonts w:ascii="仿宋_GB2312" w:eastAsia="仿宋_GB2312" w:hAnsi="Times New Roman" w:cs="Times New Roman"/>
                <w:strike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               年   月   日  </w:t>
            </w:r>
          </w:p>
        </w:tc>
      </w:tr>
      <w:tr w:rsidR="009B5CFC" w:rsidRPr="009B5CFC" w:rsidTr="000C4E3E">
        <w:trPr>
          <w:trHeight w:val="51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CFC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备注</w:t>
            </w:r>
          </w:p>
        </w:tc>
        <w:tc>
          <w:tcPr>
            <w:tcW w:w="46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9B5CFC" w:rsidRPr="009B5CFC" w:rsidRDefault="009B5CFC" w:rsidP="009B5CFC">
      <w:pPr>
        <w:adjustRightInd w:val="0"/>
        <w:snapToGrid w:val="0"/>
        <w:spacing w:beforeLines="25" w:before="60" w:line="288" w:lineRule="auto"/>
        <w:rPr>
          <w:rFonts w:ascii="仿宋_GB2312" w:eastAsia="仿宋_GB2312" w:hAnsi="Times New Roman" w:cs="Times New Roman"/>
          <w:sz w:val="24"/>
          <w:szCs w:val="20"/>
        </w:rPr>
      </w:pPr>
      <w:r w:rsidRPr="009B5CFC">
        <w:rPr>
          <w:rFonts w:ascii="仿宋_GB2312" w:eastAsia="仿宋_GB2312" w:hAnsi="Times New Roman" w:cs="Times New Roman" w:hint="eastAsia"/>
          <w:sz w:val="24"/>
          <w:szCs w:val="20"/>
        </w:rPr>
        <w:t>注：根据实际情况在</w:t>
      </w:r>
      <w:r w:rsidRPr="009B5CFC">
        <w:rPr>
          <w:rFonts w:ascii="仿宋_GB2312" w:eastAsia="仿宋_GB2312" w:hAnsi="仿宋_GB2312" w:cs="仿宋_GB2312" w:hint="eastAsia"/>
          <w:kern w:val="0"/>
          <w:sz w:val="24"/>
          <w:szCs w:val="20"/>
        </w:rPr>
        <w:t>□</w:t>
      </w:r>
      <w:r w:rsidRPr="009B5CFC">
        <w:rPr>
          <w:rFonts w:ascii="仿宋_GB2312" w:eastAsia="仿宋_GB2312" w:hAnsi="Times New Roman" w:cs="Times New Roman" w:hint="eastAsia"/>
          <w:sz w:val="24"/>
          <w:szCs w:val="20"/>
        </w:rPr>
        <w:t>内打</w:t>
      </w:r>
      <w:r w:rsidRPr="009B5CFC">
        <w:rPr>
          <w:rFonts w:ascii="仿宋_GB2312" w:eastAsia="仿宋_GB2312" w:hAnsi="Times New Roman" w:cs="Times New Roman" w:hint="eastAsia"/>
          <w:b/>
          <w:sz w:val="24"/>
          <w:szCs w:val="20"/>
        </w:rPr>
        <w:t>√</w:t>
      </w:r>
    </w:p>
    <w:p w:rsidR="009B5CFC" w:rsidRPr="009B5CFC" w:rsidRDefault="009B5CFC" w:rsidP="009B5CFC">
      <w:pPr>
        <w:spacing w:line="560" w:lineRule="exact"/>
        <w:outlineLvl w:val="0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  <w:sectPr w:rsidR="009B5CFC" w:rsidRPr="009B5CFC" w:rsidSect="002C585E">
          <w:pgSz w:w="11906" w:h="16838" w:code="9"/>
          <w:pgMar w:top="2098" w:right="1531" w:bottom="2098" w:left="1531" w:header="851" w:footer="1304" w:gutter="0"/>
          <w:cols w:space="720"/>
          <w:docGrid w:linePitch="632" w:charSpace="-1065"/>
        </w:sectPr>
      </w:pPr>
    </w:p>
    <w:p w:rsidR="009B5CFC" w:rsidRPr="009B5CFC" w:rsidRDefault="009B5CFC" w:rsidP="009B5CFC">
      <w:pPr>
        <w:adjustRightInd w:val="0"/>
        <w:snapToGrid w:val="0"/>
        <w:spacing w:line="324" w:lineRule="auto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9B5CFC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长兴县建筑垃圾（工程渣土）处置核准（清运）申请表（二）</w:t>
      </w:r>
    </w:p>
    <w:p w:rsidR="009B5CFC" w:rsidRPr="009B5CFC" w:rsidRDefault="009B5CFC" w:rsidP="009B5CFC">
      <w:pPr>
        <w:spacing w:beforeLines="50" w:before="156" w:line="240" w:lineRule="exact"/>
        <w:jc w:val="left"/>
        <w:outlineLvl w:val="0"/>
        <w:rPr>
          <w:rFonts w:ascii="宋体" w:eastAsia="宋体" w:hAnsi="宋体" w:cs="Times New Roman"/>
          <w:b/>
          <w:bCs/>
          <w:kern w:val="44"/>
          <w:sz w:val="48"/>
          <w:szCs w:val="48"/>
        </w:rPr>
      </w:pPr>
    </w:p>
    <w:p w:rsidR="009B5CFC" w:rsidRPr="009B5CFC" w:rsidRDefault="009B5CFC" w:rsidP="009B5CFC">
      <w:pPr>
        <w:spacing w:line="560" w:lineRule="exact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B5CFC">
        <w:rPr>
          <w:rFonts w:ascii="Times New Roman" w:eastAsia="仿宋_GB2312" w:hAnsi="Times New Roman" w:cs="Times New Roman"/>
          <w:sz w:val="24"/>
          <w:szCs w:val="24"/>
        </w:rPr>
        <w:t>公司名称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:</w:t>
      </w:r>
      <w:r w:rsidRPr="009B5CFC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    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（需盖公章）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公司地址：</w:t>
      </w:r>
      <w:r w:rsidRPr="009B5CFC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                  </w:t>
      </w:r>
    </w:p>
    <w:p w:rsidR="009B5CFC" w:rsidRPr="009B5CFC" w:rsidRDefault="009B5CFC" w:rsidP="009B5CFC">
      <w:pPr>
        <w:spacing w:beforeLines="50" w:before="156" w:line="56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B5CFC">
        <w:rPr>
          <w:rFonts w:ascii="Times New Roman" w:eastAsia="仿宋_GB2312" w:hAnsi="Times New Roman" w:cs="Times New Roman"/>
          <w:sz w:val="24"/>
          <w:szCs w:val="24"/>
        </w:rPr>
        <w:t>准行时间：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日至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日止</w:t>
      </w:r>
    </w:p>
    <w:tbl>
      <w:tblPr>
        <w:tblW w:w="4921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381"/>
        <w:gridCol w:w="1250"/>
        <w:gridCol w:w="896"/>
        <w:gridCol w:w="1250"/>
        <w:gridCol w:w="957"/>
        <w:gridCol w:w="1250"/>
        <w:gridCol w:w="1172"/>
        <w:gridCol w:w="1205"/>
        <w:gridCol w:w="1498"/>
        <w:gridCol w:w="1141"/>
        <w:gridCol w:w="1141"/>
      </w:tblGrid>
      <w:tr w:rsidR="009B5CFC" w:rsidRPr="009B5CFC" w:rsidTr="000C4E3E">
        <w:trPr>
          <w:trHeight w:val="61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序号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车（船）牌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车（船）型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吨位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购买日期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营运证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有效期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车（船）</w:t>
            </w:r>
            <w:proofErr w:type="gramStart"/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况</w:t>
            </w:r>
            <w:proofErr w:type="gramEnd"/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卫星定位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系统情况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密闭装置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自动篷布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硬顶盖板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驾驶员姓名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身份证号码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装载建筑垃圾种类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是否</w:t>
            </w:r>
          </w:p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黑体" w:cs="黑体"/>
                <w:b/>
                <w:snapToGrid w:val="0"/>
                <w:spacing w:val="-6"/>
                <w:szCs w:val="21"/>
              </w:rPr>
            </w:pPr>
            <w:r w:rsidRPr="009B5CFC">
              <w:rPr>
                <w:rFonts w:ascii="仿宋_GB2312" w:eastAsia="仿宋_GB2312" w:hAnsi="黑体" w:cs="黑体" w:hint="eastAsia"/>
                <w:b/>
                <w:snapToGrid w:val="0"/>
                <w:spacing w:val="-6"/>
                <w:szCs w:val="21"/>
              </w:rPr>
              <w:t>新能源车</w:t>
            </w:r>
          </w:p>
        </w:tc>
      </w:tr>
      <w:tr w:rsidR="009B5CFC" w:rsidRPr="009B5CFC" w:rsidTr="000C4E3E">
        <w:trPr>
          <w:trHeight w:val="63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63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63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63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B5CFC" w:rsidRPr="009B5CFC" w:rsidTr="000C4E3E">
        <w:trPr>
          <w:trHeight w:val="61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CFC" w:rsidRPr="009B5CFC" w:rsidRDefault="009B5CFC" w:rsidP="009B5CFC">
            <w:pPr>
              <w:adjustRightInd w:val="0"/>
              <w:snapToGrid w:val="0"/>
              <w:spacing w:line="324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9B5CFC" w:rsidRPr="009B5CFC" w:rsidRDefault="009B5CFC" w:rsidP="009B5CFC">
      <w:pPr>
        <w:adjustRightInd w:val="0"/>
        <w:snapToGrid w:val="0"/>
        <w:spacing w:beforeLines="100" w:before="312" w:line="324" w:lineRule="auto"/>
        <w:rPr>
          <w:rFonts w:ascii="Times New Roman" w:eastAsia="仿宋_GB2312" w:hAnsi="Times New Roman" w:cs="Times New Roman"/>
          <w:sz w:val="24"/>
          <w:szCs w:val="24"/>
        </w:rPr>
      </w:pPr>
      <w:r w:rsidRPr="009B5CFC">
        <w:rPr>
          <w:rFonts w:ascii="Times New Roman" w:eastAsia="仿宋_GB2312" w:hAnsi="Times New Roman" w:cs="Times New Roman"/>
          <w:sz w:val="24"/>
          <w:szCs w:val="24"/>
        </w:rPr>
        <w:t>单位负责人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签名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>）：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 xml:space="preserve">                  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经办人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签名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>）：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 xml:space="preserve">                   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填表日期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日</w:t>
      </w:r>
    </w:p>
    <w:p w:rsidR="009B5CFC" w:rsidRPr="009B5CFC" w:rsidRDefault="009B5CFC" w:rsidP="009B5CFC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20"/>
        </w:rPr>
      </w:pPr>
      <w:r w:rsidRPr="009B5CFC">
        <w:rPr>
          <w:rFonts w:ascii="Times New Roman" w:eastAsia="仿宋_GB2312" w:hAnsi="Times New Roman" w:cs="Times New Roman"/>
          <w:sz w:val="24"/>
          <w:szCs w:val="24"/>
        </w:rPr>
        <w:t>联系电话</w:t>
      </w:r>
      <w:r w:rsidRPr="009B5CFC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</w:t>
      </w:r>
      <w:r w:rsidRPr="009B5CFC">
        <w:rPr>
          <w:rFonts w:ascii="Times New Roman" w:eastAsia="仿宋_GB2312" w:hAnsi="Times New Roman" w:cs="Times New Roman"/>
          <w:sz w:val="24"/>
          <w:szCs w:val="24"/>
        </w:rPr>
        <w:t>联系电话：</w:t>
      </w:r>
    </w:p>
    <w:p w:rsidR="00607BA1" w:rsidRPr="009B5CFC" w:rsidRDefault="009B5CFC" w:rsidP="009B5CFC"/>
    <w:sectPr w:rsidR="00607BA1" w:rsidRPr="009B5CFC" w:rsidSect="009B5CFC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90307"/>
      <w:docPartObj>
        <w:docPartGallery w:val="Page Numbers (Bottom of Page)"/>
        <w:docPartUnique/>
      </w:docPartObj>
    </w:sdtPr>
    <w:sdtEndPr/>
    <w:sdtContent>
      <w:p w:rsidR="000D7142" w:rsidRPr="00DD228D" w:rsidRDefault="009B5CFC" w:rsidP="009B5CFC">
        <w:pPr>
          <w:pStyle w:val="a3"/>
          <w:adjustRightInd w:val="0"/>
          <w:ind w:leftChars="100" w:left="210"/>
          <w:rPr>
            <w:sz w:val="32"/>
          </w:rPr>
        </w:pPr>
        <w:r>
          <w:rPr>
            <w:rStyle w:val="a4"/>
            <w:rFonts w:ascii="宋体" w:hAnsi="宋体" w:hint="eastAsia"/>
            <w:sz w:val="28"/>
          </w:rPr>
          <w:t>—</w:t>
        </w:r>
        <w:r>
          <w:rPr>
            <w:rStyle w:val="a4"/>
            <w:rFonts w:ascii="宋体" w:hAnsi="宋体" w:hint="eastAsia"/>
            <w:sz w:val="28"/>
          </w:rPr>
          <w:t xml:space="preserve"> </w:t>
        </w:r>
        <w:r>
          <w:rPr>
            <w:rFonts w:ascii="宋体" w:eastAsia="宋体" w:hAnsi="宋体" w:hint="eastAsia"/>
            <w:sz w:val="28"/>
          </w:rPr>
          <w:fldChar w:fldCharType="begin"/>
        </w:r>
        <w:r>
          <w:rPr>
            <w:rStyle w:val="a4"/>
            <w:rFonts w:ascii="宋体" w:hAnsi="宋体" w:hint="eastAsia"/>
            <w:sz w:val="28"/>
          </w:rPr>
          <w:instrText xml:space="preserve"> PAGE  </w:instrText>
        </w:r>
        <w:r>
          <w:rPr>
            <w:rFonts w:ascii="宋体" w:eastAsia="宋体" w:hAnsi="宋体" w:hint="eastAsia"/>
            <w:sz w:val="28"/>
          </w:rPr>
          <w:fldChar w:fldCharType="separate"/>
        </w:r>
        <w:r>
          <w:rPr>
            <w:rStyle w:val="a4"/>
            <w:rFonts w:ascii="宋体" w:hAnsi="宋体"/>
            <w:noProof/>
            <w:sz w:val="28"/>
          </w:rPr>
          <w:t>18</w:t>
        </w:r>
        <w:r>
          <w:rPr>
            <w:rFonts w:ascii="宋体" w:eastAsia="宋体" w:hAnsi="宋体" w:hint="eastAsia"/>
            <w:sz w:val="28"/>
          </w:rPr>
          <w:fldChar w:fldCharType="end"/>
        </w:r>
        <w:r>
          <w:rPr>
            <w:rStyle w:val="a4"/>
            <w:rFonts w:ascii="宋体" w:hAnsi="宋体" w:hint="eastAsia"/>
            <w:sz w:val="28"/>
          </w:rPr>
          <w:t xml:space="preserve"> </w:t>
        </w:r>
        <w:r>
          <w:rPr>
            <w:rStyle w:val="a4"/>
            <w:rFonts w:ascii="宋体" w:hAnsi="宋体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2405"/>
      <w:docPartObj>
        <w:docPartGallery w:val="Page Numbers (Bottom of Page)"/>
        <w:docPartUnique/>
      </w:docPartObj>
    </w:sdtPr>
    <w:sdtEndPr/>
    <w:sdtContent>
      <w:p w:rsidR="000D7142" w:rsidRDefault="009B5CFC" w:rsidP="009B5CFC">
        <w:pPr>
          <w:pStyle w:val="a3"/>
          <w:adjustRightInd w:val="0"/>
          <w:ind w:rightChars="100" w:right="210"/>
          <w:jc w:val="right"/>
          <w:rPr>
            <w:sz w:val="32"/>
          </w:rPr>
        </w:pPr>
        <w:r>
          <w:rPr>
            <w:rStyle w:val="a4"/>
            <w:rFonts w:ascii="宋体" w:hAnsi="宋体" w:hint="eastAsia"/>
            <w:sz w:val="28"/>
          </w:rPr>
          <w:t>—</w:t>
        </w:r>
        <w:r>
          <w:rPr>
            <w:rStyle w:val="a4"/>
            <w:rFonts w:ascii="宋体" w:hAnsi="宋体" w:hint="eastAsia"/>
            <w:sz w:val="28"/>
          </w:rPr>
          <w:t xml:space="preserve"> </w:t>
        </w:r>
        <w:r>
          <w:rPr>
            <w:rFonts w:ascii="宋体" w:eastAsia="宋体" w:hAnsi="宋体" w:hint="eastAsia"/>
            <w:sz w:val="28"/>
          </w:rPr>
          <w:fldChar w:fldCharType="begin"/>
        </w:r>
        <w:r>
          <w:rPr>
            <w:rStyle w:val="a4"/>
            <w:rFonts w:ascii="宋体" w:hAnsi="宋体" w:hint="eastAsia"/>
            <w:sz w:val="28"/>
          </w:rPr>
          <w:instrText xml:space="preserve"> PAGE  </w:instrText>
        </w:r>
        <w:r>
          <w:rPr>
            <w:rFonts w:ascii="宋体" w:eastAsia="宋体" w:hAnsi="宋体" w:hint="eastAsia"/>
            <w:sz w:val="28"/>
          </w:rPr>
          <w:fldChar w:fldCharType="separate"/>
        </w:r>
        <w:r>
          <w:rPr>
            <w:rStyle w:val="a4"/>
            <w:rFonts w:ascii="宋体" w:hAnsi="宋体"/>
            <w:noProof/>
            <w:sz w:val="28"/>
          </w:rPr>
          <w:t>9</w:t>
        </w:r>
        <w:r>
          <w:rPr>
            <w:rFonts w:ascii="宋体" w:eastAsia="宋体" w:hAnsi="宋体" w:hint="eastAsia"/>
            <w:sz w:val="28"/>
          </w:rPr>
          <w:fldChar w:fldCharType="end"/>
        </w:r>
        <w:r>
          <w:rPr>
            <w:rStyle w:val="a4"/>
            <w:rFonts w:ascii="宋体" w:hAnsi="宋体" w:hint="eastAsia"/>
            <w:sz w:val="28"/>
          </w:rPr>
          <w:t xml:space="preserve"> </w:t>
        </w:r>
        <w:r>
          <w:rPr>
            <w:rStyle w:val="a4"/>
            <w:rFonts w:ascii="宋体" w:hAnsi="宋体" w:hint="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FC"/>
    <w:rsid w:val="000120C8"/>
    <w:rsid w:val="00855BCB"/>
    <w:rsid w:val="009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5CF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B5CF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B5CFC"/>
    <w:rPr>
      <w:rFonts w:ascii="Times New Roman" w:eastAsia="宋体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5CF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B5CFC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B5CFC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617</Words>
  <Characters>3518</Characters>
  <Application>Microsoft Office Word</Application>
  <DocSecurity>0</DocSecurity>
  <Lines>29</Lines>
  <Paragraphs>8</Paragraphs>
  <ScaleCrop>false</ScaleCrop>
  <Company>微软公司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2023-06-01T08:51:00Z</dcterms:created>
  <dc:creator>微软用户</dc:creator>
  <lastModifiedBy>微软用户</lastModifiedBy>
  <dcterms:modified xsi:type="dcterms:W3CDTF">2023-06-01T08:54:00Z</dcterms:modified>
  <revision>1</revision>
</coreProperties>
</file>