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line="510" w:lineRule="atLeast"/>
        <w:ind w:right="150"/>
        <w:rPr>
          <w:rFonts w:ascii="方正小标宋简体" w:hAnsi="方正小标宋简体" w:eastAsia="方正小标宋简体" w:cs="方正小标宋简体"/>
          <w:b w:val="0"/>
          <w:bCs/>
          <w:sz w:val="36"/>
          <w:szCs w:val="36"/>
        </w:rPr>
      </w:pPr>
      <w:r>
        <w:rPr>
          <w:rFonts w:ascii="方正小标宋简体" w:hAnsi="方正小标宋简体" w:eastAsia="方正小标宋简体" w:cs="方正小标宋简体"/>
          <w:b w:val="0"/>
          <w:bCs/>
          <w:sz w:val="36"/>
          <w:szCs w:val="36"/>
        </w:rPr>
        <w:t>2023年南浔区义务教育阶段学校招生工作实施方案</w:t>
      </w:r>
    </w:p>
    <w:p>
      <w:pPr>
        <w:pStyle w:val="2"/>
        <w:ind w:firstLine="300"/>
        <w:jc w:val="center"/>
        <w:rPr>
          <w:rFonts w:hint="default"/>
        </w:rPr>
      </w:pPr>
      <w:r>
        <w:rPr>
          <w:rFonts w:ascii="Microsoft YaHei UI" w:hAnsi="Microsoft YaHei UI" w:eastAsia="Microsoft YaHei UI"/>
          <w:b/>
          <w:bCs/>
          <w:color w:val="333333"/>
          <w:sz w:val="30"/>
          <w:szCs w:val="30"/>
        </w:rPr>
        <w:t>（征求意见稿）</w:t>
      </w:r>
    </w:p>
    <w:p>
      <w:pPr>
        <w:spacing w:line="560" w:lineRule="exact"/>
        <w:ind w:firstLine="640" w:firstLineChars="200"/>
        <w:jc w:val="left"/>
        <w:rPr>
          <w:rFonts w:hint="default" w:ascii="仿宋_GB2312" w:hAnsi="Times New Roman" w:eastAsia="仿宋_GB2312"/>
          <w:sz w:val="32"/>
          <w:szCs w:val="32"/>
        </w:rPr>
      </w:pPr>
      <w:r>
        <w:rPr>
          <w:rFonts w:ascii="仿宋_GB2312" w:hAnsi="Times New Roman" w:eastAsia="仿宋_GB2312"/>
          <w:b w:val="0"/>
          <w:kern w:val="2"/>
          <w:sz w:val="32"/>
          <w:szCs w:val="32"/>
        </w:rPr>
        <w:t>为规范义务教育阶段学校招生秩序，保障我区适龄儿童、少年享受公平优质教育，根据《中华人民共和国义务教育法》、《浙江省义务教育条例》、《关于做好2023年普通中小学招生入学工作的通知》、</w:t>
      </w:r>
      <w:r>
        <w:rPr>
          <w:rFonts w:ascii="仿宋_GB2312" w:hAnsi="Times New Roman" w:eastAsia="仿宋_GB2312"/>
          <w:b w:val="0"/>
          <w:sz w:val="32"/>
          <w:szCs w:val="32"/>
        </w:rPr>
        <w:t>《浙江省教育厅办公室关于下达2023年保障义务教育阶段随迁子女入学相关任务的通知》、</w:t>
      </w:r>
      <w:r>
        <w:rPr>
          <w:rFonts w:ascii="仿宋_GB2312" w:hAnsi="Times New Roman" w:eastAsia="仿宋_GB2312"/>
          <w:b w:val="0"/>
          <w:kern w:val="2"/>
          <w:sz w:val="32"/>
          <w:szCs w:val="32"/>
        </w:rPr>
        <w:t>《南浔区新居民积分管理办法（试行）》</w:t>
      </w:r>
      <w:r>
        <w:rPr>
          <w:rFonts w:hint="default" w:ascii="仿宋_GB2312" w:hAnsi="Times New Roman" w:eastAsia="仿宋_GB2312"/>
          <w:b w:val="0"/>
          <w:kern w:val="2"/>
          <w:sz w:val="32"/>
          <w:szCs w:val="32"/>
        </w:rPr>
        <w:t>等政策</w:t>
      </w:r>
      <w:r>
        <w:rPr>
          <w:rFonts w:ascii="仿宋_GB2312" w:hAnsi="Times New Roman" w:eastAsia="仿宋_GB2312"/>
          <w:b w:val="0"/>
          <w:kern w:val="2"/>
          <w:sz w:val="32"/>
          <w:szCs w:val="32"/>
        </w:rPr>
        <w:t>法规，结合我区实际，</w:t>
      </w:r>
      <w:r>
        <w:rPr>
          <w:rFonts w:ascii="仿宋_GB2312" w:hAnsi="Times New Roman" w:eastAsia="仿宋_GB2312"/>
          <w:sz w:val="32"/>
          <w:szCs w:val="32"/>
        </w:rPr>
        <w:t>我局制定《202</w:t>
      </w:r>
      <w:r>
        <w:rPr>
          <w:rFonts w:hint="eastAsia" w:ascii="仿宋_GB2312" w:hAnsi="Times New Roman" w:eastAsia="仿宋_GB2312"/>
          <w:sz w:val="32"/>
          <w:szCs w:val="32"/>
          <w:lang w:val="en-US" w:eastAsia="zh-CN"/>
        </w:rPr>
        <w:t>3</w:t>
      </w:r>
      <w:r>
        <w:rPr>
          <w:rFonts w:ascii="仿宋_GB2312" w:hAnsi="Times New Roman" w:eastAsia="仿宋_GB2312"/>
          <w:sz w:val="32"/>
          <w:szCs w:val="32"/>
        </w:rPr>
        <w:t>年南浔区义务教育阶段学校招生工作实施方案》，现公开征求意见建议，公示时间：202</w:t>
      </w:r>
      <w:r>
        <w:rPr>
          <w:rFonts w:hint="eastAsia" w:ascii="仿宋_GB2312" w:hAnsi="Times New Roman" w:eastAsia="仿宋_GB2312"/>
          <w:sz w:val="32"/>
          <w:szCs w:val="32"/>
          <w:lang w:val="en-US" w:eastAsia="zh-CN"/>
        </w:rPr>
        <w:t>3</w:t>
      </w:r>
      <w:r>
        <w:rPr>
          <w:rFonts w:ascii="仿宋_GB2312" w:hAnsi="Times New Roman" w:eastAsia="仿宋_GB2312"/>
          <w:sz w:val="32"/>
          <w:szCs w:val="32"/>
        </w:rPr>
        <w:t>年</w:t>
      </w:r>
      <w:r>
        <w:rPr>
          <w:rFonts w:hint="eastAsia" w:ascii="仿宋_GB2312" w:hAnsi="Times New Roman" w:eastAsia="仿宋_GB2312"/>
          <w:sz w:val="32"/>
          <w:szCs w:val="32"/>
          <w:lang w:val="en-US" w:eastAsia="zh-CN"/>
        </w:rPr>
        <w:t>5</w:t>
      </w:r>
      <w:r>
        <w:rPr>
          <w:rFonts w:ascii="仿宋_GB2312" w:hAnsi="Times New Roman" w:eastAsia="仿宋_GB2312"/>
          <w:sz w:val="32"/>
          <w:szCs w:val="32"/>
        </w:rPr>
        <w:t>月</w:t>
      </w:r>
      <w:r>
        <w:rPr>
          <w:rFonts w:hint="eastAsia" w:ascii="仿宋_GB2312" w:hAnsi="Times New Roman" w:eastAsia="仿宋_GB2312"/>
          <w:sz w:val="32"/>
          <w:szCs w:val="32"/>
          <w:lang w:val="en-US" w:eastAsia="zh-CN"/>
        </w:rPr>
        <w:t>30</w:t>
      </w:r>
      <w:r>
        <w:rPr>
          <w:rFonts w:ascii="仿宋_GB2312" w:hAnsi="Times New Roman" w:eastAsia="仿宋_GB2312"/>
          <w:sz w:val="32"/>
          <w:szCs w:val="32"/>
        </w:rPr>
        <w:t>日至6月</w:t>
      </w:r>
      <w:r>
        <w:rPr>
          <w:rFonts w:hint="eastAsia" w:ascii="仿宋_GB2312" w:hAnsi="Times New Roman" w:eastAsia="仿宋_GB2312"/>
          <w:sz w:val="32"/>
          <w:szCs w:val="32"/>
          <w:lang w:val="en-US" w:eastAsia="zh-CN"/>
        </w:rPr>
        <w:t>6</w:t>
      </w:r>
      <w:r>
        <w:rPr>
          <w:rFonts w:ascii="仿宋_GB2312" w:hAnsi="Times New Roman" w:eastAsia="仿宋_GB2312"/>
          <w:sz w:val="32"/>
          <w:szCs w:val="32"/>
        </w:rPr>
        <w:t>日，凡在公示期内有意见建议的，请和南浔区教育局联系，电话：0572-3023671</w:t>
      </w:r>
      <w:r>
        <w:rPr>
          <w:rFonts w:hint="eastAsia" w:ascii="仿宋_GB2312" w:hAnsi="Times New Roman" w:eastAsia="仿宋_GB2312"/>
          <w:sz w:val="32"/>
          <w:szCs w:val="32"/>
        </w:rPr>
        <w:t>。</w:t>
      </w:r>
    </w:p>
    <w:p>
      <w:pPr>
        <w:spacing w:line="560" w:lineRule="exact"/>
        <w:ind w:left="642"/>
        <w:jc w:val="left"/>
        <w:rPr>
          <w:rFonts w:ascii="黑体" w:hAnsi="黑体" w:eastAsia="黑体" w:cs="黑体"/>
          <w:bCs/>
          <w:sz w:val="32"/>
          <w:szCs w:val="32"/>
        </w:rPr>
      </w:pPr>
      <w:r>
        <w:rPr>
          <w:rFonts w:hint="eastAsia" w:ascii="黑体" w:hAnsi="黑体" w:eastAsia="黑体" w:cs="黑体"/>
          <w:bCs/>
          <w:sz w:val="32"/>
          <w:szCs w:val="32"/>
        </w:rPr>
        <w:t>一、指导思想</w:t>
      </w:r>
    </w:p>
    <w:p>
      <w:pPr>
        <w:pStyle w:val="4"/>
        <w:widowControl/>
        <w:shd w:val="clear" w:color="auto" w:fill="FFFFFF"/>
        <w:spacing w:before="0" w:beforeAutospacing="0" w:after="0" w:afterAutospacing="0" w:line="560" w:lineRule="exact"/>
        <w:ind w:right="150" w:firstLine="640" w:firstLineChars="200"/>
        <w:rPr>
          <w:rFonts w:hint="default" w:ascii="仿宋_GB2312" w:hAnsi="Times New Roman" w:eastAsia="仿宋_GB2312"/>
          <w:b w:val="0"/>
          <w:kern w:val="2"/>
          <w:sz w:val="32"/>
          <w:szCs w:val="32"/>
        </w:rPr>
      </w:pPr>
      <w:r>
        <w:rPr>
          <w:rFonts w:ascii="仿宋_GB2312" w:hAnsi="Times New Roman" w:eastAsia="仿宋_GB2312"/>
          <w:b w:val="0"/>
          <w:kern w:val="2"/>
          <w:sz w:val="32"/>
          <w:szCs w:val="32"/>
        </w:rPr>
        <w:t>坚持以办人民满意的教育为宗旨，切实规范义务教育阶段学校办学行为，保障适龄儿童、少年的合法权益，遵循公正、公平、公开的招生原则，全面促进义务段公办民办学校教育优质均衡、和谐发展。</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二、招生原则</w:t>
      </w:r>
    </w:p>
    <w:p>
      <w:pPr>
        <w:spacing w:line="560" w:lineRule="exact"/>
        <w:ind w:firstLine="643" w:firstLineChars="200"/>
        <w:jc w:val="left"/>
        <w:rPr>
          <w:rFonts w:ascii="仿宋_GB2312" w:eastAsia="仿宋_GB2312"/>
          <w:b/>
          <w:bCs/>
          <w:sz w:val="32"/>
          <w:szCs w:val="32"/>
        </w:rPr>
      </w:pPr>
      <w:r>
        <w:rPr>
          <w:rFonts w:hint="eastAsia" w:ascii="仿宋_GB2312" w:eastAsia="仿宋_GB2312"/>
          <w:b/>
          <w:bCs/>
          <w:sz w:val="32"/>
          <w:szCs w:val="32"/>
        </w:rPr>
        <w:t>(一)属地管理原则</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根据义务教育管理体制和我区义务教育实际情况，适龄儿童、少年由区教育局和户籍所在镇街人民政府负责安排入学。各镇街学校要切实履行义务教育法定职责，加强落实联控联保工作机制，保障适龄儿童、少年全部入学。</w:t>
      </w:r>
    </w:p>
    <w:p>
      <w:pPr>
        <w:spacing w:line="560" w:lineRule="exact"/>
        <w:ind w:firstLine="643" w:firstLineChars="200"/>
        <w:jc w:val="left"/>
        <w:rPr>
          <w:rFonts w:ascii="仿宋_GB2312" w:eastAsia="仿宋_GB2312"/>
          <w:b/>
          <w:bCs/>
          <w:sz w:val="32"/>
          <w:szCs w:val="32"/>
        </w:rPr>
      </w:pPr>
      <w:r>
        <w:rPr>
          <w:rFonts w:hint="eastAsia" w:ascii="仿宋_GB2312" w:eastAsia="仿宋_GB2312"/>
          <w:b/>
          <w:bCs/>
          <w:sz w:val="32"/>
          <w:szCs w:val="32"/>
        </w:rPr>
        <w:t>(二)就近入学原则</w:t>
      </w:r>
    </w:p>
    <w:p>
      <w:pPr>
        <w:spacing w:line="560" w:lineRule="exact"/>
        <w:jc w:val="left"/>
        <w:rPr>
          <w:rFonts w:ascii="仿宋_GB2312" w:eastAsia="仿宋_GB2312"/>
          <w:sz w:val="32"/>
          <w:szCs w:val="32"/>
        </w:rPr>
      </w:pPr>
      <w:r>
        <w:rPr>
          <w:rFonts w:hint="eastAsia" w:ascii="仿宋_GB2312" w:eastAsia="仿宋_GB2312"/>
          <w:b/>
          <w:bCs/>
          <w:sz w:val="32"/>
          <w:szCs w:val="32"/>
        </w:rPr>
        <w:t xml:space="preserve">    </w:t>
      </w:r>
      <w:r>
        <w:rPr>
          <w:rFonts w:hint="eastAsia" w:ascii="仿宋_GB2312" w:eastAsia="仿宋_GB2312"/>
          <w:sz w:val="32"/>
          <w:szCs w:val="32"/>
        </w:rPr>
        <w:t>适龄儿童、少年免试入学，各镇街学校应当保障适龄儿童、少年在户籍所在地学校就近入学。父母或者其他法定监护人在非户籍所在地工作或者居住的适龄儿童、少年，按其监护人</w:t>
      </w:r>
      <w:r>
        <w:rPr>
          <w:rFonts w:hint="eastAsia" w:ascii="仿宋_GB2312" w:eastAsia="仿宋_GB2312"/>
          <w:b/>
          <w:bCs/>
          <w:sz w:val="32"/>
          <w:szCs w:val="32"/>
        </w:rPr>
        <w:t>权利义务对等、梯度服务原则</w:t>
      </w:r>
      <w:r>
        <w:rPr>
          <w:rFonts w:hint="eastAsia" w:ascii="仿宋_GB2312" w:eastAsia="仿宋_GB2312"/>
          <w:sz w:val="32"/>
          <w:szCs w:val="32"/>
        </w:rPr>
        <w:t>积极安排入学，保障符合《南浔区新居民积分管理办法（试行）》的新居民子女应入尽入。</w:t>
      </w:r>
    </w:p>
    <w:p>
      <w:pPr>
        <w:spacing w:line="560" w:lineRule="exact"/>
        <w:ind w:firstLine="643" w:firstLineChars="200"/>
        <w:jc w:val="left"/>
        <w:rPr>
          <w:rFonts w:ascii="仿宋_GB2312" w:eastAsia="仿宋_GB2312"/>
          <w:b/>
          <w:bCs/>
          <w:sz w:val="32"/>
          <w:szCs w:val="32"/>
        </w:rPr>
      </w:pPr>
      <w:r>
        <w:rPr>
          <w:rFonts w:hint="eastAsia" w:ascii="仿宋_GB2312" w:eastAsia="仿宋_GB2312"/>
          <w:b/>
          <w:bCs/>
          <w:sz w:val="32"/>
          <w:szCs w:val="32"/>
        </w:rPr>
        <w:t>(三)公民办学校公平发展原则</w:t>
      </w:r>
    </w:p>
    <w:p>
      <w:pPr>
        <w:spacing w:line="560" w:lineRule="exact"/>
        <w:jc w:val="left"/>
        <w:rPr>
          <w:rFonts w:ascii="仿宋_GB2312" w:eastAsia="仿宋_GB2312"/>
          <w:sz w:val="32"/>
          <w:szCs w:val="32"/>
        </w:rPr>
      </w:pPr>
      <w:r>
        <w:rPr>
          <w:rFonts w:hint="eastAsia" w:ascii="仿宋_GB2312" w:eastAsia="仿宋_GB2312"/>
          <w:sz w:val="32"/>
          <w:szCs w:val="32"/>
        </w:rPr>
        <w:t xml:space="preserve">    民办义务教育学校招生纳入审批地教育局统一管理，</w:t>
      </w:r>
      <w:r>
        <w:rPr>
          <w:rFonts w:hint="eastAsia" w:ascii="Times New Roman" w:hAnsi="Times New Roman" w:eastAsia="仿宋_GB2312"/>
          <w:sz w:val="32"/>
          <w:szCs w:val="32"/>
        </w:rPr>
        <w:t>公办民办学校实行同步开始报名、同步开展录取、同步注册学籍。</w:t>
      </w:r>
      <w:r>
        <w:rPr>
          <w:rFonts w:hint="eastAsia" w:ascii="仿宋_GB2312" w:eastAsia="仿宋_GB2312"/>
          <w:sz w:val="32"/>
          <w:szCs w:val="32"/>
        </w:rPr>
        <w:t>公办民办学校互不享有招生特权，符合公办学校招生报名条件的适龄儿童、少年都可以参加我区民办学校的招生报名。</w:t>
      </w:r>
    </w:p>
    <w:p>
      <w:pPr>
        <w:spacing w:line="560" w:lineRule="exact"/>
        <w:ind w:firstLine="643" w:firstLineChars="200"/>
        <w:jc w:val="left"/>
        <w:rPr>
          <w:rFonts w:ascii="楷体_GB2312" w:eastAsia="楷体_GB2312"/>
          <w:b/>
          <w:bCs/>
          <w:sz w:val="32"/>
          <w:szCs w:val="32"/>
        </w:rPr>
      </w:pPr>
      <w:r>
        <w:rPr>
          <w:rFonts w:hint="eastAsia" w:ascii="仿宋_GB2312" w:eastAsia="仿宋_GB2312"/>
          <w:b/>
          <w:bCs/>
          <w:sz w:val="32"/>
          <w:szCs w:val="32"/>
        </w:rPr>
        <w:t xml:space="preserve">(四) </w:t>
      </w:r>
      <w:r>
        <w:rPr>
          <w:rFonts w:hint="eastAsia" w:ascii="仿宋_GB2312" w:hAnsi="宋体" w:eastAsia="仿宋_GB2312" w:cs="宋体"/>
          <w:b/>
          <w:kern w:val="0"/>
          <w:sz w:val="32"/>
          <w:szCs w:val="32"/>
        </w:rPr>
        <w:t>房户一致</w:t>
      </w:r>
      <w:r>
        <w:rPr>
          <w:rFonts w:hint="eastAsia" w:ascii="仿宋_GB2312" w:eastAsia="仿宋_GB2312"/>
          <w:b/>
          <w:bCs/>
          <w:sz w:val="32"/>
          <w:szCs w:val="32"/>
        </w:rPr>
        <w:t>优先原则</w:t>
      </w:r>
    </w:p>
    <w:p>
      <w:pPr>
        <w:spacing w:line="560" w:lineRule="exact"/>
        <w:jc w:val="left"/>
        <w:rPr>
          <w:rFonts w:ascii="楷体_GB2312" w:eastAsia="楷体_GB2312"/>
          <w:b/>
          <w:bCs/>
          <w:sz w:val="32"/>
          <w:szCs w:val="32"/>
        </w:rPr>
      </w:pPr>
      <w:r>
        <w:rPr>
          <w:rFonts w:hint="eastAsia" w:ascii="楷体_GB2312" w:eastAsia="楷体_GB2312"/>
          <w:b/>
          <w:bCs/>
          <w:sz w:val="32"/>
          <w:szCs w:val="32"/>
        </w:rPr>
        <w:t xml:space="preserve">    </w:t>
      </w:r>
      <w:r>
        <w:rPr>
          <w:rFonts w:hint="eastAsia" w:ascii="仿宋_GB2312" w:eastAsia="仿宋_GB2312"/>
          <w:sz w:val="32"/>
          <w:szCs w:val="32"/>
        </w:rPr>
        <w:t>当公办学校学区范围内符合条件报名人数超过招生计划数时，按照“</w:t>
      </w:r>
      <w:r>
        <w:rPr>
          <w:rFonts w:hint="eastAsia" w:ascii="仿宋_GB2312" w:hAnsi="宋体" w:eastAsia="仿宋_GB2312" w:cs="宋体"/>
          <w:bCs/>
          <w:kern w:val="0"/>
          <w:sz w:val="32"/>
          <w:szCs w:val="32"/>
        </w:rPr>
        <w:t>房户一致</w:t>
      </w:r>
      <w:r>
        <w:rPr>
          <w:rFonts w:hint="eastAsia" w:ascii="仿宋_GB2312" w:eastAsia="仿宋_GB2312"/>
          <w:sz w:val="32"/>
          <w:szCs w:val="32"/>
        </w:rPr>
        <w:t>优先”原则排列先后顺序录取。未能录取的学生，由区教育局、当地镇街人民政府按照相对就近原则统筹安排至附近学校就读。</w:t>
      </w:r>
    </w:p>
    <w:p>
      <w:pPr>
        <w:spacing w:line="460" w:lineRule="exact"/>
        <w:ind w:firstLine="588" w:firstLineChars="196"/>
        <w:jc w:val="left"/>
        <w:rPr>
          <w:rFonts w:ascii="黑体" w:hAnsi="宋体" w:eastAsia="黑体"/>
          <w:sz w:val="30"/>
          <w:szCs w:val="30"/>
        </w:rPr>
      </w:pPr>
      <w:r>
        <w:rPr>
          <w:rFonts w:hint="eastAsia" w:ascii="黑体" w:hAnsi="宋体" w:eastAsia="黑体"/>
          <w:sz w:val="30"/>
          <w:szCs w:val="30"/>
        </w:rPr>
        <w:t>三、招生计划</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2023年计划招收小学一年级新生131个教学班，初中一年级新生112个教学班，各校计划招生人数详见附件2。</w:t>
      </w:r>
    </w:p>
    <w:p>
      <w:pPr>
        <w:spacing w:line="560" w:lineRule="exact"/>
        <w:ind w:firstLine="800" w:firstLineChars="250"/>
        <w:jc w:val="left"/>
        <w:rPr>
          <w:rFonts w:ascii="黑体" w:hAnsi="黑体" w:eastAsia="黑体" w:cs="黑体"/>
          <w:b/>
          <w:sz w:val="32"/>
          <w:szCs w:val="32"/>
        </w:rPr>
      </w:pPr>
      <w:r>
        <w:rPr>
          <w:rFonts w:hint="eastAsia" w:ascii="黑体" w:hAnsi="黑体" w:eastAsia="黑体" w:cs="黑体"/>
          <w:bCs/>
          <w:sz w:val="32"/>
          <w:szCs w:val="32"/>
        </w:rPr>
        <w:t>四、招生对象</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1.入学对象</w:t>
      </w:r>
    </w:p>
    <w:p>
      <w:pPr>
        <w:spacing w:line="560" w:lineRule="exact"/>
        <w:ind w:firstLine="643" w:firstLineChars="200"/>
        <w:jc w:val="left"/>
        <w:rPr>
          <w:rFonts w:ascii="仿宋_GB2312" w:eastAsia="仿宋_GB2312"/>
          <w:sz w:val="32"/>
          <w:szCs w:val="32"/>
        </w:rPr>
      </w:pPr>
      <w:r>
        <w:rPr>
          <w:rFonts w:hint="eastAsia" w:ascii="仿宋_GB2312" w:eastAsia="仿宋_GB2312"/>
          <w:b/>
          <w:bCs/>
          <w:sz w:val="32"/>
          <w:szCs w:val="32"/>
        </w:rPr>
        <w:t>小学新生：</w:t>
      </w:r>
      <w:r>
        <w:rPr>
          <w:rFonts w:hint="eastAsia" w:ascii="仿宋_GB2312" w:eastAsia="仿宋_GB2312"/>
          <w:sz w:val="32"/>
          <w:szCs w:val="32"/>
        </w:rPr>
        <w:t>小学一年级新生入学年龄为6周岁，2017年8月31日之前出生的学龄儿童(以下简称新生)，且符合学籍管理规定</w:t>
      </w:r>
      <w:r>
        <w:rPr>
          <w:rFonts w:ascii="仿宋_GB2312" w:eastAsia="仿宋_GB2312"/>
          <w:sz w:val="32"/>
          <w:szCs w:val="32"/>
        </w:rPr>
        <w:t>。</w:t>
      </w:r>
    </w:p>
    <w:p>
      <w:pPr>
        <w:spacing w:line="560" w:lineRule="exact"/>
        <w:ind w:firstLine="643" w:firstLineChars="200"/>
        <w:jc w:val="left"/>
        <w:rPr>
          <w:rFonts w:ascii="仿宋_GB2312" w:eastAsia="仿宋_GB2312"/>
          <w:sz w:val="32"/>
          <w:szCs w:val="32"/>
        </w:rPr>
      </w:pPr>
      <w:r>
        <w:rPr>
          <w:rFonts w:hint="eastAsia" w:ascii="仿宋_GB2312" w:eastAsia="仿宋_GB2312"/>
          <w:b/>
          <w:bCs/>
          <w:sz w:val="32"/>
          <w:szCs w:val="32"/>
        </w:rPr>
        <w:t>初中新生：</w:t>
      </w:r>
      <w:r>
        <w:rPr>
          <w:rFonts w:hint="eastAsia" w:ascii="仿宋_GB2312" w:eastAsia="仿宋_GB2312"/>
          <w:sz w:val="32"/>
          <w:szCs w:val="32"/>
        </w:rPr>
        <w:t>初中一年级新生招生对象为2023年应届小学毕业生（以下简称新生）。</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2.入学条件</w:t>
      </w:r>
    </w:p>
    <w:p>
      <w:pPr>
        <w:spacing w:line="520" w:lineRule="exact"/>
        <w:ind w:firstLine="643" w:firstLineChars="200"/>
        <w:jc w:val="left"/>
        <w:rPr>
          <w:rFonts w:ascii="仿宋_GB2312" w:eastAsia="仿宋_GB2312"/>
          <w:sz w:val="32"/>
          <w:szCs w:val="32"/>
        </w:rPr>
      </w:pPr>
      <w:r>
        <w:rPr>
          <w:rFonts w:hint="eastAsia" w:ascii="仿宋_GB2312" w:eastAsia="仿宋_GB2312"/>
          <w:b/>
          <w:bCs/>
          <w:sz w:val="32"/>
          <w:szCs w:val="32"/>
        </w:rPr>
        <w:t>第一类：“户籍房产类”新生</w:t>
      </w:r>
    </w:p>
    <w:p>
      <w:pPr>
        <w:widowControl/>
        <w:spacing w:line="500" w:lineRule="exact"/>
        <w:ind w:firstLine="643" w:firstLineChars="20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第一批：房户一致</w:t>
      </w:r>
    </w:p>
    <w:p>
      <w:pPr>
        <w:widowControl/>
        <w:spacing w:line="5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w:t>
      </w:r>
      <w:r>
        <w:rPr>
          <w:rFonts w:hint="eastAsia" w:ascii="仿宋_GB2312" w:hAnsi="宋体" w:eastAsia="仿宋_GB2312" w:cs="宋体"/>
          <w:kern w:val="0"/>
          <w:sz w:val="32"/>
          <w:szCs w:val="32"/>
        </w:rPr>
        <w:t>新生具有学区内城镇社区家庭户户籍且父母（或法定监护人）在学区内有住宅产权房</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新生是学区内原行政村家庭户户籍的。</w:t>
      </w:r>
    </w:p>
    <w:p>
      <w:pPr>
        <w:widowControl/>
        <w:spacing w:line="5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w:t>
      </w:r>
      <w:r>
        <w:rPr>
          <w:rFonts w:hint="eastAsia" w:ascii="仿宋_GB2312" w:hAnsi="宋体" w:eastAsia="仿宋_GB2312" w:cs="宋体"/>
          <w:kern w:val="0"/>
          <w:sz w:val="32"/>
          <w:szCs w:val="32"/>
        </w:rPr>
        <w:t>新生及其父母（或法定监护人）户籍地址同登记在学区内祖辈住宅产权房，并实际居住，且父母（或法定监护人）在学区内无产权房的。</w:t>
      </w:r>
    </w:p>
    <w:p>
      <w:pPr>
        <w:widowControl/>
        <w:spacing w:line="500" w:lineRule="exact"/>
        <w:ind w:firstLine="643" w:firstLineChars="200"/>
        <w:jc w:val="left"/>
        <w:rPr>
          <w:rFonts w:ascii="仿宋_GB2312" w:hAnsi="宋体" w:eastAsia="仿宋_GB2312" w:cs="宋体"/>
          <w:b/>
          <w:kern w:val="0"/>
          <w:sz w:val="32"/>
          <w:szCs w:val="32"/>
        </w:rPr>
      </w:pPr>
      <w:r>
        <w:rPr>
          <w:rFonts w:ascii="仿宋_GB2312" w:hAnsi="宋体" w:eastAsia="仿宋_GB2312" w:cs="宋体"/>
          <w:b/>
          <w:kern w:val="0"/>
          <w:sz w:val="32"/>
          <w:szCs w:val="32"/>
        </w:rPr>
        <w:t>第二批:房产</w:t>
      </w:r>
    </w:p>
    <w:p>
      <w:pPr>
        <w:widowControl/>
        <w:spacing w:line="500" w:lineRule="exact"/>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新生父母</w:t>
      </w:r>
      <w:r>
        <w:rPr>
          <w:rFonts w:hint="eastAsia" w:ascii="仿宋_GB2312" w:hAnsi="宋体" w:eastAsia="仿宋_GB2312" w:cs="宋体"/>
          <w:kern w:val="0"/>
          <w:sz w:val="32"/>
          <w:szCs w:val="32"/>
        </w:rPr>
        <w:t>（或法定监护人）</w:t>
      </w:r>
      <w:r>
        <w:rPr>
          <w:rFonts w:hint="eastAsia" w:ascii="仿宋_GB2312" w:eastAsia="仿宋_GB2312"/>
          <w:sz w:val="32"/>
          <w:szCs w:val="32"/>
        </w:rPr>
        <w:t>在学区内有</w:t>
      </w:r>
      <w:r>
        <w:rPr>
          <w:rFonts w:hint="eastAsia" w:ascii="仿宋_GB2312" w:hAnsi="宋体" w:eastAsia="仿宋_GB2312" w:cs="宋体"/>
          <w:kern w:val="0"/>
          <w:sz w:val="32"/>
          <w:szCs w:val="32"/>
        </w:rPr>
        <w:t>住宅产权房</w:t>
      </w:r>
      <w:r>
        <w:rPr>
          <w:rFonts w:hint="eastAsia" w:ascii="仿宋_GB2312" w:eastAsia="仿宋_GB2312"/>
          <w:sz w:val="32"/>
          <w:szCs w:val="32"/>
        </w:rPr>
        <w:t>，新生户籍在区内学区外。</w:t>
      </w:r>
    </w:p>
    <w:p>
      <w:pPr>
        <w:widowControl/>
        <w:spacing w:line="500" w:lineRule="exact"/>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新生父母</w:t>
      </w:r>
      <w:r>
        <w:rPr>
          <w:rFonts w:hint="eastAsia" w:ascii="仿宋_GB2312" w:hAnsi="宋体" w:eastAsia="仿宋_GB2312" w:cs="宋体"/>
          <w:kern w:val="0"/>
          <w:sz w:val="32"/>
          <w:szCs w:val="32"/>
        </w:rPr>
        <w:t>（或法定监护人）</w:t>
      </w:r>
      <w:r>
        <w:rPr>
          <w:rFonts w:hint="eastAsia" w:ascii="仿宋_GB2312" w:eastAsia="仿宋_GB2312"/>
          <w:sz w:val="32"/>
          <w:szCs w:val="32"/>
        </w:rPr>
        <w:t>在学区内有</w:t>
      </w:r>
      <w:r>
        <w:rPr>
          <w:rFonts w:hint="eastAsia" w:ascii="仿宋_GB2312" w:hAnsi="宋体" w:eastAsia="仿宋_GB2312" w:cs="宋体"/>
          <w:kern w:val="0"/>
          <w:sz w:val="32"/>
          <w:szCs w:val="32"/>
        </w:rPr>
        <w:t>住宅产权房</w:t>
      </w:r>
      <w:r>
        <w:rPr>
          <w:rFonts w:hint="eastAsia" w:ascii="仿宋_GB2312" w:eastAsia="仿宋_GB2312"/>
          <w:sz w:val="32"/>
          <w:szCs w:val="32"/>
        </w:rPr>
        <w:t>，新生户籍在区外。</w:t>
      </w:r>
    </w:p>
    <w:p>
      <w:pPr>
        <w:widowControl/>
        <w:spacing w:line="500" w:lineRule="exact"/>
        <w:ind w:firstLine="643" w:firstLineChars="20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第三批</w:t>
      </w:r>
      <w:r>
        <w:rPr>
          <w:rFonts w:ascii="仿宋_GB2312" w:hAnsi="宋体" w:eastAsia="仿宋_GB2312" w:cs="宋体"/>
          <w:b/>
          <w:kern w:val="0"/>
          <w:sz w:val="32"/>
          <w:szCs w:val="32"/>
        </w:rPr>
        <w:t>：</w:t>
      </w:r>
      <w:r>
        <w:rPr>
          <w:rFonts w:hint="eastAsia" w:ascii="仿宋_GB2312" w:hAnsi="宋体" w:eastAsia="仿宋_GB2312" w:cs="宋体"/>
          <w:b/>
          <w:kern w:val="0"/>
          <w:sz w:val="32"/>
          <w:szCs w:val="32"/>
        </w:rPr>
        <w:t>其他形式落户</w:t>
      </w:r>
    </w:p>
    <w:p>
      <w:pPr>
        <w:widowControl/>
        <w:spacing w:line="500" w:lineRule="exact"/>
        <w:ind w:firstLine="640" w:firstLineChars="200"/>
        <w:jc w:val="left"/>
      </w:pPr>
      <w:r>
        <w:rPr>
          <w:rFonts w:hint="eastAsia" w:ascii="仿宋_GB2312" w:hAnsi="宋体" w:eastAsia="仿宋_GB2312" w:cs="宋体"/>
          <w:kern w:val="0"/>
          <w:sz w:val="32"/>
          <w:szCs w:val="32"/>
        </w:rPr>
        <w:t>新生以其他形式落户本区的（例如随父母迁入本区的集体户户籍等）。</w:t>
      </w:r>
    </w:p>
    <w:p>
      <w:pPr>
        <w:spacing w:line="560" w:lineRule="exact"/>
        <w:ind w:firstLine="643" w:firstLineChars="200"/>
        <w:jc w:val="left"/>
        <w:rPr>
          <w:rFonts w:ascii="仿宋_GB2312" w:eastAsia="仿宋_GB2312"/>
          <w:b/>
          <w:bCs/>
          <w:sz w:val="32"/>
          <w:szCs w:val="32"/>
        </w:rPr>
      </w:pPr>
      <w:r>
        <w:rPr>
          <w:rFonts w:hint="eastAsia" w:ascii="仿宋_GB2312" w:eastAsia="仿宋_GB2312"/>
          <w:b/>
          <w:bCs/>
          <w:sz w:val="32"/>
          <w:szCs w:val="32"/>
        </w:rPr>
        <w:t>第二类：“积分类”新生</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第四批：积分</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父母在南浔就业、创业或居住，持有办证地为南浔的有效《浙江省居住证》，且已申请积分的新生。</w:t>
      </w:r>
    </w:p>
    <w:p>
      <w:pPr>
        <w:spacing w:line="56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五、报名方式</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新生报名采用网上登记方式。具体操作方法可关注“南浔教育”微信公众号推出的“报名指南”。</w:t>
      </w:r>
    </w:p>
    <w:p>
      <w:pPr>
        <w:spacing w:line="500" w:lineRule="exact"/>
        <w:ind w:firstLine="643" w:firstLineChars="200"/>
        <w:jc w:val="left"/>
        <w:rPr>
          <w:rFonts w:ascii="仿宋_GB2312" w:eastAsia="仿宋_GB2312"/>
          <w:sz w:val="32"/>
          <w:szCs w:val="32"/>
        </w:rPr>
      </w:pPr>
      <w:r>
        <w:rPr>
          <w:rFonts w:hint="eastAsia" w:ascii="仿宋_GB2312" w:eastAsia="仿宋_GB2312"/>
          <w:b/>
          <w:bCs/>
          <w:sz w:val="32"/>
          <w:szCs w:val="32"/>
        </w:rPr>
        <w:t>手机报名方法：</w:t>
      </w:r>
      <w:r>
        <w:rPr>
          <w:rFonts w:hint="eastAsia" w:ascii="仿宋_GB2312" w:eastAsia="仿宋_GB2312"/>
          <w:sz w:val="32"/>
          <w:szCs w:val="32"/>
        </w:rPr>
        <w:t>下载安装“浙里办”APP，实名注册并登录，首页定位“湖州市南浔区”——直接搜索“义务教育阶段学校学生入学”——点击“在线办理”——选择“湖州市南浔区”——进入“湖州市南浔区招生报名系统”报名。</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b/>
          <w:bCs/>
          <w:sz w:val="32"/>
          <w:szCs w:val="32"/>
        </w:rPr>
        <w:t>电脑报名方法：</w:t>
      </w:r>
      <w:r>
        <w:rPr>
          <w:rFonts w:hint="eastAsia" w:ascii="仿宋_GB2312" w:eastAsia="仿宋_GB2312"/>
          <w:sz w:val="32"/>
          <w:szCs w:val="32"/>
        </w:rPr>
        <w:t>百度搜索“浙江政务服务网”，实名注册并登录，首页定位“湖州市南浔区”——直接搜索“义务教育阶段学校学生入学”——点击“在线办理”——选择“湖州市南浔区”——进入“湖州市南浔区招生报名系统”报名。</w:t>
      </w:r>
    </w:p>
    <w:p>
      <w:pPr>
        <w:spacing w:line="46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六、招生办法</w:t>
      </w:r>
    </w:p>
    <w:p>
      <w:pPr>
        <w:spacing w:line="46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(一)相关规定</w:t>
      </w:r>
    </w:p>
    <w:p>
      <w:pPr>
        <w:spacing w:line="560" w:lineRule="exact"/>
        <w:ind w:firstLine="643" w:firstLineChars="200"/>
        <w:jc w:val="left"/>
        <w:rPr>
          <w:rFonts w:ascii="仿宋_GB2312" w:hAnsi="仿宋_GB2312" w:eastAsia="仿宋_GB2312" w:cs="仿宋_GB2312"/>
          <w:b/>
          <w:color w:val="FF0000"/>
          <w:sz w:val="32"/>
          <w:szCs w:val="32"/>
          <w:highlight w:val="yellow"/>
        </w:rPr>
      </w:pPr>
      <w:r>
        <w:rPr>
          <w:rFonts w:hint="eastAsia" w:ascii="仿宋_GB2312" w:eastAsia="仿宋_GB2312"/>
          <w:b/>
          <w:bCs/>
          <w:sz w:val="32"/>
          <w:szCs w:val="32"/>
        </w:rPr>
        <w:t>1.办理截止时间：</w:t>
      </w:r>
      <w:r>
        <w:rPr>
          <w:rFonts w:hint="eastAsia" w:ascii="仿宋_GB2312" w:eastAsia="仿宋_GB2312"/>
          <w:sz w:val="32"/>
          <w:szCs w:val="32"/>
        </w:rPr>
        <w:t>浙江省居住证办理时间统一截止为2023年5月15日。户籍迁入、</w:t>
      </w:r>
      <w:r>
        <w:rPr>
          <w:rFonts w:hint="eastAsia" w:ascii="仿宋_GB2312" w:eastAsia="仿宋_GB2312"/>
          <w:sz w:val="32"/>
          <w:szCs w:val="32"/>
          <w:lang w:bidi="ar"/>
        </w:rPr>
        <w:t>房屋产权证</w:t>
      </w:r>
      <w:r>
        <w:rPr>
          <w:rFonts w:hint="eastAsia" w:ascii="仿宋_GB2312" w:eastAsia="仿宋_GB2312"/>
          <w:sz w:val="32"/>
          <w:szCs w:val="32"/>
        </w:rPr>
        <w:t>办证等时间统一截止为2023年6月20日。</w:t>
      </w:r>
    </w:p>
    <w:p>
      <w:pPr>
        <w:spacing w:line="560" w:lineRule="exact"/>
        <w:ind w:firstLine="643" w:firstLineChars="200"/>
        <w:jc w:val="left"/>
        <w:rPr>
          <w:rFonts w:hint="default" w:ascii="仿宋_GB2312" w:hAnsi="仿宋_GB2312" w:eastAsia="仿宋_GB2312" w:cs="仿宋_GB2312"/>
          <w:sz w:val="32"/>
          <w:szCs w:val="32"/>
          <w:highlight w:val="none"/>
          <w:lang w:val="en-US" w:eastAsia="zh-CN"/>
        </w:rPr>
      </w:pPr>
      <w:r>
        <w:rPr>
          <w:rFonts w:hint="eastAsia" w:ascii="仿宋_GB2312" w:eastAsia="仿宋_GB2312"/>
          <w:b/>
          <w:bCs/>
          <w:sz w:val="32"/>
          <w:szCs w:val="32"/>
          <w:highlight w:val="none"/>
        </w:rPr>
        <w:t>2.相关政策安置：</w:t>
      </w:r>
      <w:r>
        <w:rPr>
          <w:rFonts w:hint="eastAsia" w:ascii="仿宋_GB2312" w:eastAsia="仿宋_GB2312"/>
          <w:sz w:val="32"/>
          <w:szCs w:val="32"/>
          <w:highlight w:val="none"/>
        </w:rPr>
        <w:t>符合政策类优待的新生</w:t>
      </w:r>
      <w:r>
        <w:rPr>
          <w:rFonts w:hint="eastAsia" w:ascii="仿宋_GB2312" w:hAnsi="仿宋_GB2312" w:eastAsia="仿宋_GB2312" w:cs="仿宋_GB2312"/>
          <w:sz w:val="32"/>
          <w:szCs w:val="32"/>
          <w:highlight w:val="none"/>
        </w:rPr>
        <w:t>，即包括驻浔部队随军子女、招商引资投资者子女、人才子女、援外一线医务人员子女、九年一贯制学校直升生、港澳台胞子女、华侨子女等，此类新生于2023年6月22日— 6月28日</w:t>
      </w:r>
      <w:r>
        <w:rPr>
          <w:rFonts w:hint="eastAsia" w:ascii="仿宋_GB2312" w:hAnsi="仿宋_GB2312" w:eastAsia="仿宋_GB2312" w:cs="仿宋_GB2312"/>
          <w:sz w:val="32"/>
          <w:szCs w:val="32"/>
          <w:highlight w:val="none"/>
          <w:lang w:val="en-US" w:eastAsia="zh-CN"/>
        </w:rPr>
        <w:t>带好佐证材料到教育局招生办填写申请表，经有关部门确认盖章后，将</w:t>
      </w:r>
      <w:r>
        <w:rPr>
          <w:rFonts w:hint="eastAsia" w:ascii="仿宋_GB2312" w:hAnsi="仿宋_GB2312" w:eastAsia="仿宋_GB2312" w:cs="仿宋_GB2312"/>
          <w:sz w:val="32"/>
          <w:szCs w:val="32"/>
          <w:highlight w:val="none"/>
        </w:rPr>
        <w:t>申请表与佐证材料</w:t>
      </w:r>
      <w:r>
        <w:rPr>
          <w:rFonts w:hint="eastAsia" w:ascii="仿宋_GB2312" w:hAnsi="仿宋_GB2312" w:eastAsia="仿宋_GB2312" w:cs="仿宋_GB2312"/>
          <w:sz w:val="32"/>
          <w:szCs w:val="32"/>
          <w:highlight w:val="none"/>
          <w:lang w:val="en-US" w:eastAsia="zh-CN"/>
        </w:rPr>
        <w:t>上交教育局招生办，</w:t>
      </w:r>
      <w:r>
        <w:rPr>
          <w:rFonts w:hint="eastAsia" w:ascii="仿宋_GB2312" w:hAnsi="仿宋_GB2312" w:eastAsia="仿宋_GB2312" w:cs="仿宋_GB2312"/>
          <w:sz w:val="32"/>
          <w:szCs w:val="32"/>
          <w:highlight w:val="none"/>
        </w:rPr>
        <w:t>审核通过后，</w:t>
      </w:r>
      <w:r>
        <w:rPr>
          <w:rFonts w:hint="eastAsia" w:ascii="仿宋_GB2312" w:eastAsia="仿宋_GB2312"/>
          <w:sz w:val="32"/>
          <w:szCs w:val="32"/>
          <w:highlight w:val="none"/>
        </w:rPr>
        <w:t>按相关政策规定统筹安排。</w:t>
      </w:r>
    </w:p>
    <w:p>
      <w:pPr>
        <w:pStyle w:val="2"/>
        <w:spacing w:line="560" w:lineRule="exact"/>
        <w:ind w:firstLine="643" w:firstLineChars="200"/>
        <w:jc w:val="left"/>
        <w:rPr>
          <w:rFonts w:ascii="仿宋_GB2312" w:hAnsi="仿宋_GB2312" w:cs="仿宋_GB2312"/>
          <w:szCs w:val="32"/>
        </w:rPr>
      </w:pPr>
      <w:r>
        <w:rPr>
          <w:rFonts w:hint="eastAsia" w:ascii="仿宋_GB2312"/>
          <w:b/>
          <w:bCs/>
          <w:szCs w:val="32"/>
        </w:rPr>
        <w:t>3.实行“长幼随学”服务：</w:t>
      </w:r>
      <w:r>
        <w:rPr>
          <w:rFonts w:hint="eastAsia" w:ascii="仿宋_GB2312" w:hAnsi="仿宋_GB2312" w:cs="仿宋_GB2312"/>
          <w:szCs w:val="32"/>
        </w:rPr>
        <w:t>为支持国家优化生育政策，根据省有关精神，推行此服务。同一家庭多孩同一学段（小学、初中各属于一个学段）同一学校“房户一致”新生，幼孩新入学时可申请安排到与其兄（姐）同一校区就读。申请“长幼随学”须家长在平台报名时提交书面申请及佐证材料。</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sz w:val="32"/>
          <w:szCs w:val="32"/>
        </w:rPr>
        <w:t>(二)</w:t>
      </w:r>
      <w:r>
        <w:rPr>
          <w:rFonts w:hint="eastAsia" w:ascii="仿宋_GB2312" w:eastAsia="仿宋_GB2312"/>
          <w:b/>
          <w:bCs/>
          <w:sz w:val="32"/>
          <w:szCs w:val="32"/>
        </w:rPr>
        <w:t xml:space="preserve">“户籍房产类”新生入学 </w:t>
      </w:r>
    </w:p>
    <w:p>
      <w:pPr>
        <w:pStyle w:val="9"/>
        <w:spacing w:before="0" w:beforeAutospacing="0" w:after="0" w:afterAutospacing="0" w:line="590" w:lineRule="exact"/>
        <w:ind w:firstLine="643" w:firstLineChars="200"/>
        <w:rPr>
          <w:rFonts w:ascii="仿宋_GB2312" w:eastAsia="仿宋_GB2312"/>
          <w:b/>
          <w:bCs/>
          <w:sz w:val="32"/>
          <w:szCs w:val="32"/>
        </w:rPr>
      </w:pPr>
      <w:r>
        <w:rPr>
          <w:rFonts w:hint="eastAsia" w:ascii="仿宋_GB2312" w:eastAsia="仿宋_GB2312"/>
          <w:b/>
          <w:bCs/>
          <w:sz w:val="32"/>
          <w:szCs w:val="32"/>
        </w:rPr>
        <w:t>1.报名时间</w:t>
      </w:r>
    </w:p>
    <w:p>
      <w:pPr>
        <w:pStyle w:val="9"/>
        <w:spacing w:before="0" w:beforeAutospacing="0" w:after="0" w:afterAutospacing="0" w:line="590" w:lineRule="exact"/>
        <w:ind w:firstLine="640" w:firstLineChars="200"/>
        <w:rPr>
          <w:rFonts w:eastAsia="仿宋_GB2312"/>
        </w:rPr>
      </w:pPr>
      <w:r>
        <w:rPr>
          <w:rFonts w:hint="eastAsia" w:ascii="仿宋_GB2312" w:eastAsia="仿宋_GB2312"/>
          <w:sz w:val="32"/>
          <w:szCs w:val="32"/>
        </w:rPr>
        <w:t>6月22日至6月28日</w:t>
      </w:r>
    </w:p>
    <w:p>
      <w:pPr>
        <w:spacing w:line="560" w:lineRule="exact"/>
        <w:ind w:firstLine="643" w:firstLineChars="200"/>
        <w:jc w:val="left"/>
        <w:rPr>
          <w:rFonts w:ascii="仿宋_GB2312" w:eastAsia="仿宋_GB2312"/>
          <w:b/>
          <w:bCs/>
          <w:sz w:val="32"/>
          <w:szCs w:val="32"/>
        </w:rPr>
      </w:pPr>
      <w:r>
        <w:rPr>
          <w:rFonts w:hint="eastAsia" w:ascii="仿宋_GB2312" w:eastAsia="仿宋_GB2312"/>
          <w:b/>
          <w:bCs/>
          <w:sz w:val="32"/>
          <w:szCs w:val="32"/>
        </w:rPr>
        <w:t>2.报名材料</w:t>
      </w:r>
    </w:p>
    <w:p>
      <w:pPr>
        <w:widowControl/>
        <w:spacing w:line="500" w:lineRule="exact"/>
        <w:ind w:firstLine="643" w:firstLineChars="200"/>
        <w:jc w:val="left"/>
        <w:rPr>
          <w:rFonts w:ascii="仿宋_GB2312" w:eastAsia="仿宋_GB2312" w:cs="仿宋_GB2312"/>
          <w:sz w:val="32"/>
          <w:szCs w:val="32"/>
        </w:rPr>
      </w:pPr>
      <w:r>
        <w:rPr>
          <w:rFonts w:hint="eastAsia" w:ascii="仿宋_GB2312" w:hAnsi="宋体" w:eastAsia="仿宋_GB2312" w:cs="宋体"/>
          <w:b/>
          <w:kern w:val="0"/>
          <w:sz w:val="32"/>
          <w:szCs w:val="32"/>
        </w:rPr>
        <w:t>①“房户一致”</w:t>
      </w:r>
      <w:r>
        <w:rPr>
          <w:rFonts w:hint="eastAsia" w:ascii="仿宋_GB2312" w:eastAsia="仿宋_GB2312"/>
          <w:b/>
          <w:bCs/>
          <w:sz w:val="32"/>
          <w:szCs w:val="32"/>
        </w:rPr>
        <w:t>新生</w:t>
      </w:r>
      <w:r>
        <w:rPr>
          <w:rFonts w:hint="eastAsia" w:ascii="仿宋_GB2312" w:eastAsia="仿宋_GB2312" w:cs="仿宋_GB2312"/>
          <w:b/>
          <w:bCs/>
          <w:sz w:val="32"/>
          <w:szCs w:val="32"/>
          <w:lang w:bidi="ar"/>
        </w:rPr>
        <w:t>需上传的材料：</w:t>
      </w:r>
      <w:r>
        <w:rPr>
          <w:rFonts w:hint="eastAsia" w:ascii="仿宋_GB2312" w:eastAsia="仿宋_GB2312" w:cs="仿宋_GB2312"/>
          <w:sz w:val="32"/>
          <w:szCs w:val="32"/>
          <w:lang w:bidi="ar"/>
        </w:rPr>
        <w:t>新生户口簿、</w:t>
      </w:r>
      <w:r>
        <w:rPr>
          <w:rFonts w:hint="eastAsia" w:ascii="仿宋_GB2312" w:eastAsia="仿宋_GB2312"/>
          <w:sz w:val="32"/>
          <w:szCs w:val="32"/>
          <w:lang w:bidi="ar"/>
        </w:rPr>
        <w:t>房屋产权证、房屋产权所有人与新生关系佐证材料</w:t>
      </w:r>
      <w:r>
        <w:rPr>
          <w:rFonts w:hint="eastAsia" w:ascii="仿宋_GB2312" w:eastAsia="仿宋_GB2312" w:cs="仿宋_GB2312"/>
          <w:sz w:val="32"/>
          <w:szCs w:val="32"/>
          <w:lang w:bidi="ar"/>
        </w:rPr>
        <w:t>。</w:t>
      </w:r>
    </w:p>
    <w:p>
      <w:pPr>
        <w:spacing w:line="560" w:lineRule="exact"/>
        <w:ind w:firstLine="643" w:firstLineChars="200"/>
        <w:jc w:val="left"/>
        <w:rPr>
          <w:rFonts w:ascii="仿宋_GB2312" w:eastAsia="仿宋_GB2312" w:cs="仿宋_GB2312"/>
          <w:sz w:val="32"/>
          <w:szCs w:val="32"/>
        </w:rPr>
      </w:pPr>
      <w:r>
        <w:rPr>
          <w:rFonts w:hint="eastAsia" w:ascii="仿宋_GB2312" w:eastAsia="仿宋_GB2312"/>
          <w:b/>
          <w:bCs/>
          <w:sz w:val="32"/>
          <w:szCs w:val="32"/>
        </w:rPr>
        <w:t>②“房产”新生</w:t>
      </w:r>
      <w:r>
        <w:rPr>
          <w:rFonts w:hint="eastAsia" w:ascii="仿宋_GB2312" w:eastAsia="仿宋_GB2312" w:cs="仿宋_GB2312"/>
          <w:b/>
          <w:bCs/>
          <w:sz w:val="32"/>
          <w:szCs w:val="32"/>
          <w:lang w:bidi="ar"/>
        </w:rPr>
        <w:t>需上传的材料：</w:t>
      </w:r>
      <w:r>
        <w:rPr>
          <w:rFonts w:hint="eastAsia" w:ascii="仿宋_GB2312" w:eastAsia="仿宋_GB2312"/>
          <w:sz w:val="32"/>
          <w:szCs w:val="32"/>
          <w:lang w:bidi="ar"/>
        </w:rPr>
        <w:t>新生户口簿、房屋产权证、房屋产权所有人与新生关系佐证材料。</w:t>
      </w:r>
    </w:p>
    <w:p>
      <w:pPr>
        <w:spacing w:line="560" w:lineRule="exact"/>
        <w:ind w:firstLine="643" w:firstLineChars="200"/>
        <w:jc w:val="left"/>
        <w:rPr>
          <w:rFonts w:ascii="仿宋_GB2312" w:eastAsia="仿宋_GB2312" w:cs="仿宋_GB2312"/>
          <w:sz w:val="32"/>
          <w:szCs w:val="32"/>
        </w:rPr>
      </w:pPr>
      <w:r>
        <w:rPr>
          <w:rFonts w:hint="eastAsia" w:ascii="仿宋_GB2312" w:eastAsia="仿宋_GB2312"/>
          <w:b/>
          <w:bCs/>
          <w:sz w:val="32"/>
          <w:szCs w:val="32"/>
        </w:rPr>
        <w:t>③“</w:t>
      </w:r>
      <w:r>
        <w:rPr>
          <w:rFonts w:hint="eastAsia" w:ascii="仿宋_GB2312" w:hAnsi="宋体" w:eastAsia="仿宋_GB2312" w:cs="宋体"/>
          <w:b/>
          <w:kern w:val="0"/>
          <w:sz w:val="32"/>
          <w:szCs w:val="32"/>
        </w:rPr>
        <w:t>其他形式落户</w:t>
      </w:r>
      <w:r>
        <w:rPr>
          <w:rFonts w:hint="eastAsia" w:ascii="仿宋_GB2312" w:eastAsia="仿宋_GB2312"/>
          <w:b/>
          <w:bCs/>
          <w:sz w:val="32"/>
          <w:szCs w:val="32"/>
        </w:rPr>
        <w:t>”新生</w:t>
      </w:r>
      <w:r>
        <w:rPr>
          <w:rFonts w:hint="eastAsia" w:ascii="仿宋_GB2312" w:eastAsia="仿宋_GB2312" w:cs="仿宋_GB2312"/>
          <w:b/>
          <w:bCs/>
          <w:sz w:val="32"/>
          <w:szCs w:val="32"/>
          <w:lang w:bidi="ar"/>
        </w:rPr>
        <w:t>需上传的材料：</w:t>
      </w:r>
      <w:r>
        <w:rPr>
          <w:rFonts w:hint="eastAsia" w:ascii="仿宋_GB2312" w:eastAsia="仿宋_GB2312"/>
          <w:sz w:val="32"/>
          <w:szCs w:val="32"/>
          <w:lang w:bidi="ar"/>
        </w:rPr>
        <w:t>新生户口簿。</w:t>
      </w:r>
    </w:p>
    <w:p>
      <w:pPr>
        <w:spacing w:line="560" w:lineRule="exact"/>
        <w:ind w:firstLine="643" w:firstLineChars="200"/>
        <w:jc w:val="left"/>
        <w:rPr>
          <w:rFonts w:ascii="仿宋_GB2312" w:eastAsia="仿宋_GB2312"/>
          <w:b/>
          <w:bCs/>
          <w:sz w:val="32"/>
          <w:szCs w:val="32"/>
        </w:rPr>
      </w:pPr>
      <w:r>
        <w:rPr>
          <w:rFonts w:hint="eastAsia" w:ascii="仿宋_GB2312" w:eastAsia="仿宋_GB2312"/>
          <w:b/>
          <w:bCs/>
          <w:sz w:val="32"/>
          <w:szCs w:val="32"/>
        </w:rPr>
        <w:t>3.学校填报</w:t>
      </w:r>
    </w:p>
    <w:p>
      <w:pPr>
        <w:spacing w:line="560" w:lineRule="exact"/>
        <w:ind w:firstLine="64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①“</w:t>
      </w:r>
      <w:r>
        <w:rPr>
          <w:rFonts w:hint="eastAsia" w:ascii="仿宋_GB2312" w:hAnsi="宋体" w:eastAsia="仿宋_GB2312" w:cs="宋体"/>
          <w:b/>
          <w:kern w:val="0"/>
          <w:sz w:val="32"/>
          <w:szCs w:val="32"/>
        </w:rPr>
        <w:t>房户一致</w:t>
      </w:r>
      <w:r>
        <w:rPr>
          <w:rFonts w:hint="eastAsia" w:ascii="仿宋_GB2312" w:hAnsi="仿宋_GB2312" w:eastAsia="仿宋_GB2312" w:cs="仿宋_GB2312"/>
          <w:sz w:val="32"/>
          <w:szCs w:val="32"/>
        </w:rPr>
        <w:t>”新生应选择户籍所在地学区内</w:t>
      </w:r>
      <w:r>
        <w:rPr>
          <w:rFonts w:hint="eastAsia" w:ascii="仿宋_GB2312" w:eastAsia="仿宋_GB2312"/>
          <w:sz w:val="32"/>
          <w:szCs w:val="32"/>
        </w:rPr>
        <w:t>的</w:t>
      </w:r>
      <w:r>
        <w:rPr>
          <w:rFonts w:hint="eastAsia" w:ascii="仿宋_GB2312" w:hAnsi="仿宋_GB2312" w:eastAsia="仿宋_GB2312" w:cs="仿宋_GB2312"/>
          <w:sz w:val="32"/>
          <w:szCs w:val="32"/>
        </w:rPr>
        <w:t>学校申请报名。</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②</w:t>
      </w:r>
      <w:r>
        <w:rPr>
          <w:rFonts w:hint="eastAsia" w:ascii="仿宋_GB2312" w:hAnsi="仿宋_GB2312" w:eastAsia="仿宋_GB2312" w:cs="仿宋_GB2312"/>
          <w:b/>
          <w:sz w:val="32"/>
          <w:szCs w:val="32"/>
        </w:rPr>
        <w:t>“房产”</w:t>
      </w:r>
      <w:r>
        <w:rPr>
          <w:rFonts w:hint="eastAsia" w:ascii="仿宋_GB2312" w:hAnsi="仿宋_GB2312" w:eastAsia="仿宋_GB2312" w:cs="仿宋_GB2312"/>
          <w:sz w:val="32"/>
          <w:szCs w:val="32"/>
        </w:rPr>
        <w:t>新生应选择房产所在地学区内</w:t>
      </w:r>
      <w:r>
        <w:rPr>
          <w:rFonts w:hint="eastAsia" w:ascii="仿宋_GB2312" w:eastAsia="仿宋_GB2312"/>
          <w:sz w:val="32"/>
          <w:szCs w:val="32"/>
        </w:rPr>
        <w:t>的</w:t>
      </w:r>
      <w:r>
        <w:rPr>
          <w:rFonts w:hint="eastAsia" w:ascii="仿宋_GB2312" w:hAnsi="仿宋_GB2312" w:eastAsia="仿宋_GB2312" w:cs="仿宋_GB2312"/>
          <w:sz w:val="32"/>
          <w:szCs w:val="32"/>
        </w:rPr>
        <w:t>学校申请报名。</w:t>
      </w:r>
    </w:p>
    <w:p>
      <w:pPr>
        <w:spacing w:line="560" w:lineRule="exact"/>
        <w:ind w:firstLine="64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③</w:t>
      </w:r>
      <w:r>
        <w:rPr>
          <w:rFonts w:hint="eastAsia" w:ascii="仿宋_GB2312" w:hAnsi="仿宋_GB2312" w:eastAsia="仿宋_GB2312" w:cs="仿宋_GB2312"/>
          <w:b/>
          <w:sz w:val="32"/>
          <w:szCs w:val="32"/>
        </w:rPr>
        <w:t>“其他形式落户”</w:t>
      </w:r>
      <w:r>
        <w:rPr>
          <w:rFonts w:hint="eastAsia" w:ascii="仿宋_GB2312" w:hAnsi="仿宋_GB2312" w:eastAsia="仿宋_GB2312" w:cs="仿宋_GB2312"/>
          <w:sz w:val="32"/>
          <w:szCs w:val="32"/>
        </w:rPr>
        <w:t>新生应选择户籍所在地学区内</w:t>
      </w:r>
      <w:r>
        <w:rPr>
          <w:rFonts w:hint="eastAsia" w:ascii="仿宋_GB2312" w:eastAsia="仿宋_GB2312"/>
          <w:sz w:val="32"/>
          <w:szCs w:val="32"/>
        </w:rPr>
        <w:t>的</w:t>
      </w:r>
      <w:r>
        <w:rPr>
          <w:rFonts w:hint="eastAsia" w:ascii="仿宋_GB2312" w:hAnsi="仿宋_GB2312" w:eastAsia="仿宋_GB2312" w:cs="仿宋_GB2312"/>
          <w:sz w:val="32"/>
          <w:szCs w:val="32"/>
        </w:rPr>
        <w:t>学校申请报名。</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4.录取办法</w:t>
      </w:r>
    </w:p>
    <w:p>
      <w:pPr>
        <w:pStyle w:val="2"/>
        <w:ind w:firstLine="640" w:firstLineChars="200"/>
      </w:pPr>
      <w:r>
        <w:rPr>
          <w:rFonts w:hint="eastAsia" w:ascii="仿宋_GB2312"/>
          <w:szCs w:val="32"/>
        </w:rPr>
        <w:t>按照“房户一致优先”原则，分批次确定入学对象，确保“房户一致”新生在学区内学校入学。“房产”新生</w:t>
      </w:r>
      <w:r>
        <w:rPr>
          <w:rFonts w:hint="eastAsia" w:ascii="仿宋_GB2312"/>
          <w:color w:val="000000"/>
          <w:szCs w:val="32"/>
        </w:rPr>
        <w:t>按</w:t>
      </w:r>
      <w:r>
        <w:rPr>
          <w:rFonts w:hint="eastAsia" w:ascii="仿宋_GB2312"/>
          <w:szCs w:val="32"/>
        </w:rPr>
        <w:t>房屋产权证</w:t>
      </w:r>
      <w:r>
        <w:rPr>
          <w:rFonts w:hint="eastAsia" w:ascii="仿宋_GB2312"/>
          <w:color w:val="000000"/>
          <w:szCs w:val="32"/>
        </w:rPr>
        <w:t>取得时间的先后确定招收对象</w:t>
      </w:r>
      <w:r>
        <w:rPr>
          <w:rFonts w:hint="eastAsia" w:ascii="仿宋_GB2312"/>
          <w:szCs w:val="32"/>
        </w:rPr>
        <w:t>；“</w:t>
      </w:r>
      <w:r>
        <w:rPr>
          <w:rFonts w:hint="eastAsia" w:ascii="仿宋_GB2312" w:hAnsi="仿宋_GB2312" w:cs="仿宋_GB2312"/>
          <w:szCs w:val="32"/>
        </w:rPr>
        <w:t>其他形式落户</w:t>
      </w:r>
      <w:r>
        <w:rPr>
          <w:rFonts w:hint="eastAsia" w:ascii="仿宋_GB2312"/>
          <w:szCs w:val="32"/>
        </w:rPr>
        <w:t>”新生按</w:t>
      </w:r>
      <w:r>
        <w:rPr>
          <w:rFonts w:hint="eastAsia" w:ascii="仿宋_GB2312" w:hAnsi="宋体" w:cs="宋体"/>
          <w:kern w:val="0"/>
          <w:szCs w:val="32"/>
        </w:rPr>
        <w:t>落户本区的</w:t>
      </w:r>
      <w:r>
        <w:rPr>
          <w:rFonts w:hint="eastAsia" w:ascii="仿宋_GB2312"/>
          <w:szCs w:val="32"/>
          <w:lang w:bidi="ar"/>
        </w:rPr>
        <w:t>时间先后确定招收对象；未被录取的新生按相对就近原则统筹安排入学。</w:t>
      </w:r>
    </w:p>
    <w:p>
      <w:pPr>
        <w:pStyle w:val="9"/>
        <w:spacing w:before="0" w:beforeAutospacing="0" w:after="0" w:afterAutospacing="0" w:line="590" w:lineRule="exact"/>
        <w:ind w:firstLine="643" w:firstLineChars="200"/>
        <w:rPr>
          <w:rFonts w:ascii="楷体_GB2312" w:eastAsia="楷体_GB2312"/>
          <w:b/>
          <w:sz w:val="32"/>
          <w:szCs w:val="32"/>
        </w:rPr>
      </w:pPr>
      <w:r>
        <w:rPr>
          <w:rFonts w:hint="eastAsia" w:ascii="仿宋_GB2312" w:hAnsi="仿宋_GB2312" w:eastAsia="仿宋_GB2312" w:cs="仿宋_GB2312"/>
          <w:b/>
          <w:sz w:val="32"/>
          <w:szCs w:val="32"/>
        </w:rPr>
        <w:t xml:space="preserve"> (三)</w:t>
      </w:r>
      <w:r>
        <w:rPr>
          <w:rFonts w:hint="eastAsia" w:ascii="楷体_GB2312" w:eastAsia="楷体_GB2312"/>
          <w:b/>
          <w:sz w:val="32"/>
          <w:szCs w:val="32"/>
        </w:rPr>
        <w:t>“积分类”新生入学</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依据《南浔区新居民积分管理办法（试行）》，</w:t>
      </w:r>
      <w:r>
        <w:rPr>
          <w:rFonts w:ascii="仿宋_GB2312" w:eastAsia="仿宋_GB2312"/>
          <w:sz w:val="32"/>
          <w:szCs w:val="32"/>
        </w:rPr>
        <w:t>202</w:t>
      </w:r>
      <w:r>
        <w:rPr>
          <w:rFonts w:hint="eastAsia" w:ascii="仿宋_GB2312" w:eastAsia="仿宋_GB2312"/>
          <w:sz w:val="32"/>
          <w:szCs w:val="32"/>
        </w:rPr>
        <w:t>3年我区继续实施义务段新居民子女积分入学。</w:t>
      </w:r>
    </w:p>
    <w:p>
      <w:pPr>
        <w:pStyle w:val="9"/>
        <w:spacing w:before="0" w:beforeAutospacing="0" w:after="0" w:afterAutospacing="0" w:line="590" w:lineRule="exact"/>
        <w:ind w:firstLine="643" w:firstLineChars="200"/>
        <w:rPr>
          <w:rFonts w:ascii="仿宋_GB2312" w:eastAsia="仿宋_GB2312"/>
          <w:b/>
          <w:bCs/>
          <w:sz w:val="32"/>
          <w:szCs w:val="32"/>
        </w:rPr>
      </w:pPr>
      <w:r>
        <w:rPr>
          <w:rFonts w:hint="eastAsia" w:ascii="仿宋_GB2312" w:eastAsia="仿宋_GB2312"/>
          <w:b/>
          <w:bCs/>
          <w:sz w:val="32"/>
          <w:szCs w:val="32"/>
        </w:rPr>
        <w:t>1.报名时间</w:t>
      </w:r>
    </w:p>
    <w:p>
      <w:pPr>
        <w:pStyle w:val="9"/>
        <w:spacing w:before="0" w:beforeAutospacing="0" w:after="0" w:afterAutospacing="0" w:line="590" w:lineRule="exact"/>
        <w:ind w:firstLine="640" w:firstLineChars="200"/>
        <w:rPr>
          <w:rFonts w:ascii="仿宋_GB2312" w:eastAsia="仿宋_GB2312"/>
          <w:sz w:val="32"/>
          <w:szCs w:val="32"/>
        </w:rPr>
      </w:pPr>
      <w:r>
        <w:rPr>
          <w:rFonts w:hint="eastAsia" w:ascii="仿宋_GB2312" w:eastAsia="仿宋_GB2312"/>
          <w:sz w:val="32"/>
          <w:szCs w:val="32"/>
        </w:rPr>
        <w:t>7月24日至7月26日</w:t>
      </w:r>
    </w:p>
    <w:p>
      <w:pPr>
        <w:spacing w:line="560" w:lineRule="exact"/>
        <w:ind w:firstLine="643" w:firstLineChars="200"/>
        <w:jc w:val="left"/>
        <w:rPr>
          <w:rFonts w:ascii="仿宋_GB2312" w:eastAsia="仿宋_GB2312"/>
          <w:b/>
          <w:bCs/>
          <w:sz w:val="32"/>
          <w:szCs w:val="32"/>
        </w:rPr>
      </w:pPr>
      <w:r>
        <w:rPr>
          <w:rFonts w:hint="eastAsia" w:ascii="仿宋_GB2312" w:eastAsia="仿宋_GB2312"/>
          <w:b/>
          <w:bCs/>
          <w:sz w:val="32"/>
          <w:szCs w:val="32"/>
        </w:rPr>
        <w:t>2.报名材料</w:t>
      </w:r>
    </w:p>
    <w:p>
      <w:pPr>
        <w:spacing w:line="560" w:lineRule="exact"/>
        <w:ind w:firstLine="643" w:firstLineChars="200"/>
        <w:jc w:val="left"/>
        <w:rPr>
          <w:rFonts w:ascii="仿宋_GB2312" w:eastAsia="仿宋_GB2312" w:cs="仿宋_GB2312"/>
          <w:sz w:val="32"/>
          <w:szCs w:val="32"/>
        </w:rPr>
      </w:pPr>
      <w:r>
        <w:rPr>
          <w:rFonts w:hint="eastAsia" w:ascii="楷体_GB2312" w:eastAsia="楷体_GB2312"/>
          <w:b/>
          <w:sz w:val="32"/>
          <w:szCs w:val="32"/>
        </w:rPr>
        <w:t>“积分类”</w:t>
      </w:r>
      <w:r>
        <w:rPr>
          <w:rFonts w:hint="eastAsia" w:ascii="仿宋_GB2312" w:eastAsia="仿宋_GB2312"/>
          <w:b/>
          <w:bCs/>
          <w:sz w:val="32"/>
          <w:szCs w:val="32"/>
        </w:rPr>
        <w:t>新生</w:t>
      </w:r>
      <w:r>
        <w:rPr>
          <w:rFonts w:hint="eastAsia" w:ascii="仿宋_GB2312" w:eastAsia="仿宋_GB2312" w:cs="仿宋_GB2312"/>
          <w:b/>
          <w:bCs/>
          <w:sz w:val="32"/>
          <w:szCs w:val="32"/>
          <w:lang w:bidi="ar"/>
        </w:rPr>
        <w:t>需上传的材料：</w:t>
      </w:r>
      <w:r>
        <w:rPr>
          <w:rFonts w:hint="eastAsia" w:ascii="仿宋_GB2312" w:eastAsia="仿宋_GB2312" w:cs="仿宋_GB2312"/>
          <w:sz w:val="32"/>
          <w:szCs w:val="32"/>
          <w:lang w:bidi="ar"/>
        </w:rPr>
        <w:t>积分申请人的居住证、积分申请人与新生关系佐证材料(出生证或户口簿）。</w:t>
      </w:r>
    </w:p>
    <w:p>
      <w:pPr>
        <w:spacing w:line="560" w:lineRule="exact"/>
        <w:ind w:firstLine="643" w:firstLineChars="200"/>
        <w:jc w:val="left"/>
        <w:rPr>
          <w:rFonts w:ascii="仿宋_GB2312" w:eastAsia="仿宋_GB2312"/>
          <w:b/>
          <w:bCs/>
          <w:sz w:val="32"/>
          <w:szCs w:val="32"/>
        </w:rPr>
      </w:pPr>
      <w:r>
        <w:rPr>
          <w:rFonts w:hint="eastAsia" w:ascii="仿宋_GB2312" w:eastAsia="仿宋_GB2312"/>
          <w:b/>
          <w:bCs/>
          <w:sz w:val="32"/>
          <w:szCs w:val="32"/>
        </w:rPr>
        <w:t>3.学校填报</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7月22-23日，根据学校招生计划和</w:t>
      </w:r>
      <w:r>
        <w:rPr>
          <w:rFonts w:hint="eastAsia" w:ascii="仿宋_GB2312" w:eastAsia="仿宋_GB2312"/>
          <w:b/>
          <w:bCs/>
          <w:sz w:val="32"/>
          <w:szCs w:val="32"/>
        </w:rPr>
        <w:t>“户籍房产类</w:t>
      </w:r>
      <w:r>
        <w:rPr>
          <w:rFonts w:hint="eastAsia" w:ascii="仿宋_GB2312" w:eastAsia="仿宋_GB2312"/>
          <w:sz w:val="32"/>
          <w:szCs w:val="32"/>
        </w:rPr>
        <w:t>”新生报名录取情况，公办学校公布学校空余学位。</w:t>
      </w:r>
    </w:p>
    <w:p>
      <w:pPr>
        <w:pStyle w:val="9"/>
        <w:spacing w:before="0" w:beforeAutospacing="0" w:after="0" w:afterAutospacing="0" w:line="590" w:lineRule="exact"/>
        <w:ind w:firstLine="640" w:firstLineChars="200"/>
        <w:rPr>
          <w:rFonts w:ascii="仿宋_GB2312" w:eastAsia="仿宋_GB2312"/>
          <w:sz w:val="32"/>
          <w:szCs w:val="32"/>
        </w:rPr>
      </w:pPr>
      <w:r>
        <w:rPr>
          <w:rFonts w:hint="eastAsia" w:ascii="仿宋_GB2312" w:eastAsia="仿宋_GB2312"/>
          <w:sz w:val="32"/>
          <w:szCs w:val="32"/>
        </w:rPr>
        <w:t>浙江省居住证办理登记地址为</w:t>
      </w:r>
      <w:r>
        <w:rPr>
          <w:rFonts w:hint="eastAsia" w:ascii="仿宋_GB2312" w:eastAsia="仿宋_GB2312"/>
          <w:b/>
          <w:sz w:val="32"/>
          <w:szCs w:val="32"/>
        </w:rPr>
        <w:t>高新区（南浔镇、度假区）和东迁街道（三田洋、坞仁、西阳除外）</w:t>
      </w:r>
      <w:r>
        <w:rPr>
          <w:rFonts w:hint="eastAsia" w:ascii="仿宋_GB2312" w:eastAsia="仿宋_GB2312"/>
          <w:b/>
          <w:bCs/>
          <w:sz w:val="32"/>
          <w:szCs w:val="32"/>
        </w:rPr>
        <w:t>的“积分类”一年级新生</w:t>
      </w:r>
      <w:r>
        <w:rPr>
          <w:rFonts w:hint="eastAsia" w:ascii="仿宋_GB2312" w:eastAsia="仿宋_GB2312"/>
          <w:sz w:val="32"/>
          <w:szCs w:val="32"/>
        </w:rPr>
        <w:t>可选择三个志愿学校申请报名：</w:t>
      </w:r>
    </w:p>
    <w:p>
      <w:pPr>
        <w:pStyle w:val="9"/>
        <w:spacing w:before="0" w:beforeAutospacing="0" w:after="0" w:afterAutospacing="0" w:line="560" w:lineRule="exact"/>
        <w:ind w:firstLine="640" w:firstLineChars="200"/>
        <w:rPr>
          <w:rFonts w:ascii="仿宋_GB2312" w:eastAsia="仿宋_GB2312"/>
          <w:sz w:val="32"/>
          <w:szCs w:val="32"/>
        </w:rPr>
      </w:pPr>
      <w:r>
        <w:rPr>
          <w:rFonts w:hint="eastAsia" w:ascii="Calibri" w:hAnsi="Calibri" w:eastAsia="仿宋_GB2312" w:cs="Calibri"/>
          <w:sz w:val="32"/>
          <w:szCs w:val="32"/>
        </w:rPr>
        <w:t>第一志愿：</w:t>
      </w:r>
      <w:r>
        <w:rPr>
          <w:rFonts w:hint="eastAsia" w:ascii="仿宋_GB2312" w:eastAsia="仿宋_GB2312"/>
          <w:sz w:val="32"/>
          <w:szCs w:val="32"/>
        </w:rPr>
        <w:t>湖师院南浔附属小学（嘉风路校区、</w:t>
      </w:r>
      <w:r>
        <w:rPr>
          <w:rFonts w:hint="eastAsia" w:ascii="仿宋_GB2312" w:eastAsia="仿宋_GB2312"/>
          <w:sz w:val="32"/>
          <w:szCs w:val="32"/>
          <w:lang w:val="en-US" w:eastAsia="zh-CN"/>
        </w:rPr>
        <w:t>新城</w:t>
      </w:r>
      <w:r>
        <w:rPr>
          <w:rFonts w:hint="eastAsia" w:ascii="仿宋_GB2312" w:eastAsia="仿宋_GB2312"/>
          <w:sz w:val="32"/>
          <w:szCs w:val="32"/>
        </w:rPr>
        <w:t>校区）、南浔实验小学（适园路校区、</w:t>
      </w:r>
      <w:r>
        <w:rPr>
          <w:rFonts w:hint="eastAsia" w:ascii="仿宋_GB2312" w:eastAsia="仿宋_GB2312"/>
          <w:sz w:val="32"/>
          <w:szCs w:val="32"/>
          <w:lang w:val="en-US" w:eastAsia="zh-CN"/>
        </w:rPr>
        <w:t>上合</w:t>
      </w:r>
      <w:r>
        <w:rPr>
          <w:rFonts w:hint="eastAsia" w:ascii="仿宋_GB2312" w:eastAsia="仿宋_GB2312"/>
          <w:sz w:val="32"/>
          <w:szCs w:val="32"/>
        </w:rPr>
        <w:t>校区）、水晶晶新城学校、南浔开发区实验学校、浔溪小学5 所学校中可任选一所；</w:t>
      </w:r>
    </w:p>
    <w:p>
      <w:pPr>
        <w:pStyle w:val="9"/>
        <w:spacing w:before="0" w:beforeAutospacing="0" w:after="0" w:afterAutospacing="0" w:line="590" w:lineRule="exact"/>
        <w:ind w:firstLine="640" w:firstLineChars="200"/>
        <w:rPr>
          <w:rFonts w:ascii="仿宋_GB2312" w:eastAsia="仿宋_GB2312"/>
          <w:sz w:val="32"/>
          <w:szCs w:val="32"/>
        </w:rPr>
      </w:pPr>
      <w:r>
        <w:rPr>
          <w:rFonts w:hint="eastAsia" w:ascii="Calibri" w:hAnsi="Calibri" w:eastAsia="仿宋_GB2312" w:cs="Calibri"/>
          <w:sz w:val="32"/>
          <w:szCs w:val="32"/>
        </w:rPr>
        <w:t>第二志愿：</w:t>
      </w:r>
      <w:r>
        <w:rPr>
          <w:rFonts w:hint="eastAsia" w:ascii="仿宋_GB2312" w:eastAsia="仿宋_GB2312"/>
          <w:sz w:val="32"/>
          <w:szCs w:val="32"/>
        </w:rPr>
        <w:t>马腰小学、横街学校、三长学校3所学校中可任选一所；</w:t>
      </w:r>
    </w:p>
    <w:p>
      <w:pPr>
        <w:pStyle w:val="9"/>
        <w:spacing w:before="0" w:beforeAutospacing="0" w:after="0" w:afterAutospacing="0" w:line="590" w:lineRule="exact"/>
        <w:ind w:firstLine="640" w:firstLineChars="200"/>
        <w:rPr>
          <w:rFonts w:ascii="仿宋_GB2312" w:eastAsia="仿宋_GB2312"/>
          <w:sz w:val="32"/>
          <w:szCs w:val="32"/>
        </w:rPr>
      </w:pPr>
      <w:r>
        <w:rPr>
          <w:rFonts w:hint="eastAsia" w:ascii="Calibri" w:hAnsi="Calibri" w:eastAsia="仿宋_GB2312" w:cs="Calibri"/>
          <w:sz w:val="32"/>
          <w:szCs w:val="32"/>
        </w:rPr>
        <w:t>第三志愿：</w:t>
      </w:r>
      <w:r>
        <w:rPr>
          <w:rFonts w:hint="eastAsia" w:ascii="仿宋_GB2312" w:eastAsia="仿宋_GB2312"/>
          <w:sz w:val="32"/>
          <w:szCs w:val="32"/>
        </w:rPr>
        <w:t>利民小学、向阳小学、思进小学3所学校中可任选一所；</w:t>
      </w:r>
    </w:p>
    <w:p>
      <w:pPr>
        <w:pStyle w:val="9"/>
        <w:spacing w:before="0" w:beforeAutospacing="0" w:after="0" w:afterAutospacing="0" w:line="590" w:lineRule="exact"/>
        <w:ind w:firstLine="640" w:firstLineChars="200"/>
        <w:rPr>
          <w:rFonts w:ascii="仿宋_GB2312" w:eastAsia="仿宋_GB2312"/>
          <w:sz w:val="32"/>
          <w:szCs w:val="32"/>
        </w:rPr>
      </w:pPr>
      <w:r>
        <w:rPr>
          <w:rFonts w:hint="eastAsia" w:ascii="仿宋_GB2312" w:eastAsia="仿宋_GB2312"/>
          <w:sz w:val="32"/>
          <w:szCs w:val="32"/>
        </w:rPr>
        <w:t>浙江省居住证登记地址为</w:t>
      </w:r>
      <w:r>
        <w:rPr>
          <w:rFonts w:hint="eastAsia" w:ascii="仿宋_GB2312" w:eastAsia="仿宋_GB2312"/>
          <w:b/>
          <w:bCs/>
          <w:sz w:val="32"/>
          <w:szCs w:val="32"/>
        </w:rPr>
        <w:t>其他镇街的“积分类”一年级</w:t>
      </w:r>
      <w:r>
        <w:rPr>
          <w:rFonts w:hint="eastAsia" w:ascii="仿宋_GB2312" w:eastAsia="仿宋_GB2312"/>
          <w:sz w:val="32"/>
          <w:szCs w:val="32"/>
        </w:rPr>
        <w:t>新生选择登记地址所在学区内的一所学校申请报名。</w:t>
      </w:r>
    </w:p>
    <w:p>
      <w:pPr>
        <w:pStyle w:val="9"/>
        <w:spacing w:before="0" w:beforeAutospacing="0" w:after="0" w:afterAutospacing="0" w:line="590" w:lineRule="exact"/>
        <w:ind w:firstLine="643" w:firstLineChars="200"/>
        <w:rPr>
          <w:rFonts w:ascii="仿宋_GB2312" w:eastAsia="仿宋_GB2312"/>
          <w:sz w:val="32"/>
          <w:szCs w:val="32"/>
        </w:rPr>
      </w:pPr>
      <w:r>
        <w:rPr>
          <w:rFonts w:hint="eastAsia" w:ascii="仿宋_GB2312" w:eastAsia="仿宋_GB2312"/>
          <w:b/>
          <w:bCs/>
          <w:sz w:val="32"/>
          <w:szCs w:val="32"/>
        </w:rPr>
        <w:t>“积分类”七年级</w:t>
      </w:r>
      <w:r>
        <w:rPr>
          <w:rFonts w:hint="eastAsia" w:ascii="仿宋_GB2312" w:eastAsia="仿宋_GB2312"/>
          <w:sz w:val="32"/>
          <w:szCs w:val="32"/>
        </w:rPr>
        <w:t>新生</w:t>
      </w:r>
      <w:r>
        <w:rPr>
          <w:rFonts w:hint="eastAsia" w:ascii="仿宋_GB2312" w:hAnsi="仿宋_GB2312" w:eastAsia="仿宋_GB2312" w:cs="仿宋_GB2312"/>
          <w:sz w:val="32"/>
          <w:szCs w:val="32"/>
        </w:rPr>
        <w:t>选择居住证登记</w:t>
      </w:r>
      <w:r>
        <w:rPr>
          <w:rFonts w:hint="eastAsia" w:ascii="仿宋_GB2312" w:eastAsia="仿宋_GB2312"/>
          <w:sz w:val="32"/>
          <w:szCs w:val="32"/>
        </w:rPr>
        <w:t>地址所在学区内的学校申请报名。</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4.录取办法</w:t>
      </w:r>
    </w:p>
    <w:p>
      <w:pPr>
        <w:pStyle w:val="9"/>
        <w:spacing w:before="0" w:beforeAutospacing="0" w:after="0" w:afterAutospacing="0" w:line="590" w:lineRule="exact"/>
        <w:ind w:firstLine="640" w:firstLineChars="200"/>
      </w:pPr>
      <w:r>
        <w:rPr>
          <w:rFonts w:hint="eastAsia" w:ascii="仿宋_GB2312" w:eastAsia="仿宋_GB2312"/>
          <w:sz w:val="32"/>
          <w:szCs w:val="32"/>
        </w:rPr>
        <w:t>根据</w:t>
      </w:r>
      <w:r>
        <w:rPr>
          <w:rFonts w:hint="eastAsia" w:ascii="仿宋_GB2312" w:eastAsia="仿宋_GB2312"/>
          <w:b/>
          <w:bCs/>
          <w:sz w:val="32"/>
          <w:szCs w:val="32"/>
        </w:rPr>
        <w:t>权利义务对等、梯度服务</w:t>
      </w:r>
      <w:r>
        <w:rPr>
          <w:rFonts w:hint="eastAsia" w:ascii="仿宋_GB2312" w:eastAsia="仿宋_GB2312"/>
          <w:sz w:val="32"/>
          <w:szCs w:val="32"/>
        </w:rPr>
        <w:t>原则，区教育局招生领导小组根据学校空余学位，按积分从高到低统筹安排入学。</w:t>
      </w:r>
    </w:p>
    <w:p>
      <w:pPr>
        <w:tabs>
          <w:tab w:val="left" w:pos="312"/>
        </w:tabs>
        <w:spacing w:line="560" w:lineRule="exact"/>
        <w:ind w:firstLine="643" w:firstLineChars="200"/>
        <w:jc w:val="left"/>
        <w:rPr>
          <w:rFonts w:ascii="仿宋_GB2312" w:eastAsia="仿宋_GB2312"/>
          <w:b/>
          <w:bCs/>
          <w:sz w:val="32"/>
          <w:szCs w:val="32"/>
        </w:rPr>
      </w:pPr>
      <w:r>
        <w:rPr>
          <w:rFonts w:hint="eastAsia" w:ascii="仿宋_GB2312" w:eastAsia="仿宋_GB2312"/>
          <w:b/>
          <w:bCs/>
          <w:sz w:val="32"/>
          <w:szCs w:val="32"/>
        </w:rPr>
        <w:t>（四）南浔区锦绣实验学校、镇海中学南浔分校、湖州南浔兰生宏达实验学校招生</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eastAsia="仿宋_GB2312"/>
          <w:b/>
          <w:bCs/>
          <w:sz w:val="32"/>
          <w:szCs w:val="32"/>
        </w:rPr>
        <w:t>招生</w:t>
      </w:r>
      <w:r>
        <w:rPr>
          <w:rFonts w:hint="eastAsia" w:ascii="仿宋_GB2312" w:hAnsi="仿宋_GB2312" w:eastAsia="仿宋_GB2312" w:cs="仿宋_GB2312"/>
          <w:b/>
          <w:bCs/>
          <w:sz w:val="32"/>
          <w:szCs w:val="32"/>
        </w:rPr>
        <w:t>办法</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按照省厅关于规范民办义务教育学校发展等相关精神，南浔区锦绣实验学校和镇海中学南浔分校今年的招生区域调整为“中心城区北至</w:t>
      </w:r>
      <w:r>
        <w:rPr>
          <w:rFonts w:hint="eastAsia" w:ascii="宋体" w:hAnsi="宋体" w:cs="宋体"/>
          <w:kern w:val="0"/>
          <w:sz w:val="32"/>
          <w:szCs w:val="32"/>
        </w:rPr>
        <w:t>頔</w:t>
      </w:r>
      <w:r>
        <w:rPr>
          <w:rFonts w:hint="eastAsia" w:ascii="仿宋_GB2312" w:hAnsi="仿宋_GB2312" w:eastAsia="仿宋_GB2312" w:cs="仿宋_GB2312"/>
          <w:kern w:val="0"/>
          <w:sz w:val="32"/>
          <w:szCs w:val="32"/>
        </w:rPr>
        <w:t>塘、东至江苏省界、南至阳安塘、西至三高连接线板块”</w:t>
      </w:r>
      <w:r>
        <w:rPr>
          <w:rFonts w:hint="eastAsia" w:ascii="仿宋_GB2312" w:hAnsi="仿宋_GB2312" w:eastAsia="仿宋_GB2312" w:cs="仿宋_GB2312"/>
          <w:kern w:val="0"/>
          <w:sz w:val="32"/>
          <w:szCs w:val="32"/>
          <w:lang w:eastAsia="zh-CN"/>
        </w:rPr>
        <w:t>，</w:t>
      </w:r>
      <w:r>
        <w:rPr>
          <w:rFonts w:hint="eastAsia" w:ascii="仿宋_GB2312" w:hAnsi="宋体" w:eastAsia="仿宋_GB2312" w:cs="宋体"/>
          <w:kern w:val="0"/>
          <w:sz w:val="32"/>
          <w:szCs w:val="32"/>
        </w:rPr>
        <w:t>南浔区锦绣实验学校与镇海中学南浔分校不得兼报。湖州南浔兰生宏达实验学校作为义务段民办学校，继续在全区范围内实行公民同招。</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2.录取办法</w:t>
      </w:r>
    </w:p>
    <w:p>
      <w:pPr>
        <w:ind w:firstLine="660"/>
        <w:jc w:val="left"/>
        <w:rPr>
          <w:rFonts w:ascii="仿宋_GB2312" w:eastAsia="仿宋_GB2312"/>
          <w:sz w:val="32"/>
          <w:szCs w:val="32"/>
        </w:rPr>
      </w:pPr>
      <w:r>
        <w:rPr>
          <w:rFonts w:hint="eastAsia" w:ascii="仿宋_GB2312" w:eastAsia="仿宋_GB2312"/>
          <w:sz w:val="32"/>
          <w:szCs w:val="32"/>
        </w:rPr>
        <w:t>南浔区锦绣实验学校、镇海中学南浔分校、</w:t>
      </w:r>
      <w:r>
        <w:rPr>
          <w:rFonts w:hint="eastAsia" w:ascii="仿宋_GB2312" w:hAnsi="宋体" w:eastAsia="仿宋_GB2312" w:cs="宋体"/>
          <w:kern w:val="0"/>
          <w:sz w:val="32"/>
          <w:szCs w:val="32"/>
        </w:rPr>
        <w:t>湖州南浔兰生宏达实验学校</w:t>
      </w:r>
      <w:r>
        <w:rPr>
          <w:rFonts w:hint="eastAsia" w:ascii="仿宋_GB2312" w:eastAsia="仿宋_GB2312"/>
          <w:sz w:val="32"/>
          <w:szCs w:val="32"/>
        </w:rPr>
        <w:t>当符合第一类招生条件的报名人数未超过核定计划招生数时，一次性全部录取</w:t>
      </w:r>
      <w:r>
        <w:rPr>
          <w:rFonts w:hint="eastAsia" w:ascii="仿宋_GB2312" w:eastAsia="仿宋_GB2312"/>
          <w:sz w:val="32"/>
          <w:szCs w:val="32"/>
          <w:lang w:eastAsia="zh-CN"/>
        </w:rPr>
        <w:t>；</w:t>
      </w:r>
      <w:r>
        <w:rPr>
          <w:rFonts w:hint="eastAsia" w:ascii="仿宋_GB2312" w:eastAsia="仿宋_GB2312"/>
          <w:sz w:val="32"/>
          <w:szCs w:val="32"/>
        </w:rPr>
        <w:t>当符合第一类招生条件的报名人数超出核定计划招生数时，通过电脑随机派位产生。如选上述三所学校未录取的新生仍纳入其他公办学校招生范围。</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sz w:val="32"/>
          <w:szCs w:val="32"/>
        </w:rPr>
        <w:t>（五）招生进程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6"/>
        <w:gridCol w:w="3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826" w:type="dxa"/>
            <w:vAlign w:val="center"/>
          </w:tcPr>
          <w:p>
            <w:pPr>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招生进程</w:t>
            </w:r>
          </w:p>
        </w:tc>
        <w:tc>
          <w:tcPr>
            <w:tcW w:w="3873" w:type="dxa"/>
            <w:vAlign w:val="center"/>
          </w:tcPr>
          <w:p>
            <w:pPr>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826"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户籍房产类新生报名登记</w:t>
            </w:r>
          </w:p>
        </w:tc>
        <w:tc>
          <w:tcPr>
            <w:tcW w:w="3873"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6月22日—6月28日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826"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户籍房产类、政策类确定录取名单</w:t>
            </w:r>
          </w:p>
        </w:tc>
        <w:tc>
          <w:tcPr>
            <w:tcW w:w="3873" w:type="dxa"/>
            <w:vAlign w:val="center"/>
          </w:tcPr>
          <w:p>
            <w:pPr>
              <w:jc w:val="center"/>
              <w:rPr>
                <w:rFonts w:ascii="仿宋_GB2312" w:hAnsi="仿宋_GB2312" w:eastAsia="仿宋_GB2312" w:cs="仿宋_GB2312"/>
                <w:sz w:val="30"/>
                <w:szCs w:val="30"/>
              </w:rPr>
            </w:pPr>
            <w:r>
              <w:rPr>
                <w:rFonts w:ascii="仿宋_GB2312" w:hAnsi="仿宋_GB2312" w:eastAsia="仿宋_GB2312" w:cs="仿宋_GB2312"/>
                <w:sz w:val="30"/>
                <w:szCs w:val="30"/>
              </w:rPr>
              <w:t>7</w:t>
            </w:r>
            <w:r>
              <w:rPr>
                <w:rFonts w:hint="eastAsia" w:ascii="仿宋_GB2312" w:hAnsi="仿宋_GB2312" w:eastAsia="仿宋_GB2312" w:cs="仿宋_GB2312"/>
                <w:sz w:val="30"/>
                <w:szCs w:val="30"/>
              </w:rPr>
              <w:t>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826"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公办学校公布空余学位</w:t>
            </w:r>
          </w:p>
        </w:tc>
        <w:tc>
          <w:tcPr>
            <w:tcW w:w="3873"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7月22日—7月23日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826"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积分类新生报名登记</w:t>
            </w:r>
          </w:p>
        </w:tc>
        <w:tc>
          <w:tcPr>
            <w:tcW w:w="3873"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7月24日—7月26日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826"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积分类确定录取名单</w:t>
            </w:r>
          </w:p>
        </w:tc>
        <w:tc>
          <w:tcPr>
            <w:tcW w:w="3873"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7月31日</w:t>
            </w:r>
          </w:p>
        </w:tc>
      </w:tr>
    </w:tbl>
    <w:p>
      <w:pPr>
        <w:spacing w:line="460" w:lineRule="exact"/>
        <w:ind w:firstLine="600" w:firstLineChars="200"/>
        <w:jc w:val="left"/>
        <w:rPr>
          <w:rFonts w:ascii="仿宋_GB2312"/>
          <w:sz w:val="30"/>
          <w:szCs w:val="30"/>
        </w:rPr>
      </w:pPr>
      <w:r>
        <w:rPr>
          <w:rFonts w:hint="eastAsia" w:ascii="仿宋_GB2312" w:hAnsi="仿宋_GB2312" w:eastAsia="仿宋_GB2312" w:cs="仿宋_GB2312"/>
          <w:sz w:val="30"/>
          <w:szCs w:val="30"/>
        </w:rPr>
        <w:t>报到注册时间由录取学校具体通知。</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七、特殊儿童入学</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各校要保障适龄残疾儿童、少年入学，做好适龄残疾儿童、少年信息排摸工作，根据分类安置原则，落实“一人一案”入学工作要求，多形式保障其接受义务教育。适龄轻度残疾儿童、少年安排至普通学校随班就读；中、重度残疾儿童、少年可申请至特殊教育学校或卫星班就读；对需要专人护理、不能到学校就读的残疾儿童、少年实施送教上门服务。</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八、缓学申请</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具有南浔区户籍的一年级新生因身体状况需要延缓入学的，其父母或法定监护人凭区级及以上医院病历和缓学申请向教育局招生办提出申请，经教育局招生办审核批准后，可推迟一年入学，缓学期满仍不能就学的，应当重新提出缓学申请。</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九、插班生安置</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插班生是指除学校起始年级（小学的起始年级为一年级，初中的起始年级为七年级，九年一贯制公办学校的起始年级为一年级）新生以外，需要中途插班就读的学生。</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1.报名条件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第一类：插班学生在学区范围内有户籍有房产，房产是指监护人或新生本人已取得房屋产权证的</w:t>
      </w:r>
      <w:r>
        <w:rPr>
          <w:rFonts w:hint="eastAsia" w:ascii="仿宋_GB2312" w:eastAsia="仿宋_GB2312"/>
          <w:sz w:val="32"/>
          <w:szCs w:val="32"/>
          <w:lang w:val="en-US" w:eastAsia="zh-CN"/>
        </w:rPr>
        <w:t>住宅</w:t>
      </w:r>
      <w:r>
        <w:rPr>
          <w:rFonts w:hint="eastAsia" w:ascii="仿宋_GB2312" w:eastAsia="仿宋_GB2312"/>
          <w:sz w:val="32"/>
          <w:szCs w:val="32"/>
        </w:rPr>
        <w:t>产权房。</w:t>
      </w:r>
    </w:p>
    <w:p>
      <w:pPr>
        <w:pStyle w:val="2"/>
        <w:spacing w:line="560" w:lineRule="exact"/>
        <w:ind w:firstLine="640" w:firstLineChars="200"/>
      </w:pPr>
      <w:r>
        <w:rPr>
          <w:rFonts w:hint="eastAsia"/>
        </w:rPr>
        <w:t>第二类：</w:t>
      </w:r>
      <w:r>
        <w:rPr>
          <w:rFonts w:hint="eastAsia" w:ascii="仿宋_GB2312"/>
          <w:szCs w:val="32"/>
        </w:rPr>
        <w:t>插班学生</w:t>
      </w:r>
      <w:r>
        <w:rPr>
          <w:rFonts w:hint="eastAsia"/>
        </w:rPr>
        <w:t>在学区范围内有房产，房产是指监护人或新生本人已取得房屋产权证的</w:t>
      </w:r>
      <w:r>
        <w:rPr>
          <w:rFonts w:hint="eastAsia" w:ascii="仿宋_GB2312" w:eastAsia="仿宋_GB2312"/>
          <w:sz w:val="32"/>
          <w:szCs w:val="32"/>
          <w:lang w:val="en-US" w:eastAsia="zh-CN"/>
        </w:rPr>
        <w:t>住宅</w:t>
      </w:r>
      <w:r>
        <w:rPr>
          <w:rFonts w:hint="eastAsia"/>
        </w:rPr>
        <w:t>产权房。</w:t>
      </w:r>
    </w:p>
    <w:p>
      <w:pPr>
        <w:pStyle w:val="2"/>
        <w:spacing w:line="540" w:lineRule="exact"/>
        <w:ind w:firstLine="640" w:firstLineChars="200"/>
      </w:pPr>
      <w:r>
        <w:t>第三类</w:t>
      </w:r>
      <w:r>
        <w:rPr>
          <w:rFonts w:hint="eastAsia"/>
        </w:rPr>
        <w:t>：</w:t>
      </w:r>
      <w:r>
        <w:t>监护人持</w:t>
      </w:r>
      <w:r>
        <w:rPr>
          <w:rFonts w:hint="eastAsia"/>
        </w:rPr>
        <w:t>有办证地为南浔的有效《浙江省居住证》，且已申请积分的新生。</w:t>
      </w:r>
    </w:p>
    <w:p>
      <w:pPr>
        <w:pStyle w:val="2"/>
        <w:spacing w:line="540" w:lineRule="exact"/>
        <w:ind w:firstLine="643" w:firstLineChars="200"/>
        <w:rPr>
          <w:b/>
        </w:rPr>
      </w:pPr>
      <w:r>
        <w:rPr>
          <w:rFonts w:hint="eastAsia"/>
          <w:b/>
        </w:rPr>
        <w:t>2.报名材料</w:t>
      </w:r>
    </w:p>
    <w:p>
      <w:pPr>
        <w:spacing w:line="540" w:lineRule="exact"/>
        <w:ind w:firstLine="640" w:firstLineChars="200"/>
        <w:rPr>
          <w:rFonts w:eastAsia="仿宋_GB2312"/>
          <w:sz w:val="32"/>
        </w:rPr>
      </w:pPr>
      <w:r>
        <w:rPr>
          <w:rFonts w:hint="eastAsia" w:eastAsia="仿宋_GB2312"/>
          <w:sz w:val="32"/>
        </w:rPr>
        <w:t>第一类：新生户口簿、房屋产权证、房屋产权所有人与新生关系佐证材料。</w:t>
      </w:r>
    </w:p>
    <w:p>
      <w:pPr>
        <w:pStyle w:val="2"/>
        <w:spacing w:line="540" w:lineRule="exact"/>
        <w:ind w:firstLine="640" w:firstLineChars="200"/>
      </w:pPr>
      <w:r>
        <w:rPr>
          <w:rFonts w:hint="eastAsia"/>
        </w:rPr>
        <w:t>第二类：新生户口簿、房屋产权证、房屋产权所有人与新生关系佐证材料。</w:t>
      </w:r>
    </w:p>
    <w:p>
      <w:pPr>
        <w:spacing w:line="540" w:lineRule="exact"/>
        <w:ind w:firstLine="640" w:firstLineChars="200"/>
        <w:rPr>
          <w:rFonts w:eastAsia="仿宋_GB2312"/>
          <w:sz w:val="32"/>
        </w:rPr>
      </w:pPr>
      <w:r>
        <w:rPr>
          <w:rFonts w:hint="eastAsia" w:eastAsia="仿宋_GB2312"/>
          <w:sz w:val="32"/>
        </w:rPr>
        <w:t>第三类：积分申请人的居住证、积分申请人与新生关系佐证材料（出生证或户口簿）。</w:t>
      </w:r>
    </w:p>
    <w:p>
      <w:pPr>
        <w:pStyle w:val="2"/>
        <w:spacing w:line="540" w:lineRule="exact"/>
        <w:ind w:firstLine="643" w:firstLineChars="200"/>
        <w:rPr>
          <w:b/>
        </w:rPr>
      </w:pPr>
      <w:r>
        <w:rPr>
          <w:rFonts w:hint="eastAsia"/>
          <w:b/>
        </w:rPr>
        <w:t>3.报名办法</w:t>
      </w:r>
    </w:p>
    <w:p>
      <w:pPr>
        <w:pStyle w:val="2"/>
        <w:spacing w:line="540" w:lineRule="exact"/>
        <w:ind w:firstLine="640" w:firstLineChars="200"/>
      </w:pPr>
      <w:r>
        <w:rPr>
          <w:rFonts w:hint="eastAsia"/>
        </w:rPr>
        <w:t>2023年8月21日——2023年8月25日期间，可通过“浙里办”APP或浙江政务服务网，进入“湖州市南浔区中小学招生报名系统”，选择“</w:t>
      </w:r>
      <w:r>
        <w:rPr>
          <w:rFonts w:hint="eastAsia"/>
          <w:lang w:val="en-US" w:eastAsia="zh-CN"/>
        </w:rPr>
        <w:t>插班生</w:t>
      </w:r>
      <w:r>
        <w:rPr>
          <w:rFonts w:hint="eastAsia"/>
        </w:rPr>
        <w:t>”通道，根据户籍或房产或《浙江省居住证》所在地，按照区教育局公布的学校空余学位情况，选择学区内学校报名。根据学校空余学位，按照“房户一致优先”原则，确定转学对象。</w:t>
      </w:r>
    </w:p>
    <w:p>
      <w:pPr>
        <w:spacing w:line="540" w:lineRule="exact"/>
        <w:ind w:firstLine="640" w:firstLineChars="200"/>
        <w:jc w:val="left"/>
        <w:rPr>
          <w:rFonts w:ascii="黑体" w:hAnsi="黑体" w:eastAsia="黑体"/>
          <w:sz w:val="32"/>
          <w:szCs w:val="32"/>
        </w:rPr>
      </w:pPr>
      <w:r>
        <w:rPr>
          <w:rFonts w:hint="eastAsia" w:ascii="黑体" w:hAnsi="黑体" w:eastAsia="黑体"/>
          <w:sz w:val="32"/>
          <w:szCs w:val="32"/>
        </w:rPr>
        <w:t>十、招生要求</w:t>
      </w:r>
    </w:p>
    <w:p>
      <w:pPr>
        <w:spacing w:line="540" w:lineRule="exact"/>
        <w:ind w:firstLine="643" w:firstLineChars="200"/>
        <w:jc w:val="left"/>
        <w:rPr>
          <w:rFonts w:ascii="楷体_GB2312" w:eastAsia="楷体_GB2312"/>
          <w:b/>
          <w:sz w:val="32"/>
          <w:szCs w:val="32"/>
        </w:rPr>
      </w:pPr>
      <w:r>
        <w:rPr>
          <w:rFonts w:hint="eastAsia" w:ascii="仿宋_GB2312" w:hAnsi="仿宋_GB2312" w:eastAsia="仿宋_GB2312" w:cs="仿宋_GB2312"/>
          <w:b/>
          <w:sz w:val="32"/>
          <w:szCs w:val="32"/>
        </w:rPr>
        <w:t>(一)高度重视招生工作</w:t>
      </w:r>
    </w:p>
    <w:p>
      <w:pPr>
        <w:pStyle w:val="9"/>
        <w:spacing w:before="0" w:beforeAutospacing="0" w:after="0" w:afterAutospacing="0" w:line="540" w:lineRule="exact"/>
        <w:ind w:firstLine="640" w:firstLineChars="200"/>
        <w:rPr>
          <w:rFonts w:ascii="仿宋_GB2312" w:eastAsia="仿宋_GB2312"/>
          <w:sz w:val="32"/>
          <w:szCs w:val="32"/>
        </w:rPr>
      </w:pPr>
      <w:r>
        <w:rPr>
          <w:rFonts w:hint="eastAsia" w:ascii="仿宋_GB2312" w:eastAsia="仿宋_GB2312"/>
          <w:sz w:val="32"/>
          <w:szCs w:val="32"/>
        </w:rPr>
        <w:t>各镇街、学校要高度重视招生工作，成立招生工作领导小组，加强招生工作领导，合理配置教育资源。招生工作关系到群众的切身利益，各招生学校应当采取有力措施，认真调研，精心规划，强化组织管理，重视思想工作。要从全局维稳的角度，精心安排招生过程中的每一环节，严格把握政策，坚持招生原则，注重工作细节，及时化解矛盾，确保招生工作顺利完成。</w:t>
      </w:r>
    </w:p>
    <w:p>
      <w:pPr>
        <w:spacing w:line="54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(二)完善招生政策公告制度</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各镇街、学校应坚持公开、透明的招生原则。2023年6月10日前采取多种渠道向社会公布招生公告。公告应包括以下内容：招生政策、招生计划、招生范围、报名办法、需提供的材料、咨询电话等。加强新居民子女入学政策宣传，及时让新居民了解入学条件、报名程序等相关招生信息。</w:t>
      </w:r>
    </w:p>
    <w:p>
      <w:pPr>
        <w:spacing w:line="54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(三)加强招生工作监督</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各镇街、学校要建立完善的招生入学监督工作机制，坚决纠正和查处招生过程中各种违规违纪行为。区教育局和学校主动公布投诉电话和政策咨询电话，及时处理群众诉求。区教育局将义务段学校招生入学工作纳入镇街教育事业年度考核，并对招生入学政策落实情况开展专项督查；对于违规违纪招生造成不良影响或严重后果的学校，由教育主管部门约谈学校主要负责人，并视情节轻重进行通报批评或追究相关人员责任；对于违规的民办学校，还要依照有关规定给予停止当年招生、减少下一年度招生计划等处理。</w:t>
      </w:r>
    </w:p>
    <w:p>
      <w:pPr>
        <w:spacing w:line="540" w:lineRule="exact"/>
        <w:ind w:firstLine="640" w:firstLineChars="200"/>
        <w:jc w:val="left"/>
        <w:rPr>
          <w:rFonts w:ascii="黑体" w:hAnsi="黑体" w:eastAsia="黑体"/>
          <w:sz w:val="32"/>
          <w:szCs w:val="32"/>
        </w:rPr>
      </w:pPr>
      <w:r>
        <w:rPr>
          <w:rFonts w:hint="eastAsia" w:ascii="黑体" w:hAnsi="黑体" w:eastAsia="黑体"/>
          <w:sz w:val="32"/>
          <w:szCs w:val="32"/>
        </w:rPr>
        <w:t>十一、招生服务</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各中小学、九年一贯制学校设立招生咨询服务电话（见附件3），南浔区教育局设立招生政策咨询电话和违规招生举报投诉电话，接受招生政策咨询，受理、查处有关违规招生的举报和投诉。南浔区教育局招生政策咨询电话：3023671；违规招生举报投诉电话：3023385；</w:t>
      </w:r>
      <w:r>
        <w:rPr>
          <w:rFonts w:hint="eastAsia" w:ascii="仿宋_GB2312" w:hAnsi="仿宋_GB2312" w:eastAsia="仿宋_GB2312" w:cs="仿宋_GB2312"/>
          <w:sz w:val="32"/>
          <w:szCs w:val="32"/>
        </w:rPr>
        <w:t>南浔区教育局招生办地址：南浔镇向阳西路261号教育学院1号楼二楼</w:t>
      </w:r>
      <w:r>
        <w:rPr>
          <w:rFonts w:hint="eastAsia" w:ascii="仿宋_GB2312" w:eastAsia="仿宋_GB2312"/>
          <w:sz w:val="32"/>
          <w:szCs w:val="32"/>
        </w:rPr>
        <w:t>。</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本《</w:t>
      </w:r>
      <w:r>
        <w:rPr>
          <w:rFonts w:ascii="仿宋_GB2312" w:eastAsia="仿宋_GB2312"/>
          <w:sz w:val="32"/>
          <w:szCs w:val="32"/>
        </w:rPr>
        <w:t>实施方案</w:t>
      </w:r>
      <w:r>
        <w:rPr>
          <w:rFonts w:hint="eastAsia" w:ascii="仿宋_GB2312" w:eastAsia="仿宋_GB2312"/>
          <w:sz w:val="32"/>
          <w:szCs w:val="32"/>
        </w:rPr>
        <w:t>》未尽事宜由南浔区教育局负责解释。</w:t>
      </w:r>
    </w:p>
    <w:p>
      <w:pPr>
        <w:jc w:val="left"/>
        <w:rPr>
          <w:rFonts w:hint="eastAsia" w:ascii="黑体" w:hAnsi="宋体" w:eastAsia="黑体" w:cs="黑体"/>
          <w:color w:val="111F2C"/>
          <w:sz w:val="32"/>
          <w:szCs w:val="32"/>
          <w:shd w:val="clear" w:color="auto" w:fill="FFFFFF"/>
          <w:lang w:bidi="ar"/>
        </w:rPr>
      </w:pPr>
    </w:p>
    <w:p>
      <w:pPr>
        <w:jc w:val="left"/>
        <w:rPr>
          <w:rFonts w:hint="eastAsia" w:ascii="黑体" w:hAnsi="宋体" w:eastAsia="黑体" w:cs="黑体"/>
          <w:color w:val="111F2C"/>
          <w:sz w:val="32"/>
          <w:szCs w:val="32"/>
          <w:shd w:val="clear" w:color="auto" w:fill="FFFFFF"/>
          <w:lang w:bidi="ar"/>
        </w:rPr>
      </w:pPr>
    </w:p>
    <w:p>
      <w:pPr>
        <w:jc w:val="left"/>
        <w:rPr>
          <w:rFonts w:hint="eastAsia" w:ascii="黑体" w:hAnsi="宋体" w:eastAsia="黑体" w:cs="黑体"/>
          <w:color w:val="111F2C"/>
          <w:sz w:val="32"/>
          <w:szCs w:val="32"/>
          <w:shd w:val="clear" w:color="auto" w:fill="FFFFFF"/>
          <w:lang w:bidi="ar"/>
        </w:rPr>
      </w:pPr>
    </w:p>
    <w:p>
      <w:pPr>
        <w:jc w:val="left"/>
        <w:rPr>
          <w:rFonts w:hint="eastAsia" w:ascii="黑体" w:hAnsi="宋体" w:eastAsia="黑体" w:cs="黑体"/>
          <w:color w:val="111F2C"/>
          <w:sz w:val="32"/>
          <w:szCs w:val="32"/>
          <w:shd w:val="clear" w:color="auto" w:fill="FFFFFF"/>
          <w:lang w:bidi="ar"/>
        </w:rPr>
      </w:pPr>
    </w:p>
    <w:p>
      <w:pPr>
        <w:jc w:val="left"/>
        <w:rPr>
          <w:rFonts w:hint="eastAsia" w:ascii="黑体" w:hAnsi="宋体" w:eastAsia="黑体" w:cs="黑体"/>
          <w:color w:val="111F2C"/>
          <w:sz w:val="32"/>
          <w:szCs w:val="32"/>
          <w:shd w:val="clear" w:color="auto" w:fill="FFFFFF"/>
          <w:lang w:bidi="ar"/>
        </w:rPr>
      </w:pPr>
    </w:p>
    <w:p>
      <w:pPr>
        <w:jc w:val="left"/>
        <w:rPr>
          <w:rFonts w:hint="eastAsia" w:ascii="黑体" w:hAnsi="宋体" w:eastAsia="黑体" w:cs="黑体"/>
          <w:color w:val="111F2C"/>
          <w:sz w:val="32"/>
          <w:szCs w:val="32"/>
          <w:shd w:val="clear" w:color="auto" w:fill="FFFFFF"/>
          <w:lang w:bidi="ar"/>
        </w:rPr>
      </w:pPr>
    </w:p>
    <w:p>
      <w:pPr>
        <w:jc w:val="left"/>
        <w:rPr>
          <w:rFonts w:hint="eastAsia" w:ascii="黑体" w:hAnsi="宋体" w:eastAsia="黑体" w:cs="黑体"/>
          <w:color w:val="111F2C"/>
          <w:sz w:val="32"/>
          <w:szCs w:val="32"/>
          <w:shd w:val="clear" w:color="auto" w:fill="FFFFFF"/>
          <w:lang w:bidi="ar"/>
        </w:rPr>
      </w:pPr>
    </w:p>
    <w:p>
      <w:pPr>
        <w:jc w:val="left"/>
        <w:rPr>
          <w:rFonts w:hint="eastAsia" w:ascii="黑体" w:hAnsi="宋体" w:eastAsia="黑体" w:cs="黑体"/>
          <w:color w:val="111F2C"/>
          <w:sz w:val="32"/>
          <w:szCs w:val="32"/>
          <w:shd w:val="clear" w:color="auto" w:fill="FFFFFF"/>
          <w:lang w:bidi="ar"/>
        </w:rPr>
      </w:pPr>
    </w:p>
    <w:p>
      <w:pPr>
        <w:jc w:val="left"/>
        <w:rPr>
          <w:rFonts w:hint="eastAsia" w:ascii="黑体" w:hAnsi="宋体" w:eastAsia="黑体" w:cs="黑体"/>
          <w:color w:val="111F2C"/>
          <w:sz w:val="32"/>
          <w:szCs w:val="32"/>
          <w:shd w:val="clear" w:color="auto" w:fill="FFFFFF"/>
          <w:lang w:bidi="ar"/>
        </w:rPr>
      </w:pPr>
    </w:p>
    <w:p>
      <w:pPr>
        <w:jc w:val="left"/>
        <w:rPr>
          <w:rFonts w:hint="eastAsia" w:ascii="黑体" w:hAnsi="宋体" w:eastAsia="黑体" w:cs="黑体"/>
          <w:color w:val="111F2C"/>
          <w:sz w:val="32"/>
          <w:szCs w:val="32"/>
          <w:shd w:val="clear" w:color="auto" w:fill="FFFFFF"/>
          <w:lang w:bidi="ar"/>
        </w:rPr>
      </w:pPr>
    </w:p>
    <w:p>
      <w:pPr>
        <w:jc w:val="left"/>
        <w:rPr>
          <w:rFonts w:hint="eastAsia" w:ascii="黑体" w:hAnsi="宋体" w:eastAsia="黑体" w:cs="黑体"/>
          <w:color w:val="111F2C"/>
          <w:sz w:val="32"/>
          <w:szCs w:val="32"/>
          <w:shd w:val="clear" w:color="auto" w:fill="FFFFFF"/>
          <w:lang w:bidi="ar"/>
        </w:rPr>
      </w:pPr>
    </w:p>
    <w:p>
      <w:pPr>
        <w:jc w:val="left"/>
        <w:rPr>
          <w:rFonts w:hint="eastAsia" w:ascii="黑体" w:hAnsi="宋体" w:eastAsia="黑体" w:cs="黑体"/>
          <w:color w:val="111F2C"/>
          <w:sz w:val="32"/>
          <w:szCs w:val="32"/>
          <w:shd w:val="clear" w:color="auto" w:fill="FFFFFF"/>
          <w:lang w:bidi="ar"/>
        </w:rPr>
      </w:pPr>
    </w:p>
    <w:p>
      <w:pPr>
        <w:jc w:val="left"/>
        <w:rPr>
          <w:rFonts w:hint="eastAsia" w:ascii="黑体" w:hAnsi="宋体" w:eastAsia="黑体" w:cs="黑体"/>
          <w:color w:val="111F2C"/>
          <w:sz w:val="32"/>
          <w:szCs w:val="32"/>
          <w:shd w:val="clear" w:color="auto" w:fill="FFFFFF"/>
          <w:lang w:bidi="ar"/>
        </w:rPr>
      </w:pPr>
    </w:p>
    <w:p>
      <w:pPr>
        <w:jc w:val="left"/>
        <w:rPr>
          <w:rFonts w:hint="eastAsia" w:ascii="黑体" w:hAnsi="宋体" w:eastAsia="黑体" w:cs="黑体"/>
          <w:color w:val="111F2C"/>
          <w:sz w:val="32"/>
          <w:szCs w:val="32"/>
          <w:shd w:val="clear" w:color="auto" w:fill="FFFFFF"/>
          <w:lang w:bidi="ar"/>
        </w:rPr>
      </w:pPr>
    </w:p>
    <w:p>
      <w:pPr>
        <w:jc w:val="left"/>
        <w:rPr>
          <w:rFonts w:hint="eastAsia" w:ascii="黑体" w:hAnsi="宋体" w:eastAsia="黑体" w:cs="黑体"/>
          <w:color w:val="111F2C"/>
          <w:sz w:val="32"/>
          <w:szCs w:val="32"/>
          <w:shd w:val="clear" w:color="auto" w:fill="FFFFFF"/>
          <w:lang w:bidi="ar"/>
        </w:rPr>
      </w:pPr>
    </w:p>
    <w:p>
      <w:pPr>
        <w:jc w:val="left"/>
        <w:rPr>
          <w:rFonts w:hint="eastAsia" w:ascii="黑体" w:hAnsi="宋体" w:eastAsia="黑体" w:cs="黑体"/>
          <w:color w:val="111F2C"/>
          <w:sz w:val="32"/>
          <w:szCs w:val="32"/>
          <w:shd w:val="clear" w:color="auto" w:fill="FFFFFF"/>
          <w:lang w:bidi="ar"/>
        </w:rPr>
      </w:pPr>
    </w:p>
    <w:p>
      <w:pPr>
        <w:jc w:val="left"/>
        <w:rPr>
          <w:rFonts w:hint="eastAsia" w:ascii="黑体" w:hAnsi="宋体" w:eastAsia="黑体" w:cs="黑体"/>
          <w:color w:val="111F2C"/>
          <w:sz w:val="32"/>
          <w:szCs w:val="32"/>
          <w:shd w:val="clear" w:color="auto" w:fill="FFFFFF"/>
          <w:lang w:bidi="ar"/>
        </w:rPr>
      </w:pPr>
    </w:p>
    <w:p>
      <w:pPr>
        <w:jc w:val="left"/>
        <w:rPr>
          <w:rFonts w:hint="eastAsia" w:ascii="黑体" w:hAnsi="宋体" w:eastAsia="黑体" w:cs="黑体"/>
          <w:color w:val="111F2C"/>
          <w:sz w:val="32"/>
          <w:szCs w:val="32"/>
          <w:shd w:val="clear" w:color="auto" w:fill="FFFFFF"/>
          <w:lang w:bidi="ar"/>
        </w:rPr>
      </w:pPr>
    </w:p>
    <w:p>
      <w:pPr>
        <w:jc w:val="left"/>
        <w:rPr>
          <w:rFonts w:hint="eastAsia" w:ascii="黑体" w:hAnsi="宋体" w:eastAsia="黑体" w:cs="黑体"/>
          <w:color w:val="111F2C"/>
          <w:sz w:val="32"/>
          <w:szCs w:val="32"/>
          <w:shd w:val="clear" w:color="auto" w:fill="FFFFFF"/>
          <w:lang w:bidi="ar"/>
        </w:rPr>
      </w:pPr>
    </w:p>
    <w:p>
      <w:pPr>
        <w:jc w:val="left"/>
        <w:rPr>
          <w:rFonts w:hint="eastAsia" w:ascii="黑体" w:hAnsi="宋体" w:eastAsia="黑体" w:cs="黑体"/>
          <w:color w:val="111F2C"/>
          <w:sz w:val="32"/>
          <w:szCs w:val="32"/>
          <w:shd w:val="clear" w:color="auto" w:fill="FFFFFF"/>
          <w:lang w:bidi="ar"/>
        </w:rPr>
      </w:pPr>
    </w:p>
    <w:p>
      <w:pPr>
        <w:jc w:val="left"/>
        <w:rPr>
          <w:rFonts w:ascii="黑体" w:hAnsi="宋体" w:eastAsia="黑体" w:cs="黑体"/>
          <w:color w:val="111F2C"/>
          <w:sz w:val="32"/>
          <w:szCs w:val="32"/>
          <w:shd w:val="clear" w:color="auto" w:fill="FFFFFF"/>
        </w:rPr>
      </w:pPr>
      <w:r>
        <w:rPr>
          <w:rFonts w:hint="eastAsia" w:ascii="黑体" w:hAnsi="宋体" w:eastAsia="黑体" w:cs="黑体"/>
          <w:color w:val="111F2C"/>
          <w:sz w:val="32"/>
          <w:szCs w:val="32"/>
          <w:shd w:val="clear" w:color="auto" w:fill="FFFFFF"/>
          <w:lang w:bidi="ar"/>
        </w:rPr>
        <w:t>附件2：</w:t>
      </w:r>
    </w:p>
    <w:p>
      <w:pPr>
        <w:jc w:val="center"/>
        <w:rPr>
          <w:rFonts w:ascii="方正小标宋简体" w:hAnsi="方正小标宋简体" w:eastAsia="方正小标宋简体" w:cs="方正小标宋简体"/>
          <w:color w:val="111F2C"/>
          <w:sz w:val="36"/>
          <w:szCs w:val="36"/>
          <w:shd w:val="clear" w:color="auto" w:fill="FFFFFF"/>
          <w:lang w:bidi="ar"/>
        </w:rPr>
      </w:pPr>
      <w:r>
        <w:rPr>
          <w:rFonts w:hint="eastAsia" w:ascii="方正小标宋简体" w:hAnsi="方正小标宋简体" w:eastAsia="方正小标宋简体" w:cs="方正小标宋简体"/>
          <w:color w:val="111F2C"/>
          <w:sz w:val="36"/>
          <w:szCs w:val="36"/>
          <w:shd w:val="clear" w:color="auto" w:fill="FFFFFF"/>
          <w:lang w:bidi="ar"/>
        </w:rPr>
        <w:t>2023年南浔区义务教育阶段学校招生计划（小学）</w:t>
      </w:r>
    </w:p>
    <w:tbl>
      <w:tblPr>
        <w:tblStyle w:val="10"/>
        <w:tblW w:w="8699" w:type="dxa"/>
        <w:tblInd w:w="91" w:type="dxa"/>
        <w:tblLayout w:type="fixed"/>
        <w:tblCellMar>
          <w:top w:w="0" w:type="dxa"/>
          <w:left w:w="108" w:type="dxa"/>
          <w:bottom w:w="0" w:type="dxa"/>
          <w:right w:w="108" w:type="dxa"/>
        </w:tblCellMar>
      </w:tblPr>
      <w:tblGrid>
        <w:gridCol w:w="536"/>
        <w:gridCol w:w="2145"/>
        <w:gridCol w:w="749"/>
        <w:gridCol w:w="735"/>
        <w:gridCol w:w="494"/>
        <w:gridCol w:w="2300"/>
        <w:gridCol w:w="765"/>
        <w:gridCol w:w="975"/>
      </w:tblGrid>
      <w:tr>
        <w:tblPrEx>
          <w:tblCellMar>
            <w:top w:w="0" w:type="dxa"/>
            <w:left w:w="108" w:type="dxa"/>
            <w:bottom w:w="0" w:type="dxa"/>
            <w:right w:w="108" w:type="dxa"/>
          </w:tblCellMar>
        </w:tblPrEx>
        <w:trPr>
          <w:trHeight w:val="481" w:hRule="atLeast"/>
        </w:trPr>
        <w:tc>
          <w:tcPr>
            <w:tcW w:w="536" w:type="dxa"/>
            <w:vMerge w:val="restart"/>
            <w:tcBorders>
              <w:top w:val="single" w:color="000000" w:sz="4" w:space="0"/>
              <w:left w:val="single" w:color="000000" w:sz="4" w:space="0"/>
              <w:bottom w:val="single" w:color="000000" w:sz="4" w:space="0"/>
              <w:right w:val="single" w:color="000000" w:sz="4" w:space="0"/>
            </w:tcBorders>
            <w:noWrap/>
            <w:vAlign w:val="center"/>
          </w:tcPr>
          <w:p>
            <w:pPr>
              <w:pStyle w:val="2"/>
              <w:ind w:firstLine="0" w:firstLineChars="0"/>
              <w:jc w:val="left"/>
              <w:rPr>
                <w:rFonts w:ascii="黑体" w:hAnsi="宋体" w:eastAsia="黑体" w:cs="黑体"/>
                <w:sz w:val="24"/>
                <w:szCs w:val="24"/>
              </w:rPr>
            </w:pPr>
            <w:r>
              <w:rPr>
                <w:rFonts w:hint="eastAsia" w:ascii="黑体" w:hAnsi="宋体" w:eastAsia="黑体" w:cs="黑体"/>
                <w:kern w:val="0"/>
                <w:sz w:val="24"/>
                <w:szCs w:val="24"/>
                <w:lang w:bidi="ar"/>
              </w:rPr>
              <w:t>序号</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黑体" w:hAnsi="宋体" w:eastAsia="黑体" w:cs="黑体"/>
                <w:sz w:val="24"/>
                <w:szCs w:val="24"/>
              </w:rPr>
            </w:pPr>
            <w:r>
              <w:rPr>
                <w:rFonts w:hint="eastAsia" w:ascii="黑体" w:hAnsi="宋体" w:eastAsia="黑体" w:cs="黑体"/>
                <w:kern w:val="0"/>
                <w:sz w:val="24"/>
                <w:szCs w:val="24"/>
                <w:lang w:bidi="ar"/>
              </w:rPr>
              <w:t>学校</w:t>
            </w:r>
          </w:p>
        </w:tc>
        <w:tc>
          <w:tcPr>
            <w:tcW w:w="14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黑体" w:hAnsi="宋体" w:eastAsia="黑体" w:cs="黑体"/>
                <w:sz w:val="24"/>
                <w:szCs w:val="24"/>
              </w:rPr>
            </w:pPr>
            <w:r>
              <w:rPr>
                <w:rFonts w:hint="eastAsia" w:ascii="黑体" w:hAnsi="宋体" w:eastAsia="黑体" w:cs="黑体"/>
                <w:kern w:val="0"/>
                <w:sz w:val="24"/>
                <w:szCs w:val="24"/>
                <w:lang w:bidi="ar"/>
              </w:rPr>
              <w:t>招生数</w:t>
            </w:r>
          </w:p>
        </w:tc>
        <w:tc>
          <w:tcPr>
            <w:tcW w:w="4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黑体" w:hAnsi="宋体" w:eastAsia="黑体" w:cs="黑体"/>
                <w:sz w:val="24"/>
                <w:szCs w:val="24"/>
              </w:rPr>
            </w:pPr>
            <w:r>
              <w:rPr>
                <w:rFonts w:hint="eastAsia" w:ascii="黑体" w:hAnsi="宋体" w:eastAsia="黑体" w:cs="黑体"/>
                <w:kern w:val="0"/>
                <w:sz w:val="24"/>
                <w:szCs w:val="24"/>
                <w:lang w:bidi="ar"/>
              </w:rPr>
              <w:t>序号</w:t>
            </w:r>
          </w:p>
        </w:tc>
        <w:tc>
          <w:tcPr>
            <w:tcW w:w="230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黑体" w:hAnsi="宋体" w:eastAsia="黑体" w:cs="黑体"/>
                <w:sz w:val="24"/>
                <w:szCs w:val="24"/>
              </w:rPr>
            </w:pPr>
            <w:r>
              <w:rPr>
                <w:rFonts w:hint="eastAsia" w:ascii="黑体" w:hAnsi="宋体" w:eastAsia="黑体" w:cs="黑体"/>
                <w:kern w:val="0"/>
                <w:sz w:val="24"/>
                <w:szCs w:val="24"/>
                <w:lang w:bidi="ar"/>
              </w:rPr>
              <w:t>学校</w:t>
            </w:r>
          </w:p>
        </w:tc>
        <w:tc>
          <w:tcPr>
            <w:tcW w:w="174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黑体" w:hAnsi="宋体" w:eastAsia="黑体" w:cs="黑体"/>
                <w:sz w:val="24"/>
                <w:szCs w:val="24"/>
              </w:rPr>
            </w:pPr>
            <w:r>
              <w:rPr>
                <w:rFonts w:hint="eastAsia" w:ascii="黑体" w:hAnsi="宋体" w:eastAsia="黑体" w:cs="黑体"/>
                <w:kern w:val="0"/>
                <w:sz w:val="24"/>
                <w:szCs w:val="24"/>
                <w:lang w:bidi="ar"/>
              </w:rPr>
              <w:t>招生数</w:t>
            </w:r>
          </w:p>
        </w:tc>
      </w:tr>
      <w:tr>
        <w:tblPrEx>
          <w:tblCellMar>
            <w:top w:w="0" w:type="dxa"/>
            <w:left w:w="108" w:type="dxa"/>
            <w:bottom w:w="0" w:type="dxa"/>
            <w:right w:w="108" w:type="dxa"/>
          </w:tblCellMar>
        </w:tblPrEx>
        <w:trPr>
          <w:trHeight w:val="575" w:hRule="atLeast"/>
        </w:trPr>
        <w:tc>
          <w:tcPr>
            <w:tcW w:w="536"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黑体" w:hAnsi="宋体" w:eastAsia="黑体" w:cs="黑体"/>
                <w:sz w:val="24"/>
                <w:szCs w:val="24"/>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黑体" w:hAnsi="宋体" w:eastAsia="黑体" w:cs="黑体"/>
                <w:sz w:val="24"/>
                <w:szCs w:val="24"/>
              </w:rPr>
            </w:pPr>
          </w:p>
        </w:tc>
        <w:tc>
          <w:tcPr>
            <w:tcW w:w="74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黑体" w:hAnsi="宋体" w:eastAsia="黑体" w:cs="黑体"/>
                <w:sz w:val="24"/>
                <w:szCs w:val="24"/>
              </w:rPr>
            </w:pPr>
            <w:r>
              <w:rPr>
                <w:rFonts w:hint="eastAsia" w:ascii="黑体" w:hAnsi="宋体" w:eastAsia="黑体" w:cs="黑体"/>
                <w:kern w:val="0"/>
                <w:sz w:val="24"/>
                <w:szCs w:val="24"/>
                <w:lang w:bidi="ar"/>
              </w:rPr>
              <w:t>班级</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黑体" w:hAnsi="宋体" w:eastAsia="黑体" w:cs="黑体"/>
                <w:sz w:val="24"/>
                <w:szCs w:val="24"/>
              </w:rPr>
            </w:pPr>
            <w:r>
              <w:rPr>
                <w:rFonts w:hint="eastAsia" w:ascii="黑体" w:hAnsi="宋体" w:eastAsia="黑体" w:cs="黑体"/>
                <w:kern w:val="0"/>
                <w:sz w:val="24"/>
                <w:szCs w:val="24"/>
                <w:lang w:bidi="ar"/>
              </w:rPr>
              <w:t>人数</w:t>
            </w:r>
          </w:p>
        </w:tc>
        <w:tc>
          <w:tcPr>
            <w:tcW w:w="494"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黑体" w:hAnsi="宋体" w:eastAsia="黑体" w:cs="黑体"/>
                <w:sz w:val="24"/>
                <w:szCs w:val="24"/>
              </w:rPr>
            </w:pPr>
          </w:p>
        </w:tc>
        <w:tc>
          <w:tcPr>
            <w:tcW w:w="2300"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黑体" w:hAnsi="宋体" w:eastAsia="黑体" w:cs="黑体"/>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黑体" w:hAnsi="宋体" w:eastAsia="黑体" w:cs="黑体"/>
                <w:sz w:val="24"/>
                <w:szCs w:val="24"/>
              </w:rPr>
            </w:pPr>
            <w:r>
              <w:rPr>
                <w:rFonts w:hint="eastAsia" w:ascii="黑体" w:hAnsi="宋体" w:eastAsia="黑体" w:cs="黑体"/>
                <w:kern w:val="0"/>
                <w:sz w:val="24"/>
                <w:szCs w:val="24"/>
                <w:lang w:bidi="ar"/>
              </w:rPr>
              <w:t>班级</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黑体" w:hAnsi="宋体" w:eastAsia="黑体" w:cs="黑体"/>
                <w:sz w:val="24"/>
                <w:szCs w:val="24"/>
              </w:rPr>
            </w:pPr>
            <w:r>
              <w:rPr>
                <w:rFonts w:hint="eastAsia" w:ascii="黑体" w:hAnsi="宋体" w:eastAsia="黑体" w:cs="黑体"/>
                <w:kern w:val="0"/>
                <w:sz w:val="24"/>
                <w:szCs w:val="24"/>
                <w:lang w:bidi="ar"/>
              </w:rPr>
              <w:t>人数</w:t>
            </w:r>
          </w:p>
        </w:tc>
      </w:tr>
      <w:tr>
        <w:tblPrEx>
          <w:tblCellMar>
            <w:top w:w="0" w:type="dxa"/>
            <w:left w:w="108" w:type="dxa"/>
            <w:bottom w:w="0" w:type="dxa"/>
            <w:right w:w="108" w:type="dxa"/>
          </w:tblCellMar>
        </w:tblPrEx>
        <w:trPr>
          <w:trHeight w:val="567" w:hRule="atLeast"/>
        </w:trPr>
        <w:tc>
          <w:tcPr>
            <w:tcW w:w="53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1</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南浔实验小学适园路校区</w:t>
            </w:r>
          </w:p>
        </w:tc>
        <w:tc>
          <w:tcPr>
            <w:tcW w:w="749" w:type="dxa"/>
            <w:vMerge w:val="restart"/>
            <w:tcBorders>
              <w:top w:val="single" w:color="000000" w:sz="4" w:space="0"/>
              <w:left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18</w:t>
            </w:r>
          </w:p>
        </w:tc>
        <w:tc>
          <w:tcPr>
            <w:tcW w:w="735" w:type="dxa"/>
            <w:vMerge w:val="restart"/>
            <w:tcBorders>
              <w:top w:val="single" w:color="000000" w:sz="4" w:space="0"/>
              <w:left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810</w:t>
            </w:r>
          </w:p>
        </w:tc>
        <w:tc>
          <w:tcPr>
            <w:tcW w:w="4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18</w:t>
            </w:r>
          </w:p>
        </w:tc>
        <w:tc>
          <w:tcPr>
            <w:tcW w:w="23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含山小学</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80</w:t>
            </w:r>
          </w:p>
        </w:tc>
      </w:tr>
      <w:tr>
        <w:tblPrEx>
          <w:tblCellMar>
            <w:top w:w="0" w:type="dxa"/>
            <w:left w:w="108" w:type="dxa"/>
            <w:bottom w:w="0" w:type="dxa"/>
            <w:right w:w="108" w:type="dxa"/>
          </w:tblCellMar>
        </w:tblPrEx>
        <w:trPr>
          <w:trHeight w:val="567" w:hRule="atLeast"/>
        </w:trPr>
        <w:tc>
          <w:tcPr>
            <w:tcW w:w="53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2</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南浔实验小学</w:t>
            </w:r>
            <w:r>
              <w:rPr>
                <w:rFonts w:hint="eastAsia" w:ascii="仿宋_GB2312" w:eastAsia="仿宋_GB2312"/>
                <w:sz w:val="24"/>
                <w:szCs w:val="24"/>
                <w:lang w:val="en-US" w:eastAsia="zh-CN"/>
              </w:rPr>
              <w:t>上合</w:t>
            </w:r>
            <w:r>
              <w:rPr>
                <w:rFonts w:hint="eastAsia" w:ascii="仿宋_GB2312" w:eastAsia="仿宋_GB2312"/>
                <w:sz w:val="24"/>
                <w:szCs w:val="24"/>
              </w:rPr>
              <w:t>校区</w:t>
            </w:r>
          </w:p>
        </w:tc>
        <w:tc>
          <w:tcPr>
            <w:tcW w:w="749"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p>
        </w:tc>
        <w:tc>
          <w:tcPr>
            <w:tcW w:w="735"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p>
        </w:tc>
        <w:tc>
          <w:tcPr>
            <w:tcW w:w="4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19</w:t>
            </w:r>
          </w:p>
        </w:tc>
        <w:tc>
          <w:tcPr>
            <w:tcW w:w="23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旧馆小学</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200</w:t>
            </w:r>
          </w:p>
        </w:tc>
      </w:tr>
      <w:tr>
        <w:tblPrEx>
          <w:tblCellMar>
            <w:top w:w="0" w:type="dxa"/>
            <w:left w:w="108" w:type="dxa"/>
            <w:bottom w:w="0" w:type="dxa"/>
            <w:right w:w="108" w:type="dxa"/>
          </w:tblCellMar>
        </w:tblPrEx>
        <w:trPr>
          <w:trHeight w:val="567" w:hRule="atLeast"/>
        </w:trPr>
        <w:tc>
          <w:tcPr>
            <w:tcW w:w="53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3</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湖师院南浔附小嘉风路校区</w:t>
            </w:r>
          </w:p>
        </w:tc>
        <w:tc>
          <w:tcPr>
            <w:tcW w:w="749" w:type="dxa"/>
            <w:vMerge w:val="restart"/>
            <w:tcBorders>
              <w:top w:val="single" w:color="000000" w:sz="4" w:space="0"/>
              <w:left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18</w:t>
            </w:r>
          </w:p>
        </w:tc>
        <w:tc>
          <w:tcPr>
            <w:tcW w:w="735" w:type="dxa"/>
            <w:vMerge w:val="restart"/>
            <w:tcBorders>
              <w:top w:val="single" w:color="000000" w:sz="4" w:space="0"/>
              <w:left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810</w:t>
            </w:r>
          </w:p>
        </w:tc>
        <w:tc>
          <w:tcPr>
            <w:tcW w:w="4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20</w:t>
            </w:r>
          </w:p>
        </w:tc>
        <w:tc>
          <w:tcPr>
            <w:tcW w:w="23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千金小学</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90</w:t>
            </w:r>
          </w:p>
        </w:tc>
      </w:tr>
      <w:tr>
        <w:tblPrEx>
          <w:tblCellMar>
            <w:top w:w="0" w:type="dxa"/>
            <w:left w:w="108" w:type="dxa"/>
            <w:bottom w:w="0" w:type="dxa"/>
            <w:right w:w="108" w:type="dxa"/>
          </w:tblCellMar>
        </w:tblPrEx>
        <w:trPr>
          <w:trHeight w:val="567" w:hRule="atLeast"/>
        </w:trPr>
        <w:tc>
          <w:tcPr>
            <w:tcW w:w="53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4</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湖师院南浔附小</w:t>
            </w:r>
            <w:r>
              <w:rPr>
                <w:rFonts w:hint="eastAsia" w:ascii="仿宋_GB2312" w:eastAsia="仿宋_GB2312"/>
                <w:sz w:val="24"/>
                <w:szCs w:val="24"/>
                <w:lang w:val="en-US" w:eastAsia="zh-CN"/>
              </w:rPr>
              <w:t>新城</w:t>
            </w:r>
            <w:r>
              <w:rPr>
                <w:rFonts w:hint="eastAsia" w:ascii="仿宋_GB2312" w:eastAsia="仿宋_GB2312"/>
                <w:sz w:val="24"/>
                <w:szCs w:val="24"/>
              </w:rPr>
              <w:t>校区</w:t>
            </w:r>
          </w:p>
        </w:tc>
        <w:tc>
          <w:tcPr>
            <w:tcW w:w="749"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p>
        </w:tc>
        <w:tc>
          <w:tcPr>
            <w:tcW w:w="735"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p>
        </w:tc>
        <w:tc>
          <w:tcPr>
            <w:tcW w:w="4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21</w:t>
            </w:r>
          </w:p>
        </w:tc>
        <w:tc>
          <w:tcPr>
            <w:tcW w:w="23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利民小学</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80</w:t>
            </w:r>
          </w:p>
        </w:tc>
      </w:tr>
      <w:tr>
        <w:tblPrEx>
          <w:tblCellMar>
            <w:top w:w="0" w:type="dxa"/>
            <w:left w:w="108" w:type="dxa"/>
            <w:bottom w:w="0" w:type="dxa"/>
            <w:right w:w="108" w:type="dxa"/>
          </w:tblCellMar>
        </w:tblPrEx>
        <w:trPr>
          <w:trHeight w:val="567" w:hRule="atLeast"/>
        </w:trPr>
        <w:tc>
          <w:tcPr>
            <w:tcW w:w="53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5</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马腰小学</w:t>
            </w:r>
          </w:p>
        </w:tc>
        <w:tc>
          <w:tcPr>
            <w:tcW w:w="7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4</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180</w:t>
            </w:r>
          </w:p>
        </w:tc>
        <w:tc>
          <w:tcPr>
            <w:tcW w:w="4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22</w:t>
            </w:r>
          </w:p>
        </w:tc>
        <w:tc>
          <w:tcPr>
            <w:tcW w:w="2300" w:type="dxa"/>
            <w:tcBorders>
              <w:top w:val="nil"/>
              <w:left w:val="nil"/>
              <w:bottom w:val="single" w:color="000000" w:sz="4" w:space="0"/>
              <w:right w:val="single" w:color="000000" w:sz="4" w:space="0"/>
            </w:tcBorders>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向阳小学</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80</w:t>
            </w:r>
          </w:p>
        </w:tc>
      </w:tr>
      <w:tr>
        <w:tblPrEx>
          <w:tblCellMar>
            <w:top w:w="0" w:type="dxa"/>
            <w:left w:w="108" w:type="dxa"/>
            <w:bottom w:w="0" w:type="dxa"/>
            <w:right w:w="108" w:type="dxa"/>
          </w:tblCellMar>
        </w:tblPrEx>
        <w:trPr>
          <w:trHeight w:val="567" w:hRule="atLeast"/>
        </w:trPr>
        <w:tc>
          <w:tcPr>
            <w:tcW w:w="53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6</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练市小学</w:t>
            </w:r>
          </w:p>
        </w:tc>
        <w:tc>
          <w:tcPr>
            <w:tcW w:w="7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10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400</w:t>
            </w:r>
          </w:p>
        </w:tc>
        <w:tc>
          <w:tcPr>
            <w:tcW w:w="4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23</w:t>
            </w:r>
          </w:p>
        </w:tc>
        <w:tc>
          <w:tcPr>
            <w:tcW w:w="23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思进小学</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80</w:t>
            </w:r>
          </w:p>
        </w:tc>
      </w:tr>
      <w:tr>
        <w:tblPrEx>
          <w:tblCellMar>
            <w:top w:w="0" w:type="dxa"/>
            <w:left w:w="108" w:type="dxa"/>
            <w:bottom w:w="0" w:type="dxa"/>
            <w:right w:w="108" w:type="dxa"/>
          </w:tblCellMar>
        </w:tblPrEx>
        <w:trPr>
          <w:trHeight w:val="567" w:hRule="atLeast"/>
        </w:trPr>
        <w:tc>
          <w:tcPr>
            <w:tcW w:w="53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7</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洪塘小学</w:t>
            </w:r>
          </w:p>
        </w:tc>
        <w:tc>
          <w:tcPr>
            <w:tcW w:w="7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2</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90</w:t>
            </w:r>
          </w:p>
        </w:tc>
        <w:tc>
          <w:tcPr>
            <w:tcW w:w="4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24</w:t>
            </w:r>
          </w:p>
        </w:tc>
        <w:tc>
          <w:tcPr>
            <w:tcW w:w="23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国强小学</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80</w:t>
            </w:r>
          </w:p>
        </w:tc>
      </w:tr>
      <w:tr>
        <w:tblPrEx>
          <w:tblCellMar>
            <w:top w:w="0" w:type="dxa"/>
            <w:left w:w="108" w:type="dxa"/>
            <w:bottom w:w="0" w:type="dxa"/>
            <w:right w:w="108" w:type="dxa"/>
          </w:tblCellMar>
        </w:tblPrEx>
        <w:trPr>
          <w:trHeight w:val="567" w:hRule="atLeast"/>
        </w:trPr>
        <w:tc>
          <w:tcPr>
            <w:tcW w:w="53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8</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花林小学</w:t>
            </w:r>
          </w:p>
        </w:tc>
        <w:tc>
          <w:tcPr>
            <w:tcW w:w="7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2</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80</w:t>
            </w:r>
          </w:p>
        </w:tc>
        <w:tc>
          <w:tcPr>
            <w:tcW w:w="4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25</w:t>
            </w:r>
          </w:p>
        </w:tc>
        <w:tc>
          <w:tcPr>
            <w:tcW w:w="23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南开学校</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4</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180</w:t>
            </w:r>
          </w:p>
        </w:tc>
      </w:tr>
      <w:tr>
        <w:tblPrEx>
          <w:tblCellMar>
            <w:top w:w="0" w:type="dxa"/>
            <w:left w:w="108" w:type="dxa"/>
            <w:bottom w:w="0" w:type="dxa"/>
            <w:right w:w="108" w:type="dxa"/>
          </w:tblCellMar>
        </w:tblPrEx>
        <w:trPr>
          <w:trHeight w:val="567" w:hRule="atLeast"/>
        </w:trPr>
        <w:tc>
          <w:tcPr>
            <w:tcW w:w="53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9</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双林庆同小学</w:t>
            </w:r>
          </w:p>
        </w:tc>
        <w:tc>
          <w:tcPr>
            <w:tcW w:w="7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7</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280</w:t>
            </w:r>
          </w:p>
        </w:tc>
        <w:tc>
          <w:tcPr>
            <w:tcW w:w="4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26</w:t>
            </w:r>
          </w:p>
        </w:tc>
        <w:tc>
          <w:tcPr>
            <w:tcW w:w="23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石淙学校</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80</w:t>
            </w:r>
          </w:p>
        </w:tc>
      </w:tr>
      <w:tr>
        <w:tblPrEx>
          <w:tblCellMar>
            <w:top w:w="0" w:type="dxa"/>
            <w:left w:w="108" w:type="dxa"/>
            <w:bottom w:w="0" w:type="dxa"/>
            <w:right w:w="108" w:type="dxa"/>
          </w:tblCellMar>
        </w:tblPrEx>
        <w:trPr>
          <w:trHeight w:val="567" w:hRule="atLeast"/>
        </w:trPr>
        <w:tc>
          <w:tcPr>
            <w:tcW w:w="53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10</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罗开富小学</w:t>
            </w:r>
          </w:p>
        </w:tc>
        <w:tc>
          <w:tcPr>
            <w:tcW w:w="7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2</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80</w:t>
            </w:r>
          </w:p>
        </w:tc>
        <w:tc>
          <w:tcPr>
            <w:tcW w:w="4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27</w:t>
            </w:r>
          </w:p>
        </w:tc>
        <w:tc>
          <w:tcPr>
            <w:tcW w:w="23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横街学校</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4</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180</w:t>
            </w:r>
          </w:p>
        </w:tc>
      </w:tr>
      <w:tr>
        <w:tblPrEx>
          <w:tblCellMar>
            <w:top w:w="0" w:type="dxa"/>
            <w:left w:w="108" w:type="dxa"/>
            <w:bottom w:w="0" w:type="dxa"/>
            <w:right w:w="108" w:type="dxa"/>
          </w:tblCellMar>
        </w:tblPrEx>
        <w:trPr>
          <w:trHeight w:val="567" w:hRule="atLeast"/>
        </w:trPr>
        <w:tc>
          <w:tcPr>
            <w:tcW w:w="53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11</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镇西小学</w:t>
            </w:r>
          </w:p>
        </w:tc>
        <w:tc>
          <w:tcPr>
            <w:tcW w:w="7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2</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80</w:t>
            </w:r>
          </w:p>
        </w:tc>
        <w:tc>
          <w:tcPr>
            <w:tcW w:w="4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28</w:t>
            </w:r>
          </w:p>
        </w:tc>
        <w:tc>
          <w:tcPr>
            <w:tcW w:w="23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水晶晶新城学校</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8</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360</w:t>
            </w:r>
          </w:p>
        </w:tc>
      </w:tr>
      <w:tr>
        <w:tblPrEx>
          <w:tblCellMar>
            <w:top w:w="0" w:type="dxa"/>
            <w:left w:w="108" w:type="dxa"/>
            <w:bottom w:w="0" w:type="dxa"/>
            <w:right w:w="108" w:type="dxa"/>
          </w:tblCellMar>
        </w:tblPrEx>
        <w:trPr>
          <w:trHeight w:val="567" w:hRule="atLeast"/>
        </w:trPr>
        <w:tc>
          <w:tcPr>
            <w:tcW w:w="53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12</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菱湖实验小学</w:t>
            </w:r>
          </w:p>
        </w:tc>
        <w:tc>
          <w:tcPr>
            <w:tcW w:w="7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5</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200</w:t>
            </w:r>
          </w:p>
        </w:tc>
        <w:tc>
          <w:tcPr>
            <w:tcW w:w="4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29</w:t>
            </w:r>
          </w:p>
        </w:tc>
        <w:tc>
          <w:tcPr>
            <w:tcW w:w="23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三长学校</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90</w:t>
            </w:r>
          </w:p>
        </w:tc>
      </w:tr>
      <w:tr>
        <w:tblPrEx>
          <w:tblCellMar>
            <w:top w:w="0" w:type="dxa"/>
            <w:left w:w="108" w:type="dxa"/>
            <w:bottom w:w="0" w:type="dxa"/>
            <w:right w:w="108" w:type="dxa"/>
          </w:tblCellMar>
        </w:tblPrEx>
        <w:trPr>
          <w:trHeight w:val="567" w:hRule="atLeast"/>
        </w:trPr>
        <w:tc>
          <w:tcPr>
            <w:tcW w:w="53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13</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菱湖实验下昂校区</w:t>
            </w:r>
          </w:p>
        </w:tc>
        <w:tc>
          <w:tcPr>
            <w:tcW w:w="7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3</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120</w:t>
            </w:r>
          </w:p>
        </w:tc>
        <w:tc>
          <w:tcPr>
            <w:tcW w:w="4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30</w:t>
            </w:r>
          </w:p>
        </w:tc>
        <w:tc>
          <w:tcPr>
            <w:tcW w:w="23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善琏学校</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90</w:t>
            </w:r>
          </w:p>
        </w:tc>
      </w:tr>
      <w:tr>
        <w:tblPrEx>
          <w:tblCellMar>
            <w:top w:w="0" w:type="dxa"/>
            <w:left w:w="108" w:type="dxa"/>
            <w:bottom w:w="0" w:type="dxa"/>
            <w:right w:w="108" w:type="dxa"/>
          </w:tblCellMar>
        </w:tblPrEx>
        <w:trPr>
          <w:trHeight w:val="567" w:hRule="atLeast"/>
        </w:trPr>
        <w:tc>
          <w:tcPr>
            <w:tcW w:w="53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14</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菱湖实验凤凰校区</w:t>
            </w:r>
          </w:p>
        </w:tc>
        <w:tc>
          <w:tcPr>
            <w:tcW w:w="7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1</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40</w:t>
            </w:r>
          </w:p>
        </w:tc>
        <w:tc>
          <w:tcPr>
            <w:tcW w:w="4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31</w:t>
            </w:r>
          </w:p>
        </w:tc>
        <w:tc>
          <w:tcPr>
            <w:tcW w:w="23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南浔区锦绣实验学校</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5</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200</w:t>
            </w:r>
          </w:p>
        </w:tc>
      </w:tr>
      <w:tr>
        <w:tblPrEx>
          <w:tblCellMar>
            <w:top w:w="0" w:type="dxa"/>
            <w:left w:w="108" w:type="dxa"/>
            <w:bottom w:w="0" w:type="dxa"/>
            <w:right w:w="108" w:type="dxa"/>
          </w:tblCellMar>
        </w:tblPrEx>
        <w:trPr>
          <w:trHeight w:val="567" w:hRule="atLeast"/>
        </w:trPr>
        <w:tc>
          <w:tcPr>
            <w:tcW w:w="53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15</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泉生小学</w:t>
            </w:r>
          </w:p>
        </w:tc>
        <w:tc>
          <w:tcPr>
            <w:tcW w:w="7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3</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120</w:t>
            </w:r>
          </w:p>
        </w:tc>
        <w:tc>
          <w:tcPr>
            <w:tcW w:w="4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32</w:t>
            </w:r>
          </w:p>
        </w:tc>
        <w:tc>
          <w:tcPr>
            <w:tcW w:w="23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南浔兰生宏达实验学校</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4</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160</w:t>
            </w:r>
          </w:p>
        </w:tc>
      </w:tr>
      <w:tr>
        <w:tblPrEx>
          <w:tblCellMar>
            <w:top w:w="0" w:type="dxa"/>
            <w:left w:w="108" w:type="dxa"/>
            <w:bottom w:w="0" w:type="dxa"/>
            <w:right w:w="108" w:type="dxa"/>
          </w:tblCellMar>
        </w:tblPrEx>
        <w:trPr>
          <w:trHeight w:val="567" w:hRule="atLeast"/>
        </w:trPr>
        <w:tc>
          <w:tcPr>
            <w:tcW w:w="53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16</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eastAsia="仿宋_GB2312"/>
                <w:sz w:val="24"/>
                <w:szCs w:val="24"/>
              </w:rPr>
            </w:pPr>
            <w:r>
              <w:rPr>
                <w:rFonts w:hint="eastAsia" w:ascii="仿宋_GB2312" w:eastAsia="仿宋_GB2312"/>
                <w:sz w:val="24"/>
                <w:szCs w:val="24"/>
              </w:rPr>
              <w:t>长超小学</w:t>
            </w:r>
          </w:p>
        </w:tc>
        <w:tc>
          <w:tcPr>
            <w:tcW w:w="7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2</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80</w:t>
            </w:r>
          </w:p>
        </w:tc>
        <w:tc>
          <w:tcPr>
            <w:tcW w:w="4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33</w:t>
            </w:r>
          </w:p>
        </w:tc>
        <w:tc>
          <w:tcPr>
            <w:tcW w:w="23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浔溪小学</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2</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90</w:t>
            </w:r>
          </w:p>
        </w:tc>
      </w:tr>
      <w:tr>
        <w:tblPrEx>
          <w:tblCellMar>
            <w:top w:w="0" w:type="dxa"/>
            <w:left w:w="108" w:type="dxa"/>
            <w:bottom w:w="0" w:type="dxa"/>
            <w:right w:w="108" w:type="dxa"/>
          </w:tblCellMar>
        </w:tblPrEx>
        <w:trPr>
          <w:trHeight w:val="567" w:hRule="atLeast"/>
        </w:trPr>
        <w:tc>
          <w:tcPr>
            <w:tcW w:w="53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17</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重兆小学</w:t>
            </w:r>
          </w:p>
        </w:tc>
        <w:tc>
          <w:tcPr>
            <w:tcW w:w="7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2</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宋体" w:eastAsia="仿宋_GB2312" w:cs="宋体"/>
                <w:sz w:val="24"/>
                <w:szCs w:val="24"/>
              </w:rPr>
            </w:pPr>
            <w:r>
              <w:rPr>
                <w:rFonts w:hint="eastAsia" w:ascii="仿宋_GB2312" w:eastAsia="仿宋_GB2312"/>
              </w:rPr>
              <w:t>90</w:t>
            </w:r>
          </w:p>
        </w:tc>
        <w:tc>
          <w:tcPr>
            <w:tcW w:w="49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p>
        </w:tc>
        <w:tc>
          <w:tcPr>
            <w:tcW w:w="23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4"/>
                <w:szCs w:val="24"/>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p>
        </w:tc>
      </w:tr>
    </w:tbl>
    <w:p>
      <w:pPr>
        <w:jc w:val="left"/>
      </w:pPr>
    </w:p>
    <w:p>
      <w:pPr>
        <w:jc w:val="left"/>
        <w:rPr>
          <w:rFonts w:ascii="方正小标宋简体" w:hAnsi="方正小标宋简体" w:eastAsia="方正小标宋简体" w:cs="方正小标宋简体"/>
          <w:color w:val="111F2C"/>
          <w:sz w:val="36"/>
          <w:szCs w:val="36"/>
          <w:shd w:val="clear" w:color="auto" w:fill="FFFFFF"/>
          <w:lang w:bidi="ar"/>
        </w:rPr>
      </w:pPr>
    </w:p>
    <w:p>
      <w:pPr>
        <w:jc w:val="center"/>
        <w:rPr>
          <w:rFonts w:ascii="方正小标宋简体" w:hAnsi="方正小标宋简体" w:eastAsia="方正小标宋简体" w:cs="方正小标宋简体"/>
          <w:color w:val="111F2C"/>
          <w:sz w:val="36"/>
          <w:szCs w:val="36"/>
          <w:shd w:val="clear" w:color="auto" w:fill="FFFFFF"/>
          <w:lang w:bidi="ar"/>
        </w:rPr>
      </w:pPr>
      <w:r>
        <w:rPr>
          <w:rFonts w:hint="eastAsia" w:ascii="方正小标宋简体" w:hAnsi="方正小标宋简体" w:eastAsia="方正小标宋简体" w:cs="方正小标宋简体"/>
          <w:color w:val="111F2C"/>
          <w:sz w:val="36"/>
          <w:szCs w:val="36"/>
          <w:shd w:val="clear" w:color="auto" w:fill="FFFFFF"/>
          <w:lang w:bidi="ar"/>
        </w:rPr>
        <w:t>2023年南浔区义务教育阶段学校招生计划（初中）</w:t>
      </w:r>
    </w:p>
    <w:tbl>
      <w:tblPr>
        <w:tblStyle w:val="10"/>
        <w:tblW w:w="8946" w:type="dxa"/>
        <w:tblInd w:w="93" w:type="dxa"/>
        <w:tblLayout w:type="fixed"/>
        <w:tblCellMar>
          <w:top w:w="0" w:type="dxa"/>
          <w:left w:w="108" w:type="dxa"/>
          <w:bottom w:w="0" w:type="dxa"/>
          <w:right w:w="108" w:type="dxa"/>
        </w:tblCellMar>
      </w:tblPr>
      <w:tblGrid>
        <w:gridCol w:w="535"/>
        <w:gridCol w:w="1982"/>
        <w:gridCol w:w="759"/>
        <w:gridCol w:w="681"/>
        <w:gridCol w:w="525"/>
        <w:gridCol w:w="2145"/>
        <w:gridCol w:w="618"/>
        <w:gridCol w:w="1701"/>
      </w:tblGrid>
      <w:tr>
        <w:tblPrEx>
          <w:tblCellMar>
            <w:top w:w="0" w:type="dxa"/>
            <w:left w:w="108" w:type="dxa"/>
            <w:bottom w:w="0" w:type="dxa"/>
            <w:right w:w="108" w:type="dxa"/>
          </w:tblCellMar>
        </w:tblPrEx>
        <w:trPr>
          <w:trHeight w:val="491" w:hRule="atLeast"/>
        </w:trPr>
        <w:tc>
          <w:tcPr>
            <w:tcW w:w="535" w:type="dxa"/>
            <w:vMerge w:val="restart"/>
            <w:tcBorders>
              <w:top w:val="single" w:color="000000" w:sz="4" w:space="0"/>
              <w:left w:val="single" w:color="000000" w:sz="4" w:space="0"/>
              <w:bottom w:val="single" w:color="000000" w:sz="4" w:space="0"/>
              <w:right w:val="single" w:color="000000" w:sz="4" w:space="0"/>
            </w:tcBorders>
            <w:noWrap/>
            <w:vAlign w:val="center"/>
          </w:tcPr>
          <w:p>
            <w:pPr>
              <w:pStyle w:val="2"/>
              <w:ind w:firstLine="0" w:firstLineChars="0"/>
              <w:jc w:val="left"/>
              <w:rPr>
                <w:rFonts w:ascii="黑体" w:hAnsi="宋体" w:eastAsia="黑体" w:cs="黑体"/>
                <w:sz w:val="24"/>
                <w:szCs w:val="24"/>
              </w:rPr>
            </w:pPr>
            <w:r>
              <w:rPr>
                <w:rFonts w:hint="eastAsia" w:ascii="黑体" w:hAnsi="宋体" w:eastAsia="黑体" w:cs="黑体"/>
                <w:kern w:val="0"/>
                <w:sz w:val="24"/>
                <w:szCs w:val="24"/>
                <w:lang w:bidi="ar"/>
              </w:rPr>
              <w:t>序号</w:t>
            </w:r>
          </w:p>
        </w:tc>
        <w:tc>
          <w:tcPr>
            <w:tcW w:w="198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黑体" w:hAnsi="宋体" w:eastAsia="黑体" w:cs="黑体"/>
                <w:sz w:val="24"/>
                <w:szCs w:val="24"/>
              </w:rPr>
            </w:pPr>
            <w:r>
              <w:rPr>
                <w:rFonts w:hint="eastAsia" w:ascii="黑体" w:hAnsi="宋体" w:eastAsia="黑体" w:cs="黑体"/>
                <w:kern w:val="0"/>
                <w:sz w:val="24"/>
                <w:szCs w:val="24"/>
                <w:lang w:bidi="ar"/>
              </w:rPr>
              <w:t>学校</w:t>
            </w:r>
          </w:p>
        </w:tc>
        <w:tc>
          <w:tcPr>
            <w:tcW w:w="144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黑体" w:hAnsi="宋体" w:eastAsia="黑体" w:cs="黑体"/>
                <w:sz w:val="24"/>
                <w:szCs w:val="24"/>
              </w:rPr>
            </w:pPr>
            <w:r>
              <w:rPr>
                <w:rFonts w:hint="eastAsia" w:ascii="黑体" w:hAnsi="宋体" w:eastAsia="黑体" w:cs="黑体"/>
                <w:kern w:val="0"/>
                <w:sz w:val="24"/>
                <w:szCs w:val="24"/>
                <w:lang w:bidi="ar"/>
              </w:rPr>
              <w:t>招生数</w:t>
            </w:r>
          </w:p>
        </w:tc>
        <w:tc>
          <w:tcPr>
            <w:tcW w:w="52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黑体" w:hAnsi="宋体" w:eastAsia="黑体" w:cs="黑体"/>
                <w:sz w:val="24"/>
                <w:szCs w:val="24"/>
              </w:rPr>
            </w:pPr>
            <w:r>
              <w:rPr>
                <w:rFonts w:hint="eastAsia" w:ascii="黑体" w:hAnsi="宋体" w:eastAsia="黑体" w:cs="黑体"/>
                <w:kern w:val="0"/>
                <w:sz w:val="24"/>
                <w:szCs w:val="24"/>
                <w:lang w:bidi="ar"/>
              </w:rPr>
              <w:t>序号</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黑体" w:hAnsi="宋体" w:eastAsia="黑体" w:cs="黑体"/>
                <w:sz w:val="24"/>
                <w:szCs w:val="24"/>
              </w:rPr>
            </w:pPr>
            <w:r>
              <w:rPr>
                <w:rFonts w:hint="eastAsia" w:ascii="黑体" w:hAnsi="宋体" w:eastAsia="黑体" w:cs="黑体"/>
                <w:kern w:val="0"/>
                <w:sz w:val="24"/>
                <w:szCs w:val="24"/>
                <w:lang w:bidi="ar"/>
              </w:rPr>
              <w:t>学校</w:t>
            </w:r>
          </w:p>
        </w:tc>
        <w:tc>
          <w:tcPr>
            <w:tcW w:w="23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黑体" w:hAnsi="宋体" w:eastAsia="黑体" w:cs="黑体"/>
                <w:sz w:val="24"/>
                <w:szCs w:val="24"/>
              </w:rPr>
            </w:pPr>
            <w:r>
              <w:rPr>
                <w:rFonts w:hint="eastAsia" w:ascii="黑体" w:hAnsi="宋体" w:eastAsia="黑体" w:cs="黑体"/>
                <w:kern w:val="0"/>
                <w:sz w:val="24"/>
                <w:szCs w:val="24"/>
                <w:lang w:bidi="ar"/>
              </w:rPr>
              <w:t>招生数</w:t>
            </w:r>
          </w:p>
        </w:tc>
      </w:tr>
      <w:tr>
        <w:tblPrEx>
          <w:tblCellMar>
            <w:top w:w="0" w:type="dxa"/>
            <w:left w:w="108" w:type="dxa"/>
            <w:bottom w:w="0" w:type="dxa"/>
            <w:right w:w="108" w:type="dxa"/>
          </w:tblCellMar>
        </w:tblPrEx>
        <w:trPr>
          <w:trHeight w:val="587" w:hRule="atLeast"/>
        </w:trPr>
        <w:tc>
          <w:tcPr>
            <w:tcW w:w="53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黑体" w:hAnsi="宋体" w:eastAsia="黑体" w:cs="黑体"/>
                <w:sz w:val="24"/>
                <w:szCs w:val="24"/>
              </w:rPr>
            </w:pPr>
          </w:p>
        </w:tc>
        <w:tc>
          <w:tcPr>
            <w:tcW w:w="1982"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黑体" w:hAnsi="宋体" w:eastAsia="黑体" w:cs="黑体"/>
                <w:sz w:val="24"/>
                <w:szCs w:val="24"/>
              </w:rPr>
            </w:pPr>
          </w:p>
        </w:tc>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黑体" w:hAnsi="宋体" w:eastAsia="黑体" w:cs="黑体"/>
                <w:sz w:val="24"/>
                <w:szCs w:val="24"/>
              </w:rPr>
            </w:pPr>
            <w:r>
              <w:rPr>
                <w:rFonts w:hint="eastAsia" w:ascii="黑体" w:hAnsi="宋体" w:eastAsia="黑体" w:cs="黑体"/>
                <w:kern w:val="0"/>
                <w:sz w:val="24"/>
                <w:szCs w:val="24"/>
                <w:lang w:bidi="ar"/>
              </w:rPr>
              <w:t>班级</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黑体" w:hAnsi="宋体" w:eastAsia="黑体" w:cs="黑体"/>
                <w:sz w:val="24"/>
                <w:szCs w:val="24"/>
              </w:rPr>
            </w:pPr>
            <w:r>
              <w:rPr>
                <w:rFonts w:hint="eastAsia" w:ascii="黑体" w:hAnsi="宋体" w:eastAsia="黑体" w:cs="黑体"/>
                <w:kern w:val="0"/>
                <w:sz w:val="24"/>
                <w:szCs w:val="24"/>
                <w:lang w:bidi="ar"/>
              </w:rPr>
              <w:t>人数</w:t>
            </w:r>
          </w:p>
        </w:tc>
        <w:tc>
          <w:tcPr>
            <w:tcW w:w="52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黑体" w:hAnsi="宋体" w:eastAsia="黑体" w:cs="黑体"/>
                <w:sz w:val="24"/>
                <w:szCs w:val="24"/>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黑体" w:hAnsi="宋体" w:eastAsia="黑体" w:cs="黑体"/>
                <w:sz w:val="24"/>
                <w:szCs w:val="24"/>
              </w:rPr>
            </w:pPr>
          </w:p>
        </w:tc>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黑体" w:hAnsi="宋体" w:eastAsia="黑体" w:cs="黑体"/>
                <w:sz w:val="24"/>
                <w:szCs w:val="24"/>
              </w:rPr>
            </w:pPr>
            <w:r>
              <w:rPr>
                <w:rFonts w:hint="eastAsia" w:ascii="黑体" w:hAnsi="宋体" w:eastAsia="黑体" w:cs="黑体"/>
                <w:kern w:val="0"/>
                <w:sz w:val="24"/>
                <w:szCs w:val="24"/>
                <w:lang w:bidi="ar"/>
              </w:rPr>
              <w:t>班级</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黑体" w:hAnsi="宋体" w:eastAsia="黑体" w:cs="黑体"/>
                <w:sz w:val="24"/>
                <w:szCs w:val="24"/>
              </w:rPr>
            </w:pPr>
            <w:r>
              <w:rPr>
                <w:rFonts w:hint="eastAsia" w:ascii="黑体" w:hAnsi="宋体" w:eastAsia="黑体" w:cs="黑体"/>
                <w:kern w:val="0"/>
                <w:sz w:val="24"/>
                <w:szCs w:val="24"/>
                <w:lang w:bidi="ar"/>
              </w:rPr>
              <w:t>人数</w:t>
            </w:r>
          </w:p>
        </w:tc>
      </w:tr>
      <w:tr>
        <w:tblPrEx>
          <w:tblCellMar>
            <w:top w:w="0" w:type="dxa"/>
            <w:left w:w="108" w:type="dxa"/>
            <w:bottom w:w="0" w:type="dxa"/>
            <w:right w:w="108" w:type="dxa"/>
          </w:tblCellMar>
        </w:tblPrEx>
        <w:trPr>
          <w:trHeight w:val="658" w:hRule="atLeast"/>
        </w:trPr>
        <w:tc>
          <w:tcPr>
            <w:tcW w:w="53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1</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镇海中学南浔分校</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r>
              <w:rPr>
                <w:rFonts w:hint="eastAsia" w:ascii="仿宋_GB2312" w:eastAsia="仿宋_GB2312"/>
                <w:sz w:val="24"/>
                <w:szCs w:val="24"/>
              </w:rPr>
              <w:t>10</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r>
              <w:rPr>
                <w:rFonts w:hint="eastAsia" w:ascii="仿宋_GB2312" w:eastAsia="仿宋_GB2312"/>
                <w:sz w:val="24"/>
                <w:szCs w:val="24"/>
              </w:rPr>
              <w:t>450</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10</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南浔区锦绣实验学校</w:t>
            </w:r>
          </w:p>
        </w:tc>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r>
              <w:rPr>
                <w:rFonts w:hint="eastAsia" w:ascii="仿宋_GB2312" w:eastAsia="仿宋_GB2312"/>
                <w:sz w:val="24"/>
                <w:szCs w:val="24"/>
              </w:rPr>
              <w:t>10</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Cs w:val="21"/>
              </w:rPr>
            </w:pPr>
            <w:r>
              <w:rPr>
                <w:rFonts w:hint="eastAsia" w:ascii="仿宋_GB2312" w:eastAsia="仿宋_GB2312"/>
                <w:szCs w:val="21"/>
              </w:rPr>
              <w:t>450（含直升生）</w:t>
            </w:r>
          </w:p>
        </w:tc>
      </w:tr>
      <w:tr>
        <w:tblPrEx>
          <w:tblCellMar>
            <w:top w:w="0" w:type="dxa"/>
            <w:left w:w="108" w:type="dxa"/>
            <w:bottom w:w="0" w:type="dxa"/>
            <w:right w:w="108" w:type="dxa"/>
          </w:tblCellMar>
        </w:tblPrEx>
        <w:trPr>
          <w:trHeight w:val="491" w:hRule="atLeast"/>
        </w:trPr>
        <w:tc>
          <w:tcPr>
            <w:tcW w:w="53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2</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浔溪中学</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r>
              <w:rPr>
                <w:rFonts w:hint="eastAsia" w:ascii="仿宋_GB2312" w:eastAsia="仿宋_GB2312"/>
                <w:sz w:val="24"/>
                <w:szCs w:val="24"/>
              </w:rPr>
              <w:t>13</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r>
              <w:rPr>
                <w:rFonts w:hint="eastAsia" w:ascii="仿宋_GB2312" w:eastAsia="仿宋_GB2312"/>
                <w:sz w:val="24"/>
                <w:szCs w:val="24"/>
              </w:rPr>
              <w:t>585</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11</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南浔兰生宏达实验学校</w:t>
            </w:r>
          </w:p>
        </w:tc>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r>
              <w:rPr>
                <w:rFonts w:hint="eastAsia" w:ascii="仿宋_GB2312" w:eastAsia="仿宋_GB2312"/>
                <w:sz w:val="24"/>
                <w:szCs w:val="24"/>
              </w:rPr>
              <w:t>8</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Cs w:val="21"/>
              </w:rPr>
            </w:pPr>
            <w:r>
              <w:rPr>
                <w:rFonts w:hint="eastAsia" w:ascii="仿宋_GB2312" w:eastAsia="仿宋_GB2312"/>
                <w:szCs w:val="21"/>
              </w:rPr>
              <w:t>320（含直升生）</w:t>
            </w:r>
          </w:p>
        </w:tc>
      </w:tr>
      <w:tr>
        <w:tblPrEx>
          <w:tblCellMar>
            <w:top w:w="0" w:type="dxa"/>
            <w:left w:w="108" w:type="dxa"/>
            <w:bottom w:w="0" w:type="dxa"/>
            <w:right w:w="108" w:type="dxa"/>
          </w:tblCellMar>
        </w:tblPrEx>
        <w:trPr>
          <w:trHeight w:val="491" w:hRule="atLeast"/>
        </w:trPr>
        <w:tc>
          <w:tcPr>
            <w:tcW w:w="53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3</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练市一中</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r>
              <w:rPr>
                <w:rFonts w:hint="eastAsia" w:ascii="仿宋_GB2312" w:eastAsia="仿宋_GB2312"/>
                <w:sz w:val="24"/>
                <w:szCs w:val="24"/>
              </w:rPr>
              <w:t>14</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r>
              <w:rPr>
                <w:rFonts w:hint="eastAsia" w:ascii="仿宋_GB2312" w:eastAsia="仿宋_GB2312"/>
                <w:sz w:val="24"/>
                <w:szCs w:val="24"/>
              </w:rPr>
              <w:t>560</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12</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南浔开发区实验学校</w:t>
            </w:r>
          </w:p>
        </w:tc>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r>
              <w:rPr>
                <w:rFonts w:hint="eastAsia" w:ascii="仿宋_GB2312" w:eastAsia="仿宋_GB2312"/>
                <w:sz w:val="24"/>
                <w:szCs w:val="24"/>
              </w:rPr>
              <w:t>5</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Cs w:val="21"/>
              </w:rPr>
            </w:pPr>
            <w:r>
              <w:rPr>
                <w:rFonts w:hint="eastAsia" w:ascii="仿宋_GB2312" w:eastAsia="仿宋_GB2312"/>
                <w:szCs w:val="21"/>
                <w:lang w:val="en-US" w:eastAsia="zh-CN"/>
              </w:rPr>
              <w:t>225</w:t>
            </w:r>
            <w:r>
              <w:rPr>
                <w:rFonts w:hint="eastAsia" w:ascii="仿宋_GB2312" w:eastAsia="仿宋_GB2312"/>
                <w:szCs w:val="21"/>
              </w:rPr>
              <w:t>（含直升生）</w:t>
            </w:r>
          </w:p>
        </w:tc>
      </w:tr>
      <w:tr>
        <w:tblPrEx>
          <w:tblCellMar>
            <w:top w:w="0" w:type="dxa"/>
            <w:left w:w="108" w:type="dxa"/>
            <w:bottom w:w="0" w:type="dxa"/>
            <w:right w:w="108" w:type="dxa"/>
          </w:tblCellMar>
        </w:tblPrEx>
        <w:trPr>
          <w:trHeight w:val="491" w:hRule="atLeast"/>
        </w:trPr>
        <w:tc>
          <w:tcPr>
            <w:tcW w:w="53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4</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双林二中</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r>
              <w:rPr>
                <w:rFonts w:hint="eastAsia" w:ascii="仿宋_GB2312" w:eastAsia="仿宋_GB2312"/>
                <w:sz w:val="24"/>
                <w:szCs w:val="24"/>
              </w:rPr>
              <w:t>8</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r>
              <w:rPr>
                <w:rFonts w:hint="eastAsia" w:ascii="仿宋_GB2312" w:eastAsia="仿宋_GB2312"/>
                <w:sz w:val="24"/>
                <w:szCs w:val="24"/>
              </w:rPr>
              <w:t>320</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13</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水晶晶新城学校</w:t>
            </w:r>
          </w:p>
        </w:tc>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r>
              <w:rPr>
                <w:rFonts w:hint="eastAsia" w:ascii="仿宋_GB2312" w:eastAsia="仿宋_GB2312"/>
                <w:sz w:val="24"/>
                <w:szCs w:val="24"/>
              </w:rPr>
              <w:t>6</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eastAsia="仿宋_GB2312"/>
                <w:szCs w:val="21"/>
              </w:rPr>
            </w:pPr>
            <w:r>
              <w:rPr>
                <w:rFonts w:hint="eastAsia" w:ascii="仿宋_GB2312" w:eastAsia="仿宋_GB2312"/>
                <w:szCs w:val="21"/>
              </w:rPr>
              <w:t>270</w:t>
            </w:r>
          </w:p>
        </w:tc>
      </w:tr>
      <w:tr>
        <w:tblPrEx>
          <w:tblCellMar>
            <w:top w:w="0" w:type="dxa"/>
            <w:left w:w="108" w:type="dxa"/>
            <w:bottom w:w="0" w:type="dxa"/>
            <w:right w:w="108" w:type="dxa"/>
          </w:tblCellMar>
        </w:tblPrEx>
        <w:trPr>
          <w:trHeight w:val="491" w:hRule="atLeast"/>
        </w:trPr>
        <w:tc>
          <w:tcPr>
            <w:tcW w:w="53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5</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菱湖一中</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r>
              <w:rPr>
                <w:rFonts w:hint="eastAsia" w:ascii="仿宋_GB2312" w:eastAsia="仿宋_GB2312"/>
                <w:sz w:val="24"/>
                <w:szCs w:val="24"/>
              </w:rPr>
              <w:t>6</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r>
              <w:rPr>
                <w:rFonts w:hint="eastAsia" w:ascii="仿宋_GB2312" w:eastAsia="仿宋_GB2312"/>
                <w:sz w:val="24"/>
                <w:szCs w:val="24"/>
              </w:rPr>
              <w:t>205</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14</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善琏学校</w:t>
            </w:r>
          </w:p>
        </w:tc>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r>
              <w:rPr>
                <w:rFonts w:hint="eastAsia" w:ascii="仿宋_GB2312" w:eastAsia="仿宋_GB2312"/>
                <w:sz w:val="24"/>
                <w:szCs w:val="24"/>
              </w:rPr>
              <w:t>3</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Cs w:val="21"/>
              </w:rPr>
            </w:pPr>
            <w:r>
              <w:rPr>
                <w:rFonts w:hint="eastAsia" w:ascii="仿宋_GB2312" w:eastAsia="仿宋_GB2312"/>
                <w:szCs w:val="21"/>
              </w:rPr>
              <w:t>120（含直升生）</w:t>
            </w:r>
          </w:p>
        </w:tc>
      </w:tr>
      <w:tr>
        <w:tblPrEx>
          <w:tblCellMar>
            <w:top w:w="0" w:type="dxa"/>
            <w:left w:w="108" w:type="dxa"/>
            <w:bottom w:w="0" w:type="dxa"/>
            <w:right w:w="108" w:type="dxa"/>
          </w:tblCellMar>
        </w:tblPrEx>
        <w:trPr>
          <w:trHeight w:val="491" w:hRule="atLeast"/>
        </w:trPr>
        <w:tc>
          <w:tcPr>
            <w:tcW w:w="53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6</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菱湖三中</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r>
              <w:rPr>
                <w:rFonts w:hint="eastAsia" w:ascii="仿宋_GB2312" w:eastAsia="仿宋_GB2312"/>
                <w:sz w:val="24"/>
                <w:szCs w:val="24"/>
              </w:rPr>
              <w:t>2</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r>
              <w:rPr>
                <w:rFonts w:hint="eastAsia" w:ascii="仿宋_GB2312" w:eastAsia="仿宋_GB2312"/>
                <w:sz w:val="24"/>
                <w:szCs w:val="24"/>
              </w:rPr>
              <w:t>70</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15</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横街学校</w:t>
            </w:r>
          </w:p>
        </w:tc>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r>
              <w:rPr>
                <w:rFonts w:hint="eastAsia" w:ascii="仿宋_GB2312" w:eastAsia="仿宋_GB2312"/>
                <w:sz w:val="24"/>
                <w:szCs w:val="24"/>
              </w:rPr>
              <w:t>3</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Cs w:val="21"/>
              </w:rPr>
            </w:pPr>
            <w:r>
              <w:rPr>
                <w:rFonts w:hint="eastAsia" w:ascii="仿宋_GB2312" w:eastAsia="仿宋_GB2312"/>
                <w:szCs w:val="21"/>
              </w:rPr>
              <w:t>135（含直升生）</w:t>
            </w:r>
          </w:p>
        </w:tc>
      </w:tr>
      <w:tr>
        <w:tblPrEx>
          <w:tblCellMar>
            <w:top w:w="0" w:type="dxa"/>
            <w:left w:w="108" w:type="dxa"/>
            <w:bottom w:w="0" w:type="dxa"/>
            <w:right w:w="108" w:type="dxa"/>
          </w:tblCellMar>
        </w:tblPrEx>
        <w:trPr>
          <w:trHeight w:val="491" w:hRule="atLeast"/>
        </w:trPr>
        <w:tc>
          <w:tcPr>
            <w:tcW w:w="53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7</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和孚中学</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r>
              <w:rPr>
                <w:rFonts w:hint="eastAsia" w:ascii="仿宋_GB2312" w:eastAsia="仿宋_GB2312"/>
                <w:sz w:val="24"/>
                <w:szCs w:val="24"/>
              </w:rPr>
              <w:t>6</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r>
              <w:rPr>
                <w:rFonts w:hint="eastAsia" w:ascii="仿宋_GB2312" w:eastAsia="仿宋_GB2312"/>
                <w:sz w:val="24"/>
                <w:szCs w:val="24"/>
              </w:rPr>
              <w:t>260</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16</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三长学校</w:t>
            </w:r>
          </w:p>
        </w:tc>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r>
              <w:rPr>
                <w:rFonts w:hint="eastAsia" w:ascii="仿宋_GB2312" w:eastAsia="仿宋_GB2312"/>
                <w:sz w:val="24"/>
                <w:szCs w:val="24"/>
              </w:rPr>
              <w:t>2</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90（含直升生）</w:t>
            </w:r>
          </w:p>
        </w:tc>
      </w:tr>
      <w:tr>
        <w:tblPrEx>
          <w:tblCellMar>
            <w:top w:w="0" w:type="dxa"/>
            <w:left w:w="108" w:type="dxa"/>
            <w:bottom w:w="0" w:type="dxa"/>
            <w:right w:w="108" w:type="dxa"/>
          </w:tblCellMar>
        </w:tblPrEx>
        <w:trPr>
          <w:trHeight w:val="491" w:hRule="atLeast"/>
        </w:trPr>
        <w:tc>
          <w:tcPr>
            <w:tcW w:w="53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8</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旧馆中学</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r>
              <w:rPr>
                <w:rFonts w:hint="eastAsia" w:ascii="仿宋_GB2312" w:eastAsia="仿宋_GB2312"/>
                <w:sz w:val="24"/>
                <w:szCs w:val="24"/>
              </w:rPr>
              <w:t>4</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r>
              <w:rPr>
                <w:rFonts w:hint="eastAsia" w:ascii="仿宋_GB2312" w:eastAsia="仿宋_GB2312"/>
                <w:sz w:val="24"/>
                <w:szCs w:val="24"/>
              </w:rPr>
              <w:t>200</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17</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石淙学校</w:t>
            </w:r>
          </w:p>
        </w:tc>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r>
              <w:rPr>
                <w:rFonts w:hint="eastAsia" w:ascii="仿宋_GB2312" w:eastAsia="仿宋_GB2312"/>
                <w:sz w:val="24"/>
                <w:szCs w:val="24"/>
              </w:rPr>
              <w:t>2</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60（含直升生）</w:t>
            </w:r>
          </w:p>
        </w:tc>
      </w:tr>
      <w:tr>
        <w:tblPrEx>
          <w:tblCellMar>
            <w:top w:w="0" w:type="dxa"/>
            <w:left w:w="108" w:type="dxa"/>
            <w:bottom w:w="0" w:type="dxa"/>
            <w:right w:w="108" w:type="dxa"/>
          </w:tblCellMar>
        </w:tblPrEx>
        <w:trPr>
          <w:trHeight w:val="538" w:hRule="atLeast"/>
        </w:trPr>
        <w:tc>
          <w:tcPr>
            <w:tcW w:w="53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9</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千金中学</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r>
              <w:rPr>
                <w:rFonts w:hint="eastAsia" w:ascii="仿宋_GB2312" w:eastAsia="仿宋_GB2312"/>
                <w:sz w:val="24"/>
                <w:szCs w:val="24"/>
              </w:rPr>
              <w:t>2</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r>
              <w:rPr>
                <w:rFonts w:hint="eastAsia" w:ascii="仿宋_GB2312" w:eastAsia="仿宋_GB2312"/>
                <w:sz w:val="24"/>
                <w:szCs w:val="24"/>
              </w:rPr>
              <w:t>80</w:t>
            </w:r>
          </w:p>
        </w:tc>
        <w:tc>
          <w:tcPr>
            <w:tcW w:w="52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18</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育才中学</w:t>
            </w:r>
          </w:p>
        </w:tc>
        <w:tc>
          <w:tcPr>
            <w:tcW w:w="6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eastAsia="仿宋_GB2312"/>
                <w:sz w:val="24"/>
                <w:szCs w:val="24"/>
              </w:rPr>
            </w:pPr>
            <w:r>
              <w:rPr>
                <w:rFonts w:hint="eastAsia" w:ascii="仿宋_GB2312" w:eastAsia="仿宋_GB2312"/>
                <w:sz w:val="24"/>
                <w:szCs w:val="24"/>
              </w:rPr>
              <w:t>8</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_GB2312" w:eastAsia="仿宋_GB2312"/>
                <w:sz w:val="24"/>
                <w:szCs w:val="24"/>
              </w:rPr>
            </w:pPr>
            <w:r>
              <w:rPr>
                <w:rFonts w:hint="eastAsia" w:ascii="仿宋_GB2312" w:eastAsia="仿宋_GB2312"/>
                <w:sz w:val="24"/>
                <w:szCs w:val="24"/>
              </w:rPr>
              <w:t>320</w:t>
            </w:r>
          </w:p>
        </w:tc>
      </w:tr>
    </w:tbl>
    <w:p>
      <w:pPr>
        <w:jc w:val="left"/>
        <w:rPr>
          <w:rFonts w:ascii="黑体" w:hAnsi="宋体" w:eastAsia="黑体" w:cs="黑体"/>
          <w:color w:val="111F2C"/>
          <w:sz w:val="32"/>
          <w:szCs w:val="32"/>
          <w:shd w:val="clear" w:color="auto" w:fill="FFFFFF"/>
          <w:lang w:bidi="ar"/>
        </w:rPr>
      </w:pPr>
    </w:p>
    <w:p>
      <w:pPr>
        <w:jc w:val="left"/>
        <w:rPr>
          <w:rFonts w:hint="eastAsia" w:ascii="黑体" w:hAnsi="宋体" w:eastAsia="黑体" w:cs="黑体"/>
          <w:sz w:val="32"/>
          <w:szCs w:val="32"/>
          <w:shd w:val="clear" w:color="auto" w:fill="FFFFFF"/>
          <w:lang w:bidi="ar"/>
        </w:rPr>
      </w:pPr>
    </w:p>
    <w:p>
      <w:pPr>
        <w:jc w:val="left"/>
        <w:rPr>
          <w:rFonts w:hint="eastAsia" w:ascii="黑体" w:hAnsi="宋体" w:eastAsia="黑体" w:cs="黑体"/>
          <w:sz w:val="32"/>
          <w:szCs w:val="32"/>
          <w:shd w:val="clear" w:color="auto" w:fill="FFFFFF"/>
          <w:lang w:bidi="ar"/>
        </w:rPr>
      </w:pPr>
    </w:p>
    <w:p>
      <w:pPr>
        <w:jc w:val="left"/>
        <w:rPr>
          <w:rFonts w:hint="eastAsia" w:ascii="黑体" w:hAnsi="宋体" w:eastAsia="黑体" w:cs="黑体"/>
          <w:sz w:val="32"/>
          <w:szCs w:val="32"/>
          <w:shd w:val="clear" w:color="auto" w:fill="FFFFFF"/>
          <w:lang w:bidi="ar"/>
        </w:rPr>
      </w:pPr>
    </w:p>
    <w:p>
      <w:pPr>
        <w:jc w:val="left"/>
        <w:rPr>
          <w:rFonts w:hint="eastAsia" w:ascii="黑体" w:hAnsi="宋体" w:eastAsia="黑体" w:cs="黑体"/>
          <w:sz w:val="32"/>
          <w:szCs w:val="32"/>
          <w:shd w:val="clear" w:color="auto" w:fill="FFFFFF"/>
          <w:lang w:bidi="ar"/>
        </w:rPr>
      </w:pPr>
    </w:p>
    <w:p>
      <w:pPr>
        <w:jc w:val="left"/>
        <w:rPr>
          <w:rFonts w:hint="eastAsia" w:ascii="黑体" w:hAnsi="宋体" w:eastAsia="黑体" w:cs="黑体"/>
          <w:sz w:val="32"/>
          <w:szCs w:val="32"/>
          <w:shd w:val="clear" w:color="auto" w:fill="FFFFFF"/>
          <w:lang w:bidi="ar"/>
        </w:rPr>
      </w:pPr>
    </w:p>
    <w:p>
      <w:pPr>
        <w:jc w:val="left"/>
        <w:rPr>
          <w:rFonts w:hint="eastAsia" w:ascii="黑体" w:hAnsi="宋体" w:eastAsia="黑体" w:cs="黑体"/>
          <w:sz w:val="32"/>
          <w:szCs w:val="32"/>
          <w:shd w:val="clear" w:color="auto" w:fill="FFFFFF"/>
          <w:lang w:bidi="ar"/>
        </w:rPr>
      </w:pPr>
    </w:p>
    <w:p>
      <w:pPr>
        <w:jc w:val="left"/>
        <w:rPr>
          <w:rFonts w:hint="eastAsia" w:ascii="黑体" w:hAnsi="宋体" w:eastAsia="黑体" w:cs="黑体"/>
          <w:sz w:val="32"/>
          <w:szCs w:val="32"/>
          <w:shd w:val="clear" w:color="auto" w:fill="FFFFFF"/>
          <w:lang w:bidi="ar"/>
        </w:rPr>
      </w:pPr>
    </w:p>
    <w:p>
      <w:pPr>
        <w:jc w:val="left"/>
        <w:rPr>
          <w:rFonts w:hint="eastAsia" w:ascii="黑体" w:hAnsi="宋体" w:eastAsia="黑体" w:cs="黑体"/>
          <w:sz w:val="32"/>
          <w:szCs w:val="32"/>
          <w:shd w:val="clear" w:color="auto" w:fill="FFFFFF"/>
          <w:lang w:bidi="ar"/>
        </w:rPr>
      </w:pPr>
    </w:p>
    <w:p>
      <w:pPr>
        <w:jc w:val="left"/>
        <w:rPr>
          <w:rFonts w:hint="eastAsia" w:ascii="黑体" w:hAnsi="宋体" w:eastAsia="黑体" w:cs="黑体"/>
          <w:sz w:val="32"/>
          <w:szCs w:val="32"/>
          <w:shd w:val="clear" w:color="auto" w:fill="FFFFFF"/>
          <w:lang w:bidi="ar"/>
        </w:rPr>
      </w:pPr>
    </w:p>
    <w:p>
      <w:pPr>
        <w:jc w:val="left"/>
        <w:rPr>
          <w:rFonts w:hint="eastAsia" w:ascii="黑体" w:hAnsi="宋体" w:eastAsia="黑体" w:cs="黑体"/>
          <w:sz w:val="32"/>
          <w:szCs w:val="32"/>
          <w:shd w:val="clear" w:color="auto" w:fill="FFFFFF"/>
          <w:lang w:bidi="ar"/>
        </w:rPr>
      </w:pPr>
    </w:p>
    <w:p>
      <w:pPr>
        <w:jc w:val="left"/>
        <w:rPr>
          <w:rFonts w:ascii="黑体" w:hAnsi="宋体" w:eastAsia="黑体" w:cs="黑体"/>
          <w:sz w:val="32"/>
          <w:szCs w:val="32"/>
          <w:shd w:val="clear" w:color="auto" w:fill="FFFFFF"/>
        </w:rPr>
      </w:pPr>
      <w:bookmarkStart w:id="0" w:name="_GoBack"/>
      <w:bookmarkEnd w:id="0"/>
      <w:r>
        <w:rPr>
          <w:rFonts w:hint="eastAsia" w:ascii="黑体" w:hAnsi="宋体" w:eastAsia="黑体" w:cs="黑体"/>
          <w:sz w:val="32"/>
          <w:szCs w:val="32"/>
          <w:shd w:val="clear" w:color="auto" w:fill="FFFFFF"/>
          <w:lang w:bidi="ar"/>
        </w:rPr>
        <w:t>附件3：</w:t>
      </w:r>
    </w:p>
    <w:p>
      <w:pPr>
        <w:jc w:val="left"/>
        <w:rPr>
          <w:rFonts w:ascii="方正小标宋简体" w:hAnsi="方正小标宋简体" w:eastAsia="方正小标宋简体" w:cs="方正小标宋简体"/>
          <w:sz w:val="36"/>
          <w:szCs w:val="36"/>
        </w:rPr>
      </w:pPr>
      <w:r>
        <w:rPr>
          <w:rFonts w:hint="eastAsia" w:ascii="黑体" w:hAnsi="宋体" w:eastAsia="黑体" w:cs="黑体"/>
          <w:sz w:val="32"/>
          <w:szCs w:val="32"/>
          <w:lang w:bidi="ar"/>
        </w:rPr>
        <w:t xml:space="preserve">    </w:t>
      </w:r>
      <w:r>
        <w:rPr>
          <w:rFonts w:hint="eastAsia" w:ascii="黑体" w:hAnsi="宋体" w:eastAsia="黑体" w:cs="黑体"/>
          <w:sz w:val="36"/>
          <w:szCs w:val="36"/>
          <w:lang w:bidi="ar"/>
        </w:rPr>
        <w:t xml:space="preserve">  </w:t>
      </w:r>
      <w:r>
        <w:rPr>
          <w:rFonts w:hint="eastAsia" w:ascii="方正小标宋简体" w:hAnsi="方正小标宋简体" w:eastAsia="方正小标宋简体" w:cs="方正小标宋简体"/>
          <w:sz w:val="36"/>
          <w:szCs w:val="36"/>
          <w:lang w:bidi="ar"/>
        </w:rPr>
        <w:t xml:space="preserve"> 2023年南浔区义务阶段招生学校学区范围</w:t>
      </w:r>
    </w:p>
    <w:tbl>
      <w:tblPr>
        <w:tblStyle w:val="10"/>
        <w:tblW w:w="8955" w:type="dxa"/>
        <w:tblInd w:w="0" w:type="dxa"/>
        <w:tblLayout w:type="autofit"/>
        <w:tblCellMar>
          <w:top w:w="15" w:type="dxa"/>
          <w:left w:w="15" w:type="dxa"/>
          <w:bottom w:w="15" w:type="dxa"/>
          <w:right w:w="15" w:type="dxa"/>
        </w:tblCellMar>
      </w:tblPr>
      <w:tblGrid>
        <w:gridCol w:w="422"/>
        <w:gridCol w:w="1378"/>
        <w:gridCol w:w="6090"/>
        <w:gridCol w:w="1065"/>
      </w:tblGrid>
      <w:tr>
        <w:tblPrEx>
          <w:tblCellMar>
            <w:top w:w="15" w:type="dxa"/>
            <w:left w:w="15" w:type="dxa"/>
            <w:bottom w:w="15" w:type="dxa"/>
            <w:right w:w="15" w:type="dxa"/>
          </w:tblCellMar>
        </w:tblPrEx>
        <w:trPr>
          <w:trHeight w:val="385" w:hRule="atLeast"/>
        </w:trPr>
        <w:tc>
          <w:tcPr>
            <w:tcW w:w="418" w:type="dxa"/>
            <w:tcBorders>
              <w:top w:val="single" w:color="000000" w:sz="8"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textAlignment w:val="center"/>
              <w:rPr>
                <w:rFonts w:cs="Calibri"/>
                <w:szCs w:val="21"/>
              </w:rPr>
            </w:pPr>
            <w:r>
              <w:rPr>
                <w:rFonts w:hint="eastAsia" w:ascii="黑体" w:hAnsi="黑体" w:eastAsia="黑体" w:cs="Calibri"/>
              </w:rPr>
              <w:t>区</w:t>
            </w:r>
          </w:p>
          <w:p>
            <w:pPr>
              <w:textAlignment w:val="center"/>
              <w:rPr>
                <w:rFonts w:cs="Calibri"/>
                <w:szCs w:val="21"/>
              </w:rPr>
            </w:pPr>
            <w:r>
              <w:rPr>
                <w:rFonts w:hint="eastAsia" w:ascii="黑体" w:hAnsi="黑体" w:eastAsia="黑体" w:cs="Calibri"/>
              </w:rPr>
              <w:t>域</w:t>
            </w:r>
          </w:p>
        </w:tc>
        <w:tc>
          <w:tcPr>
            <w:tcW w:w="1364"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textAlignment w:val="center"/>
              <w:rPr>
                <w:rFonts w:cs="Calibri"/>
                <w:szCs w:val="21"/>
              </w:rPr>
            </w:pPr>
            <w:r>
              <w:rPr>
                <w:rFonts w:hint="eastAsia" w:ascii="黑体" w:hAnsi="黑体" w:eastAsia="黑体" w:cs="Calibri"/>
              </w:rPr>
              <w:t>学校</w:t>
            </w:r>
          </w:p>
        </w:tc>
        <w:tc>
          <w:tcPr>
            <w:tcW w:w="6027" w:type="dxa"/>
            <w:tcBorders>
              <w:top w:val="single" w:color="000000" w:sz="8" w:space="0"/>
              <w:left w:val="nil"/>
              <w:bottom w:val="single" w:color="000000" w:sz="8" w:space="0"/>
              <w:right w:val="single" w:color="auto" w:sz="8" w:space="0"/>
            </w:tcBorders>
            <w:noWrap/>
            <w:tcMar>
              <w:top w:w="15" w:type="dxa"/>
              <w:left w:w="15" w:type="dxa"/>
              <w:bottom w:w="0" w:type="dxa"/>
              <w:right w:w="15" w:type="dxa"/>
            </w:tcMar>
            <w:vAlign w:val="center"/>
          </w:tcPr>
          <w:p>
            <w:pPr>
              <w:textAlignment w:val="center"/>
              <w:rPr>
                <w:rFonts w:cs="Calibri"/>
                <w:szCs w:val="21"/>
              </w:rPr>
            </w:pPr>
            <w:r>
              <w:rPr>
                <w:rFonts w:hint="eastAsia" w:ascii="黑体" w:hAnsi="黑体" w:eastAsia="黑体" w:cs="Calibri"/>
              </w:rPr>
              <w:t>学区范围</w:t>
            </w:r>
          </w:p>
        </w:tc>
        <w:tc>
          <w:tcPr>
            <w:tcW w:w="1053"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textAlignment w:val="center"/>
              <w:rPr>
                <w:rFonts w:cs="Calibri"/>
                <w:szCs w:val="21"/>
              </w:rPr>
            </w:pPr>
            <w:r>
              <w:rPr>
                <w:rFonts w:hint="eastAsia" w:ascii="黑体" w:hAnsi="黑体" w:eastAsia="黑体" w:cs="Calibri"/>
              </w:rPr>
              <w:t>招生咨询</w:t>
            </w:r>
          </w:p>
          <w:p>
            <w:pPr>
              <w:textAlignment w:val="center"/>
              <w:rPr>
                <w:rFonts w:cs="Calibri"/>
                <w:szCs w:val="21"/>
              </w:rPr>
            </w:pPr>
            <w:r>
              <w:rPr>
                <w:rFonts w:hint="eastAsia" w:ascii="黑体" w:hAnsi="黑体" w:eastAsia="黑体" w:cs="Calibri"/>
              </w:rPr>
              <w:t>电话</w:t>
            </w:r>
          </w:p>
        </w:tc>
      </w:tr>
      <w:tr>
        <w:tblPrEx>
          <w:tblCellMar>
            <w:top w:w="15" w:type="dxa"/>
            <w:left w:w="15" w:type="dxa"/>
            <w:bottom w:w="15" w:type="dxa"/>
            <w:right w:w="15" w:type="dxa"/>
          </w:tblCellMar>
        </w:tblPrEx>
        <w:trPr>
          <w:trHeight w:val="1055" w:hRule="atLeast"/>
        </w:trPr>
        <w:tc>
          <w:tcPr>
            <w:tcW w:w="418" w:type="dxa"/>
            <w:vMerge w:val="restart"/>
            <w:tcBorders>
              <w:top w:val="nil"/>
              <w:left w:val="single" w:color="000000" w:sz="8" w:space="0"/>
              <w:bottom w:val="nil"/>
              <w:right w:val="single" w:color="000000" w:sz="8" w:space="0"/>
            </w:tcBorders>
            <w:noWrap/>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南</w:t>
            </w:r>
          </w:p>
          <w:p>
            <w:pPr>
              <w:textAlignment w:val="center"/>
              <w:rPr>
                <w:rFonts w:cs="Calibri"/>
                <w:szCs w:val="21"/>
              </w:rPr>
            </w:pPr>
            <w:r>
              <w:rPr>
                <w:rFonts w:hint="eastAsia" w:ascii="仿宋" w:hAnsi="仿宋" w:eastAsia="仿宋" w:cs="Calibri"/>
              </w:rPr>
              <w:t>浔</w:t>
            </w:r>
          </w:p>
          <w:p>
            <w:pPr>
              <w:textAlignment w:val="center"/>
              <w:rPr>
                <w:rFonts w:cs="Calibri"/>
                <w:szCs w:val="21"/>
              </w:rPr>
            </w:pPr>
            <w:r>
              <w:rPr>
                <w:rFonts w:hint="eastAsia" w:ascii="仿宋" w:hAnsi="仿宋" w:eastAsia="仿宋" w:cs="Calibri"/>
              </w:rPr>
              <w:t>镇</w:t>
            </w:r>
          </w:p>
        </w:tc>
        <w:tc>
          <w:tcPr>
            <w:tcW w:w="1364"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南浔实验小学教育集团</w:t>
            </w: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b/>
                <w:bCs/>
              </w:rPr>
              <w:t>适园路校区：</w:t>
            </w:r>
            <w:r>
              <w:rPr>
                <w:rStyle w:val="20"/>
                <w:rFonts w:hint="eastAsia" w:ascii="仿宋" w:hAnsi="仿宋" w:eastAsia="仿宋" w:cs="Calibri"/>
              </w:rPr>
              <w:t>东面以南浔区与江苏分界线为界，南面以人瑞路为界（包括人瑞路以南粜糠兜原居民），西面以万顺路（泰安路北段以长兴港为界）为界，北面以頔塘为界。</w:t>
            </w:r>
          </w:p>
        </w:tc>
        <w:tc>
          <w:tcPr>
            <w:tcW w:w="1053" w:type="dxa"/>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bCs/>
              </w:rPr>
              <w:t>3666921</w:t>
            </w:r>
          </w:p>
        </w:tc>
      </w:tr>
      <w:tr>
        <w:tblPrEx>
          <w:tblCellMar>
            <w:top w:w="15" w:type="dxa"/>
            <w:left w:w="15" w:type="dxa"/>
            <w:bottom w:w="15" w:type="dxa"/>
            <w:right w:w="15" w:type="dxa"/>
          </w:tblCellMar>
        </w:tblPrEx>
        <w:trPr>
          <w:trHeight w:val="1140" w:hRule="atLeast"/>
        </w:trPr>
        <w:tc>
          <w:tcPr>
            <w:tcW w:w="0" w:type="auto"/>
            <w:vMerge w:val="continue"/>
            <w:tcBorders>
              <w:top w:val="nil"/>
              <w:left w:val="single" w:color="000000" w:sz="8" w:space="0"/>
              <w:bottom w:val="nil"/>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b/>
                <w:bCs/>
                <w:lang w:val="en-US" w:eastAsia="zh-CN"/>
              </w:rPr>
              <w:t>上合</w:t>
            </w:r>
            <w:r>
              <w:rPr>
                <w:rFonts w:hint="eastAsia" w:ascii="仿宋" w:hAnsi="仿宋" w:eastAsia="仿宋" w:cs="Calibri"/>
                <w:b/>
                <w:bCs/>
              </w:rPr>
              <w:t>校区</w:t>
            </w:r>
            <w:r>
              <w:rPr>
                <w:rStyle w:val="20"/>
                <w:rFonts w:hint="eastAsia" w:ascii="仿宋" w:hAnsi="仿宋" w:eastAsia="仿宋" w:cs="Calibri"/>
              </w:rPr>
              <w:t>：东面以浔练公路为界，南面以杨安塘为界，西面以三高连接线为界，北面以年丰路为界，本区域内户籍在新安村、联谊村的新生就读湖师院南浔附小嘉风路校区不变。</w:t>
            </w:r>
          </w:p>
        </w:tc>
        <w:tc>
          <w:tcPr>
            <w:tcW w:w="1053" w:type="dxa"/>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bCs/>
              </w:rPr>
              <w:t>3666921</w:t>
            </w:r>
          </w:p>
        </w:tc>
      </w:tr>
      <w:tr>
        <w:tblPrEx>
          <w:tblCellMar>
            <w:top w:w="15" w:type="dxa"/>
            <w:left w:w="15" w:type="dxa"/>
            <w:bottom w:w="15" w:type="dxa"/>
            <w:right w:w="15" w:type="dxa"/>
          </w:tblCellMar>
        </w:tblPrEx>
        <w:trPr>
          <w:trHeight w:val="1499" w:hRule="atLeast"/>
        </w:trPr>
        <w:tc>
          <w:tcPr>
            <w:tcW w:w="0" w:type="auto"/>
            <w:vMerge w:val="continue"/>
            <w:tcBorders>
              <w:top w:val="nil"/>
              <w:left w:val="single" w:color="000000" w:sz="8" w:space="0"/>
              <w:bottom w:val="nil"/>
              <w:right w:val="single" w:color="000000" w:sz="8" w:space="0"/>
            </w:tcBorders>
            <w:vAlign w:val="center"/>
          </w:tcPr>
          <w:p>
            <w:pPr>
              <w:rPr>
                <w:rFonts w:cs="Calibri"/>
                <w:szCs w:val="21"/>
              </w:rPr>
            </w:pPr>
          </w:p>
        </w:tc>
        <w:tc>
          <w:tcPr>
            <w:tcW w:w="1364"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湖师院南浔附小教育集团</w:t>
            </w: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b/>
                <w:bCs/>
              </w:rPr>
              <w:t>嘉风路校区：</w:t>
            </w:r>
            <w:r>
              <w:rPr>
                <w:rStyle w:val="20"/>
                <w:rFonts w:hint="eastAsia" w:ascii="仿宋" w:hAnsi="仿宋" w:eastAsia="仿宋" w:cs="Calibri"/>
              </w:rPr>
              <w:t>区域一：东面以南浔区与江苏交界线为界，南面以年丰路为界，西面以万顺路为界，北面以人瑞路为界。区域二：东面以南浔区与江苏交界线为界，南面以南浔镇与三长、横街分界线为界，西面以浔练公路为界，北面以年丰路为界。</w:t>
            </w:r>
          </w:p>
        </w:tc>
        <w:tc>
          <w:tcPr>
            <w:tcW w:w="1053" w:type="dxa"/>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bCs/>
              </w:rPr>
              <w:t>3025963</w:t>
            </w:r>
          </w:p>
        </w:tc>
      </w:tr>
      <w:tr>
        <w:tblPrEx>
          <w:tblCellMar>
            <w:top w:w="15" w:type="dxa"/>
            <w:left w:w="15" w:type="dxa"/>
            <w:bottom w:w="15" w:type="dxa"/>
            <w:right w:w="15" w:type="dxa"/>
          </w:tblCellMar>
        </w:tblPrEx>
        <w:trPr>
          <w:trHeight w:val="826" w:hRule="atLeast"/>
        </w:trPr>
        <w:tc>
          <w:tcPr>
            <w:tcW w:w="0" w:type="auto"/>
            <w:vMerge w:val="continue"/>
            <w:tcBorders>
              <w:top w:val="nil"/>
              <w:left w:val="single" w:color="000000" w:sz="8" w:space="0"/>
              <w:bottom w:val="nil"/>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b/>
                <w:bCs/>
                <w:lang w:val="en-US" w:eastAsia="zh-CN"/>
              </w:rPr>
              <w:t>新城</w:t>
            </w:r>
            <w:r>
              <w:rPr>
                <w:rFonts w:hint="eastAsia" w:ascii="仿宋" w:hAnsi="仿宋" w:eastAsia="仿宋" w:cs="Calibri"/>
                <w:b/>
                <w:bCs/>
              </w:rPr>
              <w:t>校区：</w:t>
            </w:r>
            <w:r>
              <w:rPr>
                <w:rStyle w:val="20"/>
                <w:rFonts w:hint="eastAsia" w:ascii="仿宋" w:hAnsi="仿宋" w:eastAsia="仿宋" w:cs="Calibri"/>
              </w:rPr>
              <w:t>东面以万顺路（泰安路北段以长兴港为界）为界，南面以年丰路为界，西面以三高连接线为界，北面以頔塘为界。</w:t>
            </w:r>
          </w:p>
        </w:tc>
        <w:tc>
          <w:tcPr>
            <w:tcW w:w="1053" w:type="dxa"/>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bCs/>
              </w:rPr>
              <w:t>3025963</w:t>
            </w:r>
          </w:p>
        </w:tc>
      </w:tr>
      <w:tr>
        <w:tblPrEx>
          <w:tblCellMar>
            <w:top w:w="15" w:type="dxa"/>
            <w:left w:w="15" w:type="dxa"/>
            <w:bottom w:w="15" w:type="dxa"/>
            <w:right w:w="15" w:type="dxa"/>
          </w:tblCellMar>
        </w:tblPrEx>
        <w:trPr>
          <w:trHeight w:val="705" w:hRule="atLeast"/>
        </w:trPr>
        <w:tc>
          <w:tcPr>
            <w:tcW w:w="0" w:type="auto"/>
            <w:vMerge w:val="continue"/>
            <w:tcBorders>
              <w:top w:val="nil"/>
              <w:left w:val="single" w:color="000000" w:sz="8" w:space="0"/>
              <w:bottom w:val="nil"/>
              <w:right w:val="single" w:color="000000" w:sz="8" w:space="0"/>
            </w:tcBorders>
            <w:vAlign w:val="center"/>
          </w:tcPr>
          <w:p>
            <w:pPr>
              <w:rPr>
                <w:rFonts w:cs="Calibri"/>
                <w:szCs w:val="21"/>
              </w:rPr>
            </w:pPr>
          </w:p>
        </w:tc>
        <w:tc>
          <w:tcPr>
            <w:tcW w:w="136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浔溪中学</w:t>
            </w: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招收南浔实验小学教育集团、湖师院南浔附小教育集团、开发区浔溪校区学生。</w:t>
            </w:r>
          </w:p>
        </w:tc>
        <w:tc>
          <w:tcPr>
            <w:tcW w:w="1053" w:type="dxa"/>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szCs w:val="21"/>
              </w:rPr>
              <w:t>3666709</w:t>
            </w:r>
          </w:p>
          <w:p>
            <w:pPr>
              <w:jc w:val="center"/>
              <w:textAlignment w:val="center"/>
              <w:rPr>
                <w:rFonts w:cs="Calibri"/>
                <w:szCs w:val="21"/>
              </w:rPr>
            </w:pPr>
            <w:r>
              <w:rPr>
                <w:rFonts w:hint="eastAsia" w:ascii="仿宋" w:hAnsi="仿宋" w:eastAsia="仿宋" w:cs="Calibri"/>
                <w:szCs w:val="21"/>
              </w:rPr>
              <w:t>3666861</w:t>
            </w:r>
          </w:p>
        </w:tc>
      </w:tr>
      <w:tr>
        <w:tblPrEx>
          <w:tblCellMar>
            <w:top w:w="15" w:type="dxa"/>
            <w:left w:w="15" w:type="dxa"/>
            <w:bottom w:w="15" w:type="dxa"/>
            <w:right w:w="15" w:type="dxa"/>
          </w:tblCellMar>
        </w:tblPrEx>
        <w:trPr>
          <w:trHeight w:val="1289" w:hRule="atLeast"/>
        </w:trPr>
        <w:tc>
          <w:tcPr>
            <w:tcW w:w="0" w:type="auto"/>
            <w:vMerge w:val="continue"/>
            <w:tcBorders>
              <w:top w:val="nil"/>
              <w:left w:val="single" w:color="000000" w:sz="8" w:space="0"/>
              <w:bottom w:val="nil"/>
              <w:right w:val="single" w:color="000000" w:sz="8" w:space="0"/>
            </w:tcBorders>
            <w:vAlign w:val="center"/>
          </w:tcPr>
          <w:p>
            <w:pPr>
              <w:rPr>
                <w:rFonts w:cs="Calibri"/>
                <w:szCs w:val="21"/>
              </w:rPr>
            </w:pPr>
          </w:p>
        </w:tc>
        <w:tc>
          <w:tcPr>
            <w:tcW w:w="136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马腰小学</w:t>
            </w: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马腰村（马腰村在杨安塘以北部分东面以三高连接线为界）、洋南村、庠上村、马嘶村湖浔大道以南部分，计家兜村、杨华村、伍林村、前洪村、潘港桥村、泗州村、南林村。</w:t>
            </w:r>
          </w:p>
        </w:tc>
        <w:tc>
          <w:tcPr>
            <w:tcW w:w="1053" w:type="dxa"/>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rPr>
              <w:t>3651391</w:t>
            </w:r>
          </w:p>
        </w:tc>
      </w:tr>
      <w:tr>
        <w:tblPrEx>
          <w:tblCellMar>
            <w:top w:w="15" w:type="dxa"/>
            <w:left w:w="15" w:type="dxa"/>
            <w:bottom w:w="15" w:type="dxa"/>
            <w:right w:w="15" w:type="dxa"/>
          </w:tblCellMar>
        </w:tblPrEx>
        <w:trPr>
          <w:trHeight w:val="732" w:hRule="atLeast"/>
        </w:trPr>
        <w:tc>
          <w:tcPr>
            <w:tcW w:w="0" w:type="auto"/>
            <w:vMerge w:val="continue"/>
            <w:tcBorders>
              <w:top w:val="nil"/>
              <w:left w:val="single" w:color="000000" w:sz="8" w:space="0"/>
              <w:bottom w:val="nil"/>
              <w:right w:val="single" w:color="000000" w:sz="8" w:space="0"/>
            </w:tcBorders>
            <w:vAlign w:val="center"/>
          </w:tcPr>
          <w:p>
            <w:pPr>
              <w:rPr>
                <w:rFonts w:cs="Calibri"/>
                <w:szCs w:val="21"/>
              </w:rPr>
            </w:pPr>
          </w:p>
        </w:tc>
        <w:tc>
          <w:tcPr>
            <w:tcW w:w="136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横街学校</w:t>
            </w: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适溪村、柏树村、辑里村、神墩村、迎春村、屯圩村、永联村、横街村、和睦兜村、施家浜村、城南社区。</w:t>
            </w:r>
          </w:p>
        </w:tc>
        <w:tc>
          <w:tcPr>
            <w:tcW w:w="1053" w:type="dxa"/>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rPr>
              <w:t>3050280</w:t>
            </w:r>
          </w:p>
        </w:tc>
      </w:tr>
      <w:tr>
        <w:tblPrEx>
          <w:tblCellMar>
            <w:top w:w="15" w:type="dxa"/>
            <w:left w:w="15" w:type="dxa"/>
            <w:bottom w:w="15" w:type="dxa"/>
            <w:right w:w="15" w:type="dxa"/>
          </w:tblCellMar>
        </w:tblPrEx>
        <w:trPr>
          <w:trHeight w:val="431" w:hRule="atLeast"/>
        </w:trPr>
        <w:tc>
          <w:tcPr>
            <w:tcW w:w="0" w:type="auto"/>
            <w:vMerge w:val="continue"/>
            <w:tcBorders>
              <w:top w:val="nil"/>
              <w:left w:val="single" w:color="000000" w:sz="8" w:space="0"/>
              <w:bottom w:val="nil"/>
              <w:right w:val="single" w:color="000000" w:sz="8" w:space="0"/>
            </w:tcBorders>
            <w:vAlign w:val="center"/>
          </w:tcPr>
          <w:p>
            <w:pPr>
              <w:rPr>
                <w:rFonts w:cs="Calibri"/>
                <w:szCs w:val="21"/>
              </w:rPr>
            </w:pPr>
          </w:p>
        </w:tc>
        <w:tc>
          <w:tcPr>
            <w:tcW w:w="136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三长学校</w:t>
            </w: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三长村、息塘村、兴隆村、灯塔村。</w:t>
            </w:r>
          </w:p>
        </w:tc>
        <w:tc>
          <w:tcPr>
            <w:tcW w:w="1053" w:type="dxa"/>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rPr>
              <w:t>3090052</w:t>
            </w:r>
          </w:p>
        </w:tc>
      </w:tr>
      <w:tr>
        <w:tblPrEx>
          <w:tblCellMar>
            <w:top w:w="15" w:type="dxa"/>
            <w:left w:w="15" w:type="dxa"/>
            <w:bottom w:w="15" w:type="dxa"/>
            <w:right w:w="15" w:type="dxa"/>
          </w:tblCellMar>
        </w:tblPrEx>
        <w:trPr>
          <w:trHeight w:val="431" w:hRule="atLeast"/>
        </w:trPr>
        <w:tc>
          <w:tcPr>
            <w:tcW w:w="0" w:type="auto"/>
            <w:vMerge w:val="continue"/>
            <w:tcBorders>
              <w:top w:val="nil"/>
              <w:left w:val="single" w:color="000000" w:sz="8" w:space="0"/>
              <w:bottom w:val="single" w:color="auto" w:sz="4" w:space="0"/>
              <w:right w:val="single" w:color="000000" w:sz="8" w:space="0"/>
            </w:tcBorders>
            <w:vAlign w:val="center"/>
          </w:tcPr>
          <w:p>
            <w:pPr>
              <w:rPr>
                <w:rFonts w:cs="Calibri"/>
                <w:szCs w:val="21"/>
              </w:rPr>
            </w:pPr>
          </w:p>
        </w:tc>
        <w:tc>
          <w:tcPr>
            <w:tcW w:w="1364"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育才中学</w:t>
            </w: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浙江省居住证办理登记地址为高新区（南浔镇、度假区）和东迁街道（三田洋、坞仁、西阳除外）。</w:t>
            </w:r>
          </w:p>
        </w:tc>
        <w:tc>
          <w:tcPr>
            <w:tcW w:w="1053" w:type="dxa"/>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sz w:val="22"/>
              </w:rPr>
              <w:t>3051228</w:t>
            </w:r>
          </w:p>
        </w:tc>
      </w:tr>
      <w:tr>
        <w:tblPrEx>
          <w:tblCellMar>
            <w:top w:w="15" w:type="dxa"/>
            <w:left w:w="15" w:type="dxa"/>
            <w:bottom w:w="15" w:type="dxa"/>
            <w:right w:w="15" w:type="dxa"/>
          </w:tblCellMar>
        </w:tblPrEx>
        <w:trPr>
          <w:trHeight w:val="624" w:hRule="atLeast"/>
        </w:trPr>
        <w:tc>
          <w:tcPr>
            <w:tcW w:w="418" w:type="dxa"/>
            <w:vMerge w:val="restart"/>
            <w:tcBorders>
              <w:top w:val="single" w:color="auto" w:sz="4"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textAlignment w:val="center"/>
              <w:rPr>
                <w:rFonts w:cs="Calibri"/>
                <w:szCs w:val="21"/>
              </w:rPr>
            </w:pPr>
            <w:r>
              <w:rPr>
                <w:rFonts w:hint="eastAsia" w:ascii="宋体" w:hAnsi="宋体" w:cs="宋体"/>
              </w:rPr>
              <w:t> </w:t>
            </w:r>
          </w:p>
          <w:p>
            <w:pPr>
              <w:textAlignment w:val="center"/>
              <w:rPr>
                <w:rFonts w:cs="Calibri"/>
                <w:szCs w:val="21"/>
              </w:rPr>
            </w:pPr>
            <w:r>
              <w:rPr>
                <w:rFonts w:hint="eastAsia" w:ascii="宋体" w:hAnsi="宋体" w:cs="宋体"/>
              </w:rPr>
              <w:t> </w:t>
            </w:r>
          </w:p>
          <w:p>
            <w:pPr>
              <w:textAlignment w:val="center"/>
              <w:rPr>
                <w:rFonts w:cs="Calibri"/>
                <w:szCs w:val="21"/>
              </w:rPr>
            </w:pPr>
            <w:r>
              <w:rPr>
                <w:rFonts w:hint="eastAsia" w:ascii="宋体" w:hAnsi="宋体" w:cs="宋体"/>
              </w:rPr>
              <w:t> </w:t>
            </w:r>
          </w:p>
          <w:p>
            <w:pPr>
              <w:textAlignment w:val="center"/>
              <w:rPr>
                <w:rFonts w:ascii="宋体" w:hAnsi="宋体" w:cs="宋体"/>
              </w:rPr>
            </w:pPr>
            <w:r>
              <w:rPr>
                <w:rFonts w:hint="eastAsia" w:ascii="宋体" w:hAnsi="宋体" w:cs="宋体"/>
              </w:rPr>
              <w:t> </w:t>
            </w:r>
          </w:p>
          <w:p>
            <w:pPr>
              <w:textAlignment w:val="center"/>
              <w:rPr>
                <w:rFonts w:cs="Calibri"/>
                <w:szCs w:val="21"/>
              </w:rPr>
            </w:pPr>
            <w:r>
              <w:rPr>
                <w:rFonts w:hint="eastAsia" w:ascii="仿宋" w:hAnsi="仿宋" w:eastAsia="仿宋" w:cs="Calibri"/>
              </w:rPr>
              <w:t>东迁街道</w:t>
            </w:r>
          </w:p>
        </w:tc>
        <w:tc>
          <w:tcPr>
            <w:tcW w:w="1364" w:type="dxa"/>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南浔开发区实验学校</w:t>
            </w: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东上林村、圣驾桥村、东迁村、方丈港村、祜村。</w:t>
            </w:r>
          </w:p>
        </w:tc>
        <w:tc>
          <w:tcPr>
            <w:tcW w:w="1053" w:type="dxa"/>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rPr>
              <w:t>2907530</w:t>
            </w:r>
          </w:p>
        </w:tc>
      </w:tr>
      <w:tr>
        <w:tblPrEx>
          <w:tblCellMar>
            <w:top w:w="15" w:type="dxa"/>
            <w:left w:w="15" w:type="dxa"/>
            <w:bottom w:w="15" w:type="dxa"/>
            <w:right w:w="15" w:type="dxa"/>
          </w:tblCellMar>
        </w:tblPrEx>
        <w:trPr>
          <w:trHeight w:val="734"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1364" w:type="dxa"/>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开发区浔溪小学</w:t>
            </w: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英雄村、富强村、浔北村（頔塘以北）、李家河村、丁家港村、同心村、镇北社区。</w:t>
            </w:r>
          </w:p>
        </w:tc>
        <w:tc>
          <w:tcPr>
            <w:tcW w:w="1053" w:type="dxa"/>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rPr>
              <w:t>3650689</w:t>
            </w:r>
          </w:p>
        </w:tc>
      </w:tr>
      <w:tr>
        <w:tblPrEx>
          <w:tblCellMar>
            <w:top w:w="15" w:type="dxa"/>
            <w:left w:w="15" w:type="dxa"/>
            <w:bottom w:w="15" w:type="dxa"/>
            <w:right w:w="15" w:type="dxa"/>
          </w:tblCellMar>
        </w:tblPrEx>
        <w:trPr>
          <w:trHeight w:val="776"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1364" w:type="dxa"/>
            <w:vMerge w:val="restart"/>
            <w:tcBorders>
              <w:top w:val="nil"/>
              <w:left w:val="nil"/>
              <w:bottom w:val="single" w:color="000000" w:sz="8" w:space="0"/>
              <w:right w:val="single" w:color="000000" w:sz="8" w:space="0"/>
            </w:tcBorders>
            <w:noWrap/>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水晶晶新城学校</w:t>
            </w: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b/>
                <w:bCs/>
              </w:rPr>
              <w:t>小学部区域：</w:t>
            </w:r>
            <w:r>
              <w:rPr>
                <w:rFonts w:hint="eastAsia" w:ascii="仿宋" w:hAnsi="仿宋" w:eastAsia="仿宋" w:cs="Calibri"/>
              </w:rPr>
              <w:t>东面以三高连接线为界，南面以湖浔大道为界，西面以原开发区与双林镇分界线为界，北面以頔塘为界。</w:t>
            </w:r>
          </w:p>
        </w:tc>
        <w:tc>
          <w:tcPr>
            <w:tcW w:w="1053" w:type="dxa"/>
            <w:tcBorders>
              <w:top w:val="nil"/>
              <w:left w:val="nil"/>
              <w:bottom w:val="single" w:color="auto"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rPr>
              <w:t>3636636</w:t>
            </w:r>
          </w:p>
        </w:tc>
      </w:tr>
      <w:tr>
        <w:tblPrEx>
          <w:tblCellMar>
            <w:top w:w="15" w:type="dxa"/>
            <w:left w:w="15" w:type="dxa"/>
            <w:bottom w:w="15" w:type="dxa"/>
            <w:right w:w="15" w:type="dxa"/>
          </w:tblCellMar>
        </w:tblPrEx>
        <w:trPr>
          <w:trHeight w:val="1877"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b/>
                <w:bCs/>
              </w:rPr>
              <w:t>初中部区域</w:t>
            </w:r>
            <w:r>
              <w:rPr>
                <w:rFonts w:hint="eastAsia" w:ascii="仿宋" w:hAnsi="仿宋" w:eastAsia="仿宋" w:cs="Calibri"/>
              </w:rPr>
              <w:t>：湖浔大道以南区域：马腰村（马腰村在杨安塘以北部分东面以三高连接线为界）、洋南村、庠上村、马嘶村湖浔大道以南部分，计家兜村、杨华村、伍林村、前洪村、潘港桥村、泗州村、南林村。湖浔大道以北区域：东面以三高连接线为界，南面以湖浔大道为界，西面以原开发区与双林镇分界线为界，北面以頔塘为界。</w:t>
            </w:r>
          </w:p>
        </w:tc>
        <w:tc>
          <w:tcPr>
            <w:tcW w:w="1053" w:type="dxa"/>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rPr>
              <w:t>3636636</w:t>
            </w:r>
          </w:p>
        </w:tc>
      </w:tr>
      <w:tr>
        <w:tblPrEx>
          <w:tblCellMar>
            <w:top w:w="15" w:type="dxa"/>
            <w:left w:w="15" w:type="dxa"/>
            <w:bottom w:w="15" w:type="dxa"/>
            <w:right w:w="15" w:type="dxa"/>
          </w:tblCellMar>
        </w:tblPrEx>
        <w:trPr>
          <w:trHeight w:val="270" w:hRule="atLeast"/>
        </w:trPr>
        <w:tc>
          <w:tcPr>
            <w:tcW w:w="418" w:type="dxa"/>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练市镇</w:t>
            </w:r>
          </w:p>
        </w:tc>
        <w:tc>
          <w:tcPr>
            <w:tcW w:w="1364"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宋体" w:hAnsi="宋体" w:cs="宋体"/>
              </w:rPr>
              <w:t> </w:t>
            </w:r>
          </w:p>
          <w:p>
            <w:pPr>
              <w:textAlignment w:val="center"/>
              <w:rPr>
                <w:rFonts w:cs="Calibri"/>
                <w:szCs w:val="21"/>
              </w:rPr>
            </w:pPr>
            <w:r>
              <w:rPr>
                <w:rFonts w:hint="eastAsia" w:ascii="仿宋" w:hAnsi="仿宋" w:eastAsia="仿宋" w:cs="Calibri"/>
              </w:rPr>
              <w:t>练市一中</w:t>
            </w:r>
          </w:p>
          <w:p>
            <w:pPr>
              <w:textAlignment w:val="center"/>
              <w:rPr>
                <w:rFonts w:cs="Calibri"/>
                <w:szCs w:val="21"/>
              </w:rPr>
            </w:pPr>
            <w:r>
              <w:rPr>
                <w:rFonts w:hint="eastAsia" w:ascii="宋体" w:hAnsi="宋体" w:cs="宋体"/>
              </w:rPr>
              <w:t> </w:t>
            </w: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b/>
                <w:bCs/>
              </w:rPr>
              <w:t>区域一：</w:t>
            </w:r>
            <w:r>
              <w:rPr>
                <w:rFonts w:hint="eastAsia" w:ascii="仿宋" w:hAnsi="仿宋" w:eastAsia="仿宋" w:cs="Calibri"/>
              </w:rPr>
              <w:t>练市镇区、万兴社区、再兴社区、新华村、莲墩村、新丰村、新联村、练南村、朱家埭村、建新村、中心村、金塔村、悦新村、水产村、严家圩村、李家兜村、蔡家桥村、白水河村、庄介村、朱家兜村、钟家墩村、大虹桥村、慈姑桥村、荃步村、凌家堰村、杨树河村。</w:t>
            </w:r>
          </w:p>
        </w:tc>
        <w:tc>
          <w:tcPr>
            <w:tcW w:w="1053"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bCs/>
              </w:rPr>
              <w:t>3630963</w:t>
            </w:r>
          </w:p>
        </w:tc>
      </w:tr>
      <w:tr>
        <w:tblPrEx>
          <w:tblCellMar>
            <w:top w:w="15" w:type="dxa"/>
            <w:left w:w="15" w:type="dxa"/>
            <w:bottom w:w="15" w:type="dxa"/>
            <w:right w:w="15" w:type="dxa"/>
          </w:tblCellMar>
        </w:tblPrEx>
        <w:trPr>
          <w:trHeight w:val="718"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b/>
                <w:bCs/>
              </w:rPr>
              <w:t>区域二：</w:t>
            </w:r>
            <w:r>
              <w:rPr>
                <w:rFonts w:hint="eastAsia" w:ascii="仿宋" w:hAnsi="仿宋" w:eastAsia="仿宋" w:cs="Calibri"/>
              </w:rPr>
              <w:t>横塘村、丰登村、施浩村、姚庄村、洪福村、召林村、柳堡村、车塔村、民安村、松亭村。</w:t>
            </w: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r>
      <w:tr>
        <w:tblPrEx>
          <w:tblCellMar>
            <w:top w:w="15" w:type="dxa"/>
            <w:left w:w="15" w:type="dxa"/>
            <w:bottom w:w="15" w:type="dxa"/>
            <w:right w:w="15" w:type="dxa"/>
          </w:tblCellMar>
        </w:tblPrEx>
        <w:trPr>
          <w:trHeight w:val="689"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b/>
                <w:bCs/>
              </w:rPr>
              <w:t>区域三：</w:t>
            </w:r>
            <w:r>
              <w:rPr>
                <w:rFonts w:hint="eastAsia" w:ascii="仿宋" w:hAnsi="仿宋" w:eastAsia="仿宋" w:cs="Calibri"/>
              </w:rPr>
              <w:t>水口村、东堡村、花林村、西堡村、北堡村、新会村、达井村、农兴村。</w:t>
            </w: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r>
      <w:tr>
        <w:tblPrEx>
          <w:tblCellMar>
            <w:top w:w="15" w:type="dxa"/>
            <w:left w:w="15" w:type="dxa"/>
            <w:bottom w:w="15" w:type="dxa"/>
            <w:right w:w="15" w:type="dxa"/>
          </w:tblCellMar>
        </w:tblPrEx>
        <w:trPr>
          <w:trHeight w:val="1720"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1364" w:type="dxa"/>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练市小学</w:t>
            </w: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练市镇区、万兴社区、再兴社区、新华村、莲墩村、新丰村、新联村、练南村、朱家埭村、建新村、中心村、金塔村、悦新村、水产村、严家圩村、李家兜村、蔡家桥村、白水河村、庄介村、朱家兜村、钟家墩村、大虹桥村、慈姑桥村、荃步村、凌家堰村、杨树河村。</w:t>
            </w:r>
          </w:p>
        </w:tc>
        <w:tc>
          <w:tcPr>
            <w:tcW w:w="1053" w:type="dxa"/>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bCs/>
              </w:rPr>
              <w:t>3639035</w:t>
            </w:r>
          </w:p>
        </w:tc>
      </w:tr>
      <w:tr>
        <w:tblPrEx>
          <w:tblCellMar>
            <w:top w:w="15" w:type="dxa"/>
            <w:left w:w="15" w:type="dxa"/>
            <w:bottom w:w="15" w:type="dxa"/>
            <w:right w:w="15" w:type="dxa"/>
          </w:tblCellMar>
        </w:tblPrEx>
        <w:trPr>
          <w:trHeight w:val="745"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1364" w:type="dxa"/>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洪塘小学</w:t>
            </w: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练市镇车塔、柳堡、民安、松亭、召林、姚庄、洪福、施浩、横塘、丰登共十个村。</w:t>
            </w:r>
          </w:p>
        </w:tc>
        <w:tc>
          <w:tcPr>
            <w:tcW w:w="1053" w:type="dxa"/>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bCs/>
              </w:rPr>
              <w:t>3580186</w:t>
            </w:r>
          </w:p>
        </w:tc>
      </w:tr>
      <w:tr>
        <w:tblPrEx>
          <w:tblCellMar>
            <w:top w:w="15" w:type="dxa"/>
            <w:left w:w="15" w:type="dxa"/>
            <w:bottom w:w="15" w:type="dxa"/>
            <w:right w:w="15" w:type="dxa"/>
          </w:tblCellMar>
        </w:tblPrEx>
        <w:trPr>
          <w:trHeight w:val="753"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1364" w:type="dxa"/>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花林小学</w:t>
            </w: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原花林乡，现为练市镇达井村、农兴村、水口村、花林村、新会村、东堡村、西堡村、北堡村。</w:t>
            </w:r>
          </w:p>
        </w:tc>
        <w:tc>
          <w:tcPr>
            <w:tcW w:w="1053" w:type="dxa"/>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rPr>
              <w:t>3651992</w:t>
            </w:r>
          </w:p>
        </w:tc>
      </w:tr>
      <w:tr>
        <w:tblPrEx>
          <w:tblCellMar>
            <w:top w:w="15" w:type="dxa"/>
            <w:left w:w="15" w:type="dxa"/>
            <w:bottom w:w="15" w:type="dxa"/>
            <w:right w:w="15" w:type="dxa"/>
          </w:tblCellMar>
        </w:tblPrEx>
        <w:trPr>
          <w:trHeight w:val="312" w:hRule="atLeast"/>
        </w:trPr>
        <w:tc>
          <w:tcPr>
            <w:tcW w:w="418" w:type="dxa"/>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宋体" w:hAnsi="宋体" w:cs="宋体"/>
              </w:rPr>
              <w:t> </w:t>
            </w:r>
          </w:p>
          <w:p>
            <w:pPr>
              <w:textAlignment w:val="center"/>
              <w:rPr>
                <w:rFonts w:cs="Calibri"/>
                <w:szCs w:val="21"/>
              </w:rPr>
            </w:pPr>
            <w:r>
              <w:rPr>
                <w:rFonts w:hint="eastAsia" w:ascii="宋体" w:hAnsi="宋体" w:cs="宋体"/>
              </w:rPr>
              <w:t> </w:t>
            </w:r>
          </w:p>
          <w:p>
            <w:pPr>
              <w:textAlignment w:val="center"/>
              <w:rPr>
                <w:rFonts w:cs="Calibri"/>
                <w:szCs w:val="21"/>
              </w:rPr>
            </w:pPr>
            <w:r>
              <w:rPr>
                <w:rFonts w:hint="eastAsia" w:ascii="宋体" w:hAnsi="宋体" w:cs="宋体"/>
              </w:rPr>
              <w:t> </w:t>
            </w:r>
          </w:p>
          <w:p>
            <w:pPr>
              <w:textAlignment w:val="center"/>
              <w:rPr>
                <w:rFonts w:cs="Calibri"/>
                <w:szCs w:val="21"/>
              </w:rPr>
            </w:pPr>
            <w:r>
              <w:rPr>
                <w:rFonts w:hint="eastAsia" w:ascii="仿宋" w:hAnsi="仿宋" w:eastAsia="仿宋" w:cs="Calibri"/>
              </w:rPr>
              <w:t>双林镇</w:t>
            </w:r>
          </w:p>
        </w:tc>
        <w:tc>
          <w:tcPr>
            <w:tcW w:w="1364"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双林二中</w:t>
            </w:r>
          </w:p>
        </w:tc>
        <w:tc>
          <w:tcPr>
            <w:tcW w:w="6027"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镇南村、周家兜村、向阳村、后坝村、华桥村、邢窑村、岂山圩村、西阳村、三田漾村、洋滩村、和睦社区、黄泥兜村、千亩山村、花盘兜村、新街社区、箍桶兜村、虹桥社区、爱国路社区、花城村、板桥社区、雉头村、莲花兜村、七星桥村、黄龙兜村、勤裕村、曹桥村、水产村、坞仁村、俞家埭村、跳家山村、新丰兜村、赵家兜村、显洪村、儒林村、吴家庄村、倪家滩村、土山村、东双林村。</w:t>
            </w:r>
          </w:p>
        </w:tc>
        <w:tc>
          <w:tcPr>
            <w:tcW w:w="1053"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宋体" w:hAnsi="宋体" w:cs="宋体"/>
                <w:sz w:val="22"/>
              </w:rPr>
              <w:t> </w:t>
            </w:r>
          </w:p>
          <w:p>
            <w:pPr>
              <w:jc w:val="center"/>
              <w:textAlignment w:val="center"/>
              <w:rPr>
                <w:rFonts w:cs="Calibri"/>
                <w:szCs w:val="21"/>
              </w:rPr>
            </w:pPr>
            <w:r>
              <w:rPr>
                <w:rFonts w:hint="eastAsia" w:ascii="仿宋" w:hAnsi="仿宋" w:eastAsia="仿宋" w:cs="Calibri"/>
              </w:rPr>
              <w:t>2906906</w:t>
            </w:r>
          </w:p>
        </w:tc>
      </w:tr>
      <w:tr>
        <w:tblPrEx>
          <w:tblCellMar>
            <w:top w:w="15" w:type="dxa"/>
            <w:left w:w="15" w:type="dxa"/>
            <w:bottom w:w="15" w:type="dxa"/>
            <w:right w:w="15" w:type="dxa"/>
          </w:tblCellMar>
        </w:tblPrEx>
        <w:trPr>
          <w:trHeight w:val="312"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auto"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r>
      <w:tr>
        <w:tblPrEx>
          <w:tblCellMar>
            <w:top w:w="15" w:type="dxa"/>
            <w:left w:w="15" w:type="dxa"/>
            <w:bottom w:w="15" w:type="dxa"/>
            <w:right w:w="15" w:type="dxa"/>
          </w:tblCellMar>
        </w:tblPrEx>
        <w:trPr>
          <w:trHeight w:val="1395"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auto"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r>
      <w:tr>
        <w:tblPrEx>
          <w:tblCellMar>
            <w:top w:w="15" w:type="dxa"/>
            <w:left w:w="15" w:type="dxa"/>
            <w:bottom w:w="15" w:type="dxa"/>
            <w:right w:w="15" w:type="dxa"/>
          </w:tblCellMar>
        </w:tblPrEx>
        <w:trPr>
          <w:trHeight w:val="1484"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1364" w:type="dxa"/>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庆同小学</w:t>
            </w: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虹桥社区、和睦社区、龙古兜社区、爱国路社区、板桥社区、水产村、岂山圩村、邢窑村、后坝村、显洪村、黄泥兜村、三田洋村、坞仁村、西阳村、东双林村、原龙古兜村、镇南村、吴家庄村、漾滩村、倪家滩村、跳家扇村。</w:t>
            </w:r>
          </w:p>
        </w:tc>
        <w:tc>
          <w:tcPr>
            <w:tcW w:w="1053" w:type="dxa"/>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sz w:val="22"/>
              </w:rPr>
              <w:t>3971641</w:t>
            </w:r>
          </w:p>
          <w:p>
            <w:pPr>
              <w:jc w:val="center"/>
              <w:textAlignment w:val="center"/>
              <w:rPr>
                <w:rFonts w:cs="Calibri"/>
                <w:szCs w:val="21"/>
              </w:rPr>
            </w:pPr>
            <w:r>
              <w:rPr>
                <w:rFonts w:hint="eastAsia" w:ascii="宋体" w:hAnsi="宋体" w:cs="宋体"/>
              </w:rPr>
              <w:t> </w:t>
            </w:r>
          </w:p>
        </w:tc>
      </w:tr>
      <w:tr>
        <w:tblPrEx>
          <w:tblCellMar>
            <w:top w:w="15" w:type="dxa"/>
            <w:left w:w="15" w:type="dxa"/>
            <w:bottom w:w="15" w:type="dxa"/>
            <w:right w:w="15" w:type="dxa"/>
          </w:tblCellMar>
        </w:tblPrEx>
        <w:trPr>
          <w:trHeight w:val="793"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1364" w:type="dxa"/>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罗开富小学</w:t>
            </w: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箍桶兜村、七星桥村、花盘兜村、儒林村、花城村、向阳村、俞家埭村、华侨村、莲花兜村。</w:t>
            </w:r>
          </w:p>
        </w:tc>
        <w:tc>
          <w:tcPr>
            <w:tcW w:w="1053" w:type="dxa"/>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rPr>
              <w:t>2905001</w:t>
            </w:r>
          </w:p>
        </w:tc>
      </w:tr>
      <w:tr>
        <w:tblPrEx>
          <w:tblCellMar>
            <w:top w:w="15" w:type="dxa"/>
            <w:left w:w="15" w:type="dxa"/>
            <w:bottom w:w="15" w:type="dxa"/>
            <w:right w:w="15" w:type="dxa"/>
          </w:tblCellMar>
        </w:tblPrEx>
        <w:trPr>
          <w:trHeight w:val="928"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1364" w:type="dxa"/>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镇西小学</w:t>
            </w: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镇西社区（集镇）、土山村、曹桥村、勤裕村、雉头村、千亩山村、赵家兜村、周家兜村、黄龙兜村、新丰兜村。</w:t>
            </w:r>
          </w:p>
        </w:tc>
        <w:tc>
          <w:tcPr>
            <w:tcW w:w="1053" w:type="dxa"/>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rPr>
              <w:t>3625686</w:t>
            </w:r>
          </w:p>
        </w:tc>
      </w:tr>
      <w:tr>
        <w:tblPrEx>
          <w:tblCellMar>
            <w:top w:w="15" w:type="dxa"/>
            <w:left w:w="15" w:type="dxa"/>
            <w:bottom w:w="15" w:type="dxa"/>
            <w:right w:w="15" w:type="dxa"/>
          </w:tblCellMar>
        </w:tblPrEx>
        <w:trPr>
          <w:trHeight w:val="312" w:hRule="atLeast"/>
        </w:trPr>
        <w:tc>
          <w:tcPr>
            <w:tcW w:w="418" w:type="dxa"/>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菱湖镇</w:t>
            </w:r>
          </w:p>
        </w:tc>
        <w:tc>
          <w:tcPr>
            <w:tcW w:w="1364"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菱湖一中</w:t>
            </w:r>
          </w:p>
        </w:tc>
        <w:tc>
          <w:tcPr>
            <w:tcW w:w="6027"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东栅社区、南栅社区、西栅社区、北栅社区、南浜村、永福村、菱东村、建丰村、永丰村、达民村、思溪村、陈邑村、东河村、王介墩村、勤劳村、勤俭村、卢介庄村、沈介埭村、费介埭村、杨介巷、南双林村、水产村。</w:t>
            </w:r>
          </w:p>
        </w:tc>
        <w:tc>
          <w:tcPr>
            <w:tcW w:w="1053"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rPr>
              <w:t>3941432</w:t>
            </w:r>
          </w:p>
        </w:tc>
      </w:tr>
      <w:tr>
        <w:tblPrEx>
          <w:tblCellMar>
            <w:top w:w="15" w:type="dxa"/>
            <w:left w:w="15" w:type="dxa"/>
            <w:bottom w:w="15" w:type="dxa"/>
            <w:right w:w="15" w:type="dxa"/>
          </w:tblCellMar>
        </w:tblPrEx>
        <w:trPr>
          <w:trHeight w:val="312"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auto"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r>
      <w:tr>
        <w:tblPrEx>
          <w:tblCellMar>
            <w:top w:w="15" w:type="dxa"/>
            <w:left w:w="15" w:type="dxa"/>
            <w:bottom w:w="15" w:type="dxa"/>
            <w:right w:w="15" w:type="dxa"/>
          </w:tblCellMar>
        </w:tblPrEx>
        <w:trPr>
          <w:trHeight w:val="312"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auto"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r>
      <w:tr>
        <w:tblPrEx>
          <w:tblCellMar>
            <w:top w:w="15" w:type="dxa"/>
            <w:left w:w="15" w:type="dxa"/>
            <w:bottom w:w="15" w:type="dxa"/>
            <w:right w:w="15" w:type="dxa"/>
          </w:tblCellMar>
        </w:tblPrEx>
        <w:trPr>
          <w:trHeight w:val="312"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auto"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r>
      <w:tr>
        <w:tblPrEx>
          <w:tblCellMar>
            <w:top w:w="15" w:type="dxa"/>
            <w:left w:w="15" w:type="dxa"/>
            <w:bottom w:w="15" w:type="dxa"/>
            <w:right w:w="15" w:type="dxa"/>
          </w:tblCellMar>
        </w:tblPrEx>
        <w:trPr>
          <w:trHeight w:val="312"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auto"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r>
      <w:tr>
        <w:tblPrEx>
          <w:tblCellMar>
            <w:top w:w="15" w:type="dxa"/>
            <w:left w:w="15" w:type="dxa"/>
            <w:bottom w:w="15" w:type="dxa"/>
            <w:right w:w="15" w:type="dxa"/>
          </w:tblCellMar>
        </w:tblPrEx>
        <w:trPr>
          <w:trHeight w:val="855"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1364" w:type="dxa"/>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菱湖三中</w:t>
            </w: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下昂社区、下昂村、竹墩村、六堡里村、射中村、千丰村、三溪村、山塘村、许联村、新庙里村、杨港村。</w:t>
            </w:r>
          </w:p>
        </w:tc>
        <w:tc>
          <w:tcPr>
            <w:tcW w:w="1053" w:type="dxa"/>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rPr>
              <w:t>3752050</w:t>
            </w:r>
          </w:p>
        </w:tc>
      </w:tr>
      <w:tr>
        <w:tblPrEx>
          <w:tblCellMar>
            <w:top w:w="15" w:type="dxa"/>
            <w:left w:w="15" w:type="dxa"/>
            <w:bottom w:w="15" w:type="dxa"/>
            <w:right w:w="15" w:type="dxa"/>
          </w:tblCellMar>
        </w:tblPrEx>
        <w:trPr>
          <w:trHeight w:val="855"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1364" w:type="dxa"/>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菱湖实验小学</w:t>
            </w: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菱湖镇镇区及王介墩、勤劳、勤俭、陈邑、东河、南浜、杨介巷、南双林、费介埭、沈介埭、卢介庄。</w:t>
            </w:r>
          </w:p>
        </w:tc>
        <w:tc>
          <w:tcPr>
            <w:tcW w:w="1053" w:type="dxa"/>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rPr>
              <w:t>3630024</w:t>
            </w:r>
          </w:p>
        </w:tc>
      </w:tr>
      <w:tr>
        <w:tblPrEx>
          <w:tblCellMar>
            <w:top w:w="15" w:type="dxa"/>
            <w:left w:w="15" w:type="dxa"/>
            <w:bottom w:w="15" w:type="dxa"/>
            <w:right w:w="15" w:type="dxa"/>
          </w:tblCellMar>
        </w:tblPrEx>
        <w:trPr>
          <w:trHeight w:val="956"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1364" w:type="dxa"/>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菱湖实验小学下昂校区</w:t>
            </w: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下昂社区、下昂村、竹墩村、六堡里村、射中村、千丰村、三溪村、山塘村、许联村、新庙里村、杨港村。</w:t>
            </w:r>
          </w:p>
        </w:tc>
        <w:tc>
          <w:tcPr>
            <w:tcW w:w="1053" w:type="dxa"/>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rPr>
              <w:t>3752213</w:t>
            </w:r>
          </w:p>
        </w:tc>
      </w:tr>
      <w:tr>
        <w:tblPrEx>
          <w:tblCellMar>
            <w:top w:w="15" w:type="dxa"/>
            <w:left w:w="15" w:type="dxa"/>
            <w:bottom w:w="15" w:type="dxa"/>
            <w:right w:w="15" w:type="dxa"/>
          </w:tblCellMar>
        </w:tblPrEx>
        <w:trPr>
          <w:trHeight w:val="861"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1364" w:type="dxa"/>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菱湖实验小学凤凰校区</w:t>
            </w: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原新溪乡，现为菱湖镇建丰村、永福村、达民村、思溪村、永丰村、菱东村。</w:t>
            </w:r>
          </w:p>
        </w:tc>
        <w:tc>
          <w:tcPr>
            <w:tcW w:w="1053" w:type="dxa"/>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rPr>
              <w:t>3651924</w:t>
            </w:r>
          </w:p>
        </w:tc>
      </w:tr>
      <w:tr>
        <w:tblPrEx>
          <w:tblCellMar>
            <w:top w:w="15" w:type="dxa"/>
            <w:left w:w="15" w:type="dxa"/>
            <w:bottom w:w="15" w:type="dxa"/>
            <w:right w:w="15" w:type="dxa"/>
          </w:tblCellMar>
        </w:tblPrEx>
        <w:trPr>
          <w:trHeight w:val="312" w:hRule="atLeast"/>
        </w:trPr>
        <w:tc>
          <w:tcPr>
            <w:tcW w:w="418" w:type="dxa"/>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和孚镇</w:t>
            </w:r>
          </w:p>
        </w:tc>
        <w:tc>
          <w:tcPr>
            <w:tcW w:w="1364"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和孚中学</w:t>
            </w:r>
          </w:p>
        </w:tc>
        <w:tc>
          <w:tcPr>
            <w:tcW w:w="6027"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荻港村、云东村、新胜村、和孚镇镇区、长超社区、长超村、民当村、双福桥村、漾东村、四联村、复乐村、重兆社区、重兆村、佛堂兜村、李市村、陈塔村、云北村、群益村、新荻村、陶家墩村、张村、和孚村、横港村、吴兴堂村、河东村。</w:t>
            </w:r>
          </w:p>
        </w:tc>
        <w:tc>
          <w:tcPr>
            <w:tcW w:w="1053"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宋体" w:hAnsi="宋体" w:cs="宋体"/>
                <w:sz w:val="22"/>
              </w:rPr>
              <w:t> </w:t>
            </w:r>
          </w:p>
          <w:p>
            <w:pPr>
              <w:jc w:val="center"/>
              <w:textAlignment w:val="center"/>
              <w:rPr>
                <w:rFonts w:cs="Calibri"/>
                <w:szCs w:val="21"/>
              </w:rPr>
            </w:pPr>
            <w:r>
              <w:rPr>
                <w:rFonts w:hint="eastAsia" w:ascii="仿宋" w:hAnsi="仿宋" w:eastAsia="仿宋" w:cs="Calibri"/>
              </w:rPr>
              <w:t>3961106</w:t>
            </w:r>
          </w:p>
        </w:tc>
      </w:tr>
      <w:tr>
        <w:tblPrEx>
          <w:tblCellMar>
            <w:top w:w="15" w:type="dxa"/>
            <w:left w:w="15" w:type="dxa"/>
            <w:bottom w:w="15" w:type="dxa"/>
            <w:right w:w="15" w:type="dxa"/>
          </w:tblCellMar>
        </w:tblPrEx>
        <w:trPr>
          <w:trHeight w:val="312"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auto"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r>
      <w:tr>
        <w:tblPrEx>
          <w:tblCellMar>
            <w:top w:w="15" w:type="dxa"/>
            <w:left w:w="15" w:type="dxa"/>
            <w:bottom w:w="15" w:type="dxa"/>
            <w:right w:w="15" w:type="dxa"/>
          </w:tblCellMar>
        </w:tblPrEx>
        <w:trPr>
          <w:trHeight w:val="312"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auto"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r>
      <w:tr>
        <w:tblPrEx>
          <w:tblCellMar>
            <w:top w:w="15" w:type="dxa"/>
            <w:left w:w="15" w:type="dxa"/>
            <w:bottom w:w="15" w:type="dxa"/>
            <w:right w:w="15" w:type="dxa"/>
          </w:tblCellMar>
        </w:tblPrEx>
        <w:trPr>
          <w:trHeight w:val="806"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1364" w:type="dxa"/>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泉生小学</w:t>
            </w: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ascii="仿宋" w:hAnsi="仿宋" w:eastAsia="仿宋" w:cs="Calibri"/>
              </w:rPr>
            </w:pPr>
            <w:r>
              <w:rPr>
                <w:rFonts w:hint="eastAsia" w:ascii="仿宋" w:hAnsi="仿宋" w:eastAsia="仿宋" w:cs="Calibri"/>
              </w:rPr>
              <w:t>和孚社区、和孚村、陈塔村、李市村、群益村、陶家墩村、新胜村、云东村、荻港村、新荻村、河东村。</w:t>
            </w:r>
          </w:p>
        </w:tc>
        <w:tc>
          <w:tcPr>
            <w:tcW w:w="1053" w:type="dxa"/>
            <w:tcBorders>
              <w:top w:val="nil"/>
              <w:left w:val="nil"/>
              <w:bottom w:val="nil"/>
              <w:right w:val="single" w:color="000000" w:sz="8" w:space="0"/>
            </w:tcBorders>
            <w:tcMar>
              <w:top w:w="15" w:type="dxa"/>
              <w:left w:w="15" w:type="dxa"/>
              <w:bottom w:w="0" w:type="dxa"/>
              <w:right w:w="15" w:type="dxa"/>
            </w:tcMar>
            <w:vAlign w:val="center"/>
          </w:tcPr>
          <w:p>
            <w:pPr>
              <w:jc w:val="center"/>
              <w:textAlignment w:val="center"/>
              <w:rPr>
                <w:rFonts w:ascii="仿宋" w:hAnsi="仿宋" w:eastAsia="仿宋" w:cs="Calibri"/>
              </w:rPr>
            </w:pPr>
            <w:r>
              <w:rPr>
                <w:rFonts w:hint="eastAsia" w:ascii="仿宋" w:hAnsi="仿宋" w:eastAsia="仿宋" w:cs="Calibri"/>
              </w:rPr>
              <w:t>2905752</w:t>
            </w:r>
          </w:p>
        </w:tc>
      </w:tr>
      <w:tr>
        <w:tblPrEx>
          <w:tblCellMar>
            <w:top w:w="15" w:type="dxa"/>
            <w:left w:w="15" w:type="dxa"/>
            <w:bottom w:w="15" w:type="dxa"/>
            <w:right w:w="15" w:type="dxa"/>
          </w:tblCellMar>
        </w:tblPrEx>
        <w:trPr>
          <w:trHeight w:val="779"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1364" w:type="dxa"/>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长超小学</w:t>
            </w: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原长超集镇所辖内，现长超社区、长超村、四联村、漾东村、双福桥村、复乐村、民当村。</w:t>
            </w:r>
          </w:p>
        </w:tc>
        <w:tc>
          <w:tcPr>
            <w:tcW w:w="1053" w:type="dxa"/>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rPr>
              <w:t>3731380</w:t>
            </w:r>
          </w:p>
        </w:tc>
      </w:tr>
      <w:tr>
        <w:tblPrEx>
          <w:tblCellMar>
            <w:top w:w="15" w:type="dxa"/>
            <w:left w:w="15" w:type="dxa"/>
            <w:bottom w:w="15" w:type="dxa"/>
            <w:right w:w="15" w:type="dxa"/>
          </w:tblCellMar>
        </w:tblPrEx>
        <w:trPr>
          <w:trHeight w:val="1425"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1364" w:type="dxa"/>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重兆小学</w:t>
            </w: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重兆社区（即为重兆集镇），横港村（原为横港村、蔡家兜村合并）、张村村、佛堂兜村、重兆村（原为环桥村、农庄兜村、桑树港村合并）、吴兴塘村、云北村（原为众安桥村、慎家兜村、坝桥村、朱家湾村合并）。</w:t>
            </w:r>
          </w:p>
        </w:tc>
        <w:tc>
          <w:tcPr>
            <w:tcW w:w="1053" w:type="dxa"/>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rPr>
              <w:t>3666972</w:t>
            </w:r>
          </w:p>
        </w:tc>
      </w:tr>
      <w:tr>
        <w:tblPrEx>
          <w:tblCellMar>
            <w:top w:w="15" w:type="dxa"/>
            <w:left w:w="15" w:type="dxa"/>
            <w:bottom w:w="15" w:type="dxa"/>
            <w:right w:w="15" w:type="dxa"/>
          </w:tblCellMar>
        </w:tblPrEx>
        <w:trPr>
          <w:trHeight w:val="738" w:hRule="atLeast"/>
        </w:trPr>
        <w:tc>
          <w:tcPr>
            <w:tcW w:w="418" w:type="dxa"/>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宋体" w:hAnsi="宋体" w:cs="宋体"/>
              </w:rPr>
              <w:t> </w:t>
            </w:r>
          </w:p>
          <w:p>
            <w:pPr>
              <w:textAlignment w:val="center"/>
              <w:rPr>
                <w:rFonts w:cs="Calibri"/>
                <w:szCs w:val="21"/>
              </w:rPr>
            </w:pPr>
            <w:r>
              <w:rPr>
                <w:rFonts w:hint="eastAsia" w:ascii="宋体" w:hAnsi="宋体" w:cs="宋体"/>
              </w:rPr>
              <w:t> </w:t>
            </w:r>
          </w:p>
          <w:p>
            <w:pPr>
              <w:textAlignment w:val="center"/>
              <w:rPr>
                <w:rFonts w:cs="Calibri"/>
                <w:szCs w:val="21"/>
              </w:rPr>
            </w:pPr>
            <w:r>
              <w:rPr>
                <w:rFonts w:hint="eastAsia" w:ascii="仿宋" w:hAnsi="仿宋" w:eastAsia="仿宋" w:cs="Calibri"/>
              </w:rPr>
              <w:t>善琏镇</w:t>
            </w:r>
          </w:p>
        </w:tc>
        <w:tc>
          <w:tcPr>
            <w:tcW w:w="1364"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善琏学校</w:t>
            </w:r>
          </w:p>
        </w:tc>
        <w:tc>
          <w:tcPr>
            <w:tcW w:w="6027" w:type="dxa"/>
            <w:tcBorders>
              <w:top w:val="nil"/>
              <w:left w:val="nil"/>
              <w:bottom w:val="single" w:color="auto"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b/>
                <w:bCs/>
              </w:rPr>
              <w:t>小学部：</w:t>
            </w:r>
            <w:r>
              <w:rPr>
                <w:rFonts w:hint="eastAsia" w:ascii="仿宋" w:hAnsi="仿宋" w:eastAsia="仿宋" w:cs="Calibri"/>
              </w:rPr>
              <w:t>蒙溪社区、善琏村、车家兜、夹塘村、施家桥、姚家桥、港南村、平乐村、皇坟村。</w:t>
            </w:r>
          </w:p>
        </w:tc>
        <w:tc>
          <w:tcPr>
            <w:tcW w:w="1053"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rPr>
              <w:t>3650670</w:t>
            </w:r>
          </w:p>
        </w:tc>
      </w:tr>
      <w:tr>
        <w:tblPrEx>
          <w:tblCellMar>
            <w:top w:w="15" w:type="dxa"/>
            <w:left w:w="15" w:type="dxa"/>
            <w:bottom w:w="15" w:type="dxa"/>
            <w:right w:w="15" w:type="dxa"/>
          </w:tblCellMar>
        </w:tblPrEx>
        <w:trPr>
          <w:trHeight w:val="1140"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b/>
                <w:bCs/>
              </w:rPr>
              <w:t>中学部：</w:t>
            </w:r>
            <w:r>
              <w:rPr>
                <w:rFonts w:hint="eastAsia" w:ascii="仿宋" w:hAnsi="仿宋" w:eastAsia="仿宋" w:cs="Calibri"/>
              </w:rPr>
              <w:t>蒙溪社区、善琏村、车家兜村、夹塘村、施家桥村、姚家桥村、港南村、平乐村、皇坟村，观音堂村、窑里村、含山村、砖溪村、宏建村、和平村、卜家堰村。</w:t>
            </w: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r>
      <w:tr>
        <w:tblPrEx>
          <w:tblCellMar>
            <w:top w:w="15" w:type="dxa"/>
            <w:left w:w="15" w:type="dxa"/>
            <w:bottom w:w="15" w:type="dxa"/>
            <w:right w:w="15" w:type="dxa"/>
          </w:tblCellMar>
        </w:tblPrEx>
        <w:trPr>
          <w:trHeight w:val="847"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1364" w:type="dxa"/>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含山小学</w:t>
            </w: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窑里村，观音堂村，含山村，砖溪村，宏建村，和平村，卜家堰村，含山社区。</w:t>
            </w:r>
          </w:p>
        </w:tc>
        <w:tc>
          <w:tcPr>
            <w:tcW w:w="1053" w:type="dxa"/>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rPr>
              <w:t>3670027</w:t>
            </w:r>
          </w:p>
        </w:tc>
      </w:tr>
      <w:tr>
        <w:tblPrEx>
          <w:tblCellMar>
            <w:top w:w="15" w:type="dxa"/>
            <w:left w:w="15" w:type="dxa"/>
            <w:bottom w:w="15" w:type="dxa"/>
            <w:right w:w="15" w:type="dxa"/>
          </w:tblCellMar>
        </w:tblPrEx>
        <w:trPr>
          <w:trHeight w:val="312" w:hRule="atLeast"/>
        </w:trPr>
        <w:tc>
          <w:tcPr>
            <w:tcW w:w="418" w:type="dxa"/>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旧馆街道</w:t>
            </w:r>
          </w:p>
        </w:tc>
        <w:tc>
          <w:tcPr>
            <w:tcW w:w="1364"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旧馆中学</w:t>
            </w:r>
          </w:p>
        </w:tc>
        <w:tc>
          <w:tcPr>
            <w:tcW w:w="6027"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塘南村、潘家庄村、罗汉村、麒麟村、祝良村、光明村、寺桥村、北港村、载旺村、三桥村、大洋村、港胡村、新兴港村。</w:t>
            </w:r>
          </w:p>
        </w:tc>
        <w:tc>
          <w:tcPr>
            <w:tcW w:w="1053"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宋体" w:hAnsi="宋体" w:cs="宋体"/>
                <w:sz w:val="22"/>
              </w:rPr>
              <w:t> </w:t>
            </w:r>
            <w:r>
              <w:rPr>
                <w:rFonts w:hint="eastAsia" w:ascii="仿宋" w:hAnsi="仿宋" w:eastAsia="仿宋" w:cs="Calibri"/>
              </w:rPr>
              <w:t>2962968</w:t>
            </w:r>
          </w:p>
        </w:tc>
      </w:tr>
      <w:tr>
        <w:tblPrEx>
          <w:tblCellMar>
            <w:top w:w="15" w:type="dxa"/>
            <w:left w:w="15" w:type="dxa"/>
            <w:bottom w:w="15" w:type="dxa"/>
            <w:right w:w="15" w:type="dxa"/>
          </w:tblCellMar>
        </w:tblPrEx>
        <w:trPr>
          <w:trHeight w:val="312"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auto"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r>
      <w:tr>
        <w:tblPrEx>
          <w:tblCellMar>
            <w:top w:w="15" w:type="dxa"/>
            <w:left w:w="15" w:type="dxa"/>
            <w:bottom w:w="15" w:type="dxa"/>
            <w:right w:w="15" w:type="dxa"/>
          </w:tblCellMar>
        </w:tblPrEx>
        <w:trPr>
          <w:trHeight w:val="312"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auto"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r>
      <w:tr>
        <w:tblPrEx>
          <w:tblCellMar>
            <w:top w:w="15" w:type="dxa"/>
            <w:left w:w="15" w:type="dxa"/>
            <w:bottom w:w="15" w:type="dxa"/>
            <w:right w:w="15" w:type="dxa"/>
          </w:tblCellMar>
        </w:tblPrEx>
        <w:trPr>
          <w:trHeight w:val="855"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1364" w:type="dxa"/>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旧馆小学</w:t>
            </w: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麒麟村、罗汉村、祝良村、北港村、寺桥村、塘南村、潘家庄村、载旺村、三桥村、光明村、大洋村、港胡村、新兴港村。</w:t>
            </w:r>
          </w:p>
        </w:tc>
        <w:tc>
          <w:tcPr>
            <w:tcW w:w="1053" w:type="dxa"/>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sz w:val="22"/>
              </w:rPr>
              <w:t>3518430</w:t>
            </w:r>
          </w:p>
          <w:p>
            <w:pPr>
              <w:jc w:val="center"/>
              <w:textAlignment w:val="center"/>
              <w:rPr>
                <w:rFonts w:cs="Calibri"/>
                <w:szCs w:val="21"/>
              </w:rPr>
            </w:pPr>
            <w:r>
              <w:rPr>
                <w:rFonts w:hint="eastAsia" w:ascii="宋体" w:hAnsi="宋体" w:cs="宋体"/>
              </w:rPr>
              <w:t> </w:t>
            </w:r>
          </w:p>
        </w:tc>
      </w:tr>
      <w:tr>
        <w:tblPrEx>
          <w:tblCellMar>
            <w:top w:w="15" w:type="dxa"/>
            <w:left w:w="15" w:type="dxa"/>
            <w:bottom w:w="15" w:type="dxa"/>
            <w:right w:w="15" w:type="dxa"/>
          </w:tblCellMar>
        </w:tblPrEx>
        <w:trPr>
          <w:trHeight w:val="312" w:hRule="atLeast"/>
        </w:trPr>
        <w:tc>
          <w:tcPr>
            <w:tcW w:w="418" w:type="dxa"/>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千金镇</w:t>
            </w:r>
          </w:p>
        </w:tc>
        <w:tc>
          <w:tcPr>
            <w:tcW w:w="1364"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千金中学</w:t>
            </w:r>
          </w:p>
        </w:tc>
        <w:tc>
          <w:tcPr>
            <w:tcW w:w="6027"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千金村（包括千金社区）、朝阳村、石桥村、里浩村、东马干村、西马干村、南窑桥村、商墓村、金城村、东驿达村。</w:t>
            </w:r>
          </w:p>
        </w:tc>
        <w:tc>
          <w:tcPr>
            <w:tcW w:w="1053"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宋体" w:hAnsi="宋体" w:cs="宋体"/>
                <w:sz w:val="22"/>
              </w:rPr>
              <w:t> </w:t>
            </w:r>
          </w:p>
          <w:p>
            <w:pPr>
              <w:jc w:val="center"/>
              <w:textAlignment w:val="center"/>
              <w:rPr>
                <w:rFonts w:cs="Calibri"/>
                <w:szCs w:val="21"/>
              </w:rPr>
            </w:pPr>
            <w:r>
              <w:rPr>
                <w:rFonts w:hint="eastAsia" w:ascii="仿宋" w:hAnsi="仿宋" w:eastAsia="仿宋" w:cs="Calibri"/>
              </w:rPr>
              <w:t>3361384</w:t>
            </w:r>
          </w:p>
        </w:tc>
      </w:tr>
      <w:tr>
        <w:tblPrEx>
          <w:tblCellMar>
            <w:top w:w="15" w:type="dxa"/>
            <w:left w:w="15" w:type="dxa"/>
            <w:bottom w:w="15" w:type="dxa"/>
            <w:right w:w="15" w:type="dxa"/>
          </w:tblCellMar>
        </w:tblPrEx>
        <w:trPr>
          <w:trHeight w:val="312"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auto"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r>
      <w:tr>
        <w:tblPrEx>
          <w:tblCellMar>
            <w:top w:w="15" w:type="dxa"/>
            <w:left w:w="15" w:type="dxa"/>
            <w:bottom w:w="15" w:type="dxa"/>
            <w:right w:w="15" w:type="dxa"/>
          </w:tblCellMar>
        </w:tblPrEx>
        <w:trPr>
          <w:trHeight w:val="360"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auto"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r>
      <w:tr>
        <w:tblPrEx>
          <w:tblCellMar>
            <w:top w:w="15" w:type="dxa"/>
            <w:left w:w="15" w:type="dxa"/>
            <w:bottom w:w="15" w:type="dxa"/>
            <w:right w:w="15" w:type="dxa"/>
          </w:tblCellMar>
        </w:tblPrEx>
        <w:trPr>
          <w:trHeight w:val="855"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1364" w:type="dxa"/>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千金小学</w:t>
            </w:r>
          </w:p>
        </w:tc>
        <w:tc>
          <w:tcPr>
            <w:tcW w:w="6027" w:type="dxa"/>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千金村（包括千金社区）、商墓村、南窑桥村、朝阳村、石桥村、里浩村、东驿达村、东马干村、西马干村、金城村。</w:t>
            </w:r>
          </w:p>
        </w:tc>
        <w:tc>
          <w:tcPr>
            <w:tcW w:w="1053" w:type="dxa"/>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rPr>
              <w:t>2903329</w:t>
            </w:r>
          </w:p>
        </w:tc>
      </w:tr>
      <w:tr>
        <w:tblPrEx>
          <w:tblCellMar>
            <w:top w:w="15" w:type="dxa"/>
            <w:left w:w="15" w:type="dxa"/>
            <w:bottom w:w="15" w:type="dxa"/>
            <w:right w:w="15" w:type="dxa"/>
          </w:tblCellMar>
        </w:tblPrEx>
        <w:trPr>
          <w:trHeight w:val="312" w:hRule="atLeast"/>
        </w:trPr>
        <w:tc>
          <w:tcPr>
            <w:tcW w:w="418" w:type="dxa"/>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石淙镇</w:t>
            </w:r>
          </w:p>
        </w:tc>
        <w:tc>
          <w:tcPr>
            <w:tcW w:w="1364"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石淙学校</w:t>
            </w:r>
          </w:p>
        </w:tc>
        <w:tc>
          <w:tcPr>
            <w:tcW w:w="6027" w:type="dxa"/>
            <w:vMerge w:val="restart"/>
            <w:tcBorders>
              <w:top w:val="nil"/>
              <w:left w:val="nil"/>
              <w:bottom w:val="single" w:color="000000" w:sz="8" w:space="0"/>
              <w:right w:val="single" w:color="auto" w:sz="8" w:space="0"/>
            </w:tcBorders>
            <w:tcMar>
              <w:top w:w="15" w:type="dxa"/>
              <w:left w:w="15" w:type="dxa"/>
              <w:bottom w:w="0" w:type="dxa"/>
              <w:right w:w="15" w:type="dxa"/>
            </w:tcMar>
            <w:vAlign w:val="center"/>
          </w:tcPr>
          <w:p>
            <w:pPr>
              <w:textAlignment w:val="center"/>
              <w:rPr>
                <w:rFonts w:cs="Calibri"/>
                <w:szCs w:val="21"/>
              </w:rPr>
            </w:pPr>
            <w:r>
              <w:rPr>
                <w:rFonts w:hint="eastAsia" w:ascii="仿宋" w:hAnsi="仿宋" w:eastAsia="仿宋" w:cs="Calibri"/>
              </w:rPr>
              <w:t>石淙镇社区、石淙村、姚家坝村、镇西村、银子桥村、羊河坝村、花园湾村、南坝村。</w:t>
            </w:r>
          </w:p>
        </w:tc>
        <w:tc>
          <w:tcPr>
            <w:tcW w:w="1053" w:type="dxa"/>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jc w:val="center"/>
              <w:textAlignment w:val="center"/>
              <w:rPr>
                <w:rFonts w:cs="Calibri"/>
                <w:szCs w:val="21"/>
              </w:rPr>
            </w:pPr>
            <w:r>
              <w:rPr>
                <w:rFonts w:hint="eastAsia" w:ascii="仿宋" w:hAnsi="仿宋" w:eastAsia="仿宋" w:cs="Calibri"/>
              </w:rPr>
              <w:t>2909195</w:t>
            </w:r>
          </w:p>
        </w:tc>
      </w:tr>
      <w:tr>
        <w:tblPrEx>
          <w:tblCellMar>
            <w:top w:w="15" w:type="dxa"/>
            <w:left w:w="15" w:type="dxa"/>
            <w:bottom w:w="15" w:type="dxa"/>
            <w:right w:w="15" w:type="dxa"/>
          </w:tblCellMar>
        </w:tblPrEx>
        <w:trPr>
          <w:trHeight w:val="312"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auto"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r>
      <w:tr>
        <w:tblPrEx>
          <w:tblCellMar>
            <w:top w:w="15" w:type="dxa"/>
            <w:left w:w="15" w:type="dxa"/>
            <w:bottom w:w="15" w:type="dxa"/>
            <w:right w:w="15" w:type="dxa"/>
          </w:tblCellMar>
        </w:tblPrEx>
        <w:trPr>
          <w:trHeight w:val="312" w:hRule="atLeast"/>
        </w:trPr>
        <w:tc>
          <w:tcPr>
            <w:tcW w:w="0" w:type="auto"/>
            <w:vMerge w:val="continue"/>
            <w:tcBorders>
              <w:top w:val="nil"/>
              <w:left w:val="single" w:color="000000" w:sz="8" w:space="0"/>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c>
          <w:tcPr>
            <w:tcW w:w="0" w:type="auto"/>
            <w:vMerge w:val="continue"/>
            <w:tcBorders>
              <w:top w:val="nil"/>
              <w:left w:val="nil"/>
              <w:bottom w:val="single" w:color="000000" w:sz="8" w:space="0"/>
              <w:right w:val="single" w:color="auto" w:sz="8" w:space="0"/>
            </w:tcBorders>
            <w:vAlign w:val="center"/>
          </w:tcPr>
          <w:p>
            <w:pPr>
              <w:rPr>
                <w:rFonts w:cs="Calibri"/>
                <w:szCs w:val="21"/>
              </w:rPr>
            </w:pPr>
          </w:p>
        </w:tc>
        <w:tc>
          <w:tcPr>
            <w:tcW w:w="0" w:type="auto"/>
            <w:vMerge w:val="continue"/>
            <w:tcBorders>
              <w:top w:val="nil"/>
              <w:left w:val="nil"/>
              <w:bottom w:val="single" w:color="000000" w:sz="8" w:space="0"/>
              <w:right w:val="single" w:color="000000" w:sz="8" w:space="0"/>
            </w:tcBorders>
            <w:vAlign w:val="center"/>
          </w:tcPr>
          <w:p>
            <w:pPr>
              <w:rPr>
                <w:rFonts w:cs="Calibri"/>
                <w:szCs w:val="21"/>
              </w:rPr>
            </w:pPr>
          </w:p>
        </w:tc>
      </w:tr>
    </w:tbl>
    <w:p>
      <w:pPr>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_x001A_">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MDU5M2UxY2E1ZDFmMzE2ZmRiYjZiOGJhZTVkYjMifQ=="/>
  </w:docVars>
  <w:rsids>
    <w:rsidRoot w:val="00EA1709"/>
    <w:rsid w:val="00030715"/>
    <w:rsid w:val="00037D47"/>
    <w:rsid w:val="000652C5"/>
    <w:rsid w:val="000F5C16"/>
    <w:rsid w:val="001F4EE0"/>
    <w:rsid w:val="002062AD"/>
    <w:rsid w:val="002E2160"/>
    <w:rsid w:val="00314721"/>
    <w:rsid w:val="00331587"/>
    <w:rsid w:val="00354DC3"/>
    <w:rsid w:val="003E26F3"/>
    <w:rsid w:val="00410456"/>
    <w:rsid w:val="00431F32"/>
    <w:rsid w:val="004B1466"/>
    <w:rsid w:val="004C1E85"/>
    <w:rsid w:val="004E71A0"/>
    <w:rsid w:val="00526085"/>
    <w:rsid w:val="005576D6"/>
    <w:rsid w:val="00571A9F"/>
    <w:rsid w:val="005A41F3"/>
    <w:rsid w:val="005F3C59"/>
    <w:rsid w:val="005F68AC"/>
    <w:rsid w:val="0063666E"/>
    <w:rsid w:val="006875F4"/>
    <w:rsid w:val="00701E34"/>
    <w:rsid w:val="00735D90"/>
    <w:rsid w:val="007A0D53"/>
    <w:rsid w:val="007C7D6E"/>
    <w:rsid w:val="007E70F5"/>
    <w:rsid w:val="008005A8"/>
    <w:rsid w:val="008068E8"/>
    <w:rsid w:val="0082544E"/>
    <w:rsid w:val="00862B87"/>
    <w:rsid w:val="008717AD"/>
    <w:rsid w:val="008B5091"/>
    <w:rsid w:val="00940F4F"/>
    <w:rsid w:val="009642FB"/>
    <w:rsid w:val="00973F84"/>
    <w:rsid w:val="009F1952"/>
    <w:rsid w:val="00A24DDD"/>
    <w:rsid w:val="00A329A4"/>
    <w:rsid w:val="00A83B38"/>
    <w:rsid w:val="00AD5BC5"/>
    <w:rsid w:val="00AF4CB0"/>
    <w:rsid w:val="00B2101A"/>
    <w:rsid w:val="00C416FF"/>
    <w:rsid w:val="00C430FE"/>
    <w:rsid w:val="00CB29F2"/>
    <w:rsid w:val="00CD51C4"/>
    <w:rsid w:val="00D342E5"/>
    <w:rsid w:val="00D648CA"/>
    <w:rsid w:val="00D83C3A"/>
    <w:rsid w:val="00DC4302"/>
    <w:rsid w:val="00DC6161"/>
    <w:rsid w:val="00E44905"/>
    <w:rsid w:val="00E477F4"/>
    <w:rsid w:val="00EA1709"/>
    <w:rsid w:val="00F431B9"/>
    <w:rsid w:val="00F823E6"/>
    <w:rsid w:val="00FE04EE"/>
    <w:rsid w:val="01A74ECD"/>
    <w:rsid w:val="02B8660C"/>
    <w:rsid w:val="02EA4873"/>
    <w:rsid w:val="034B3286"/>
    <w:rsid w:val="06BF678D"/>
    <w:rsid w:val="0CF45E21"/>
    <w:rsid w:val="0E05523F"/>
    <w:rsid w:val="0F1B5DB5"/>
    <w:rsid w:val="1122167C"/>
    <w:rsid w:val="1517097B"/>
    <w:rsid w:val="174A5489"/>
    <w:rsid w:val="1E4649A7"/>
    <w:rsid w:val="1E996940"/>
    <w:rsid w:val="25247B4B"/>
    <w:rsid w:val="257E07A2"/>
    <w:rsid w:val="27455C6D"/>
    <w:rsid w:val="2BD770BB"/>
    <w:rsid w:val="2D8432FA"/>
    <w:rsid w:val="3251196A"/>
    <w:rsid w:val="397C0448"/>
    <w:rsid w:val="39B371DA"/>
    <w:rsid w:val="3AC21693"/>
    <w:rsid w:val="3B5A4AAB"/>
    <w:rsid w:val="3C553788"/>
    <w:rsid w:val="3DBE47A0"/>
    <w:rsid w:val="3E1A465F"/>
    <w:rsid w:val="4705784A"/>
    <w:rsid w:val="48C93BB0"/>
    <w:rsid w:val="4E037B64"/>
    <w:rsid w:val="512C6F4C"/>
    <w:rsid w:val="53D1764A"/>
    <w:rsid w:val="541F6DF5"/>
    <w:rsid w:val="597B7684"/>
    <w:rsid w:val="5AE11BD5"/>
    <w:rsid w:val="5D350FD1"/>
    <w:rsid w:val="5DE27796"/>
    <w:rsid w:val="5FED1893"/>
    <w:rsid w:val="600D1969"/>
    <w:rsid w:val="652F6BC9"/>
    <w:rsid w:val="695D2540"/>
    <w:rsid w:val="72750159"/>
    <w:rsid w:val="7335540F"/>
    <w:rsid w:val="735A2F1C"/>
    <w:rsid w:val="757D7244"/>
    <w:rsid w:val="782A0C45"/>
    <w:rsid w:val="7CF3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2"/>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4"/>
    <w:qFormat/>
    <w:uiPriority w:val="0"/>
    <w:pPr>
      <w:ind w:firstLine="420" w:firstLineChars="100"/>
    </w:pPr>
    <w:rPr>
      <w:rFonts w:eastAsia="仿宋_GB2312"/>
      <w:sz w:val="32"/>
    </w:rPr>
  </w:style>
  <w:style w:type="paragraph" w:styleId="3">
    <w:name w:val="Body Text"/>
    <w:basedOn w:val="1"/>
    <w:next w:val="2"/>
    <w:link w:val="13"/>
    <w:semiHidden/>
    <w:unhideWhenUsed/>
    <w:qFormat/>
    <w:uiPriority w:val="99"/>
    <w:pPr>
      <w:spacing w:after="120"/>
    </w:pPr>
  </w:style>
  <w:style w:type="paragraph" w:styleId="5">
    <w:name w:val="Date"/>
    <w:basedOn w:val="1"/>
    <w:next w:val="1"/>
    <w:link w:val="19"/>
    <w:semiHidden/>
    <w:unhideWhenUsed/>
    <w:qFormat/>
    <w:uiPriority w:val="99"/>
    <w:pPr>
      <w:ind w:left="100" w:leftChars="2500"/>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2">
    <w:name w:val="标题 1 Char"/>
    <w:basedOn w:val="11"/>
    <w:link w:val="4"/>
    <w:qFormat/>
    <w:uiPriority w:val="0"/>
    <w:rPr>
      <w:rFonts w:ascii="宋体" w:hAnsi="宋体" w:eastAsia="宋体" w:cs="Times New Roman"/>
      <w:b/>
      <w:kern w:val="44"/>
      <w:sz w:val="48"/>
      <w:szCs w:val="48"/>
    </w:rPr>
  </w:style>
  <w:style w:type="character" w:customStyle="1" w:styleId="13">
    <w:name w:val="正文文本 Char"/>
    <w:basedOn w:val="11"/>
    <w:link w:val="3"/>
    <w:semiHidden/>
    <w:qFormat/>
    <w:uiPriority w:val="99"/>
    <w:rPr>
      <w:rFonts w:ascii="Calibri" w:hAnsi="Calibri" w:eastAsia="宋体" w:cs="Times New Roman"/>
    </w:rPr>
  </w:style>
  <w:style w:type="character" w:customStyle="1" w:styleId="14">
    <w:name w:val="正文首行缩进 Char"/>
    <w:basedOn w:val="13"/>
    <w:link w:val="2"/>
    <w:qFormat/>
    <w:uiPriority w:val="0"/>
    <w:rPr>
      <w:rFonts w:ascii="Calibri" w:hAnsi="Calibri" w:eastAsia="仿宋_GB2312" w:cs="Times New Roman"/>
      <w:sz w:val="32"/>
    </w:rPr>
  </w:style>
  <w:style w:type="character" w:customStyle="1" w:styleId="15">
    <w:name w:val="页眉 Char"/>
    <w:basedOn w:val="11"/>
    <w:link w:val="8"/>
    <w:qFormat/>
    <w:uiPriority w:val="99"/>
    <w:rPr>
      <w:rFonts w:ascii="Calibri" w:hAnsi="Calibri" w:eastAsia="宋体" w:cs="Times New Roman"/>
      <w:kern w:val="2"/>
      <w:sz w:val="18"/>
      <w:szCs w:val="18"/>
    </w:rPr>
  </w:style>
  <w:style w:type="character" w:customStyle="1" w:styleId="16">
    <w:name w:val="页脚 Char"/>
    <w:basedOn w:val="11"/>
    <w:link w:val="7"/>
    <w:qFormat/>
    <w:uiPriority w:val="99"/>
    <w:rPr>
      <w:rFonts w:ascii="Calibri" w:hAnsi="Calibri" w:eastAsia="宋体" w:cs="Times New Roman"/>
      <w:kern w:val="2"/>
      <w:sz w:val="18"/>
      <w:szCs w:val="18"/>
    </w:rPr>
  </w:style>
  <w:style w:type="character" w:customStyle="1" w:styleId="17">
    <w:name w:val="批注框文本 Char"/>
    <w:basedOn w:val="11"/>
    <w:link w:val="6"/>
    <w:semiHidden/>
    <w:uiPriority w:val="99"/>
    <w:rPr>
      <w:rFonts w:ascii="Calibri" w:hAnsi="Calibri" w:eastAsia="宋体" w:cs="Times New Roman"/>
      <w:kern w:val="2"/>
      <w:sz w:val="18"/>
      <w:szCs w:val="18"/>
    </w:rPr>
  </w:style>
  <w:style w:type="paragraph" w:customStyle="1" w:styleId="18">
    <w:name w:val="redtitle"/>
    <w:basedOn w:val="1"/>
    <w:qFormat/>
    <w:uiPriority w:val="0"/>
    <w:pPr>
      <w:widowControl/>
      <w:spacing w:before="100" w:beforeAutospacing="1" w:after="100" w:afterAutospacing="1"/>
      <w:jc w:val="left"/>
    </w:pPr>
    <w:rPr>
      <w:rFonts w:ascii="_x001A_" w:hAnsi="_x001A_" w:eastAsia="仿宋_GB2312" w:cs="Arial Unicode MS"/>
      <w:color w:val="CF1018"/>
      <w:kern w:val="0"/>
      <w:sz w:val="30"/>
      <w:szCs w:val="30"/>
    </w:rPr>
  </w:style>
  <w:style w:type="character" w:customStyle="1" w:styleId="19">
    <w:name w:val="日期 Char"/>
    <w:basedOn w:val="11"/>
    <w:link w:val="5"/>
    <w:semiHidden/>
    <w:qFormat/>
    <w:uiPriority w:val="99"/>
    <w:rPr>
      <w:rFonts w:ascii="Calibri" w:hAnsi="Calibri" w:eastAsia="宋体" w:cs="Times New Roman"/>
      <w:kern w:val="2"/>
      <w:sz w:val="21"/>
      <w:szCs w:val="22"/>
    </w:rPr>
  </w:style>
  <w:style w:type="character" w:customStyle="1" w:styleId="20">
    <w:name w:val="15"/>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8064</Words>
  <Characters>8543</Characters>
  <Lines>36</Lines>
  <Paragraphs>10</Paragraphs>
  <TotalTime>2</TotalTime>
  <ScaleCrop>false</ScaleCrop>
  <LinksUpToDate>false</LinksUpToDate>
  <CharactersWithSpaces>8588</CharactersWithSpaces>
  <Application>WPS Office_11.1.0.14309_F1E327BC-269C-435d-A152-05C5408002CA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2023-04-09T05:05:00Z</dcterms:created>
  <dc:creator>Admin</dc:creator>
  <lastModifiedBy>101249</lastModifiedBy>
  <lastPrinted>2023-05-30T06:17:00Z</lastPrinted>
  <dcterms:modified xsi:type="dcterms:W3CDTF">2023-05-30T08:24:14Z</dcterms:modified>
  <revision>13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3354802F5AB24943B1F570AA67873A4F</vt:lpwstr>
  </property>
</Properties>
</file>