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附件：</w:t>
      </w:r>
    </w:p>
    <w:p>
      <w:pPr>
        <w:jc w:val="center"/>
        <w:rPr>
          <w:rFonts w:hint="eastAsia"/>
          <w:sz w:val="24"/>
        </w:rPr>
      </w:pPr>
      <w:r>
        <w:rPr>
          <w:rFonts w:hint="eastAsia"/>
          <w:b/>
          <w:bCs/>
          <w:sz w:val="44"/>
          <w:u w:val="single"/>
        </w:rPr>
        <w:t>政 府 采 购 协 议 供 货 询 价 单</w:t>
      </w:r>
    </w:p>
    <w:p>
      <w:pPr>
        <w:ind w:firstLine="570"/>
        <w:rPr>
          <w:rFonts w:hint="eastAsia"/>
          <w:sz w:val="24"/>
        </w:rPr>
      </w:pPr>
      <w:r>
        <w:rPr>
          <w:rFonts w:hint="eastAsia"/>
          <w:sz w:val="24"/>
        </w:rPr>
        <w:t>本单位需进行如下政府采购，望你公司于202</w:t>
      </w:r>
      <w:r>
        <w:rPr>
          <w:rFonts w:hint="eastAsia" w:ascii="Times New Roman" w:eastAsia="宋体"/>
          <w:sz w:val="24"/>
          <w:lang w:val="en-US" w:eastAsia="zh-CN"/>
        </w:rPr>
        <w:t>3</w:t>
      </w:r>
      <w:r>
        <w:rPr>
          <w:rFonts w:hint="eastAsia"/>
          <w:sz w:val="24"/>
        </w:rPr>
        <w:t>年</w:t>
      </w:r>
      <w:r>
        <w:rPr>
          <w:rFonts w:hint="eastAsia" w:ascii="Times New Roman" w:eastAsia="宋体"/>
          <w:sz w:val="24"/>
          <w:lang w:val="en-US" w:eastAsia="zh-CN"/>
        </w:rPr>
        <w:t>6</w:t>
      </w:r>
      <w:r>
        <w:rPr>
          <w:rFonts w:hint="eastAsia"/>
          <w:sz w:val="24"/>
        </w:rPr>
        <w:t>月</w:t>
      </w:r>
      <w:r>
        <w:rPr>
          <w:rFonts w:hint="eastAsia" w:ascii="Times New Roman" w:eastAsia="宋体"/>
          <w:sz w:val="24"/>
          <w:lang w:val="en-US" w:eastAsia="zh-CN"/>
        </w:rPr>
        <w:t>7</w:t>
      </w:r>
      <w:r>
        <w:rPr>
          <w:rFonts w:hint="eastAsia"/>
          <w:sz w:val="24"/>
        </w:rPr>
        <w:t>日 17:</w:t>
      </w:r>
      <w:r>
        <w:rPr>
          <w:rFonts w:hint="eastAsia" w:ascii="Times New Roman" w:eastAsia="宋体"/>
          <w:sz w:val="24"/>
          <w:lang w:val="en-US" w:eastAsia="zh-CN"/>
        </w:rPr>
        <w:t>0</w:t>
      </w:r>
      <w:r>
        <w:rPr>
          <w:rFonts w:hint="eastAsia"/>
          <w:sz w:val="24"/>
        </w:rPr>
        <w:t>0 时前（询价截止时间）将本询价单密封提交给我单位。</w:t>
      </w:r>
    </w:p>
    <w:tbl>
      <w:tblPr>
        <w:tblStyle w:val="6"/>
        <w:tblW w:w="146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4200"/>
        <w:gridCol w:w="1294"/>
        <w:gridCol w:w="844"/>
        <w:gridCol w:w="900"/>
        <w:gridCol w:w="769"/>
        <w:gridCol w:w="768"/>
        <w:gridCol w:w="975"/>
        <w:gridCol w:w="897"/>
        <w:gridCol w:w="1195"/>
        <w:gridCol w:w="1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151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  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名  称</w:t>
            </w:r>
          </w:p>
        </w:tc>
        <w:tc>
          <w:tcPr>
            <w:tcW w:w="42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技术参数、规格、型号</w:t>
            </w:r>
          </w:p>
        </w:tc>
        <w:tc>
          <w:tcPr>
            <w:tcW w:w="12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单位</w:t>
            </w:r>
          </w:p>
        </w:tc>
        <w:tc>
          <w:tcPr>
            <w:tcW w:w="8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数量</w:t>
            </w:r>
            <w:r>
              <w:rPr>
                <w:rFonts w:hint="eastAsia"/>
                <w:b/>
                <w:bCs/>
                <w:sz w:val="24"/>
              </w:rPr>
              <w:br w:type="textWrapping"/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b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市 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 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5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优惠率%</w:t>
            </w:r>
          </w:p>
        </w:tc>
        <w:tc>
          <w:tcPr>
            <w:tcW w:w="18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实际报价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送达地点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需求时间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</w:trPr>
        <w:tc>
          <w:tcPr>
            <w:tcW w:w="15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42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2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8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中标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实际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单价</w:t>
            </w:r>
          </w:p>
        </w:tc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总价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采购方指定地点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采购方指定时间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" w:hRule="atLeast"/>
        </w:trPr>
        <w:tc>
          <w:tcPr>
            <w:tcW w:w="1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 w:cs="Times New Roman"/>
                <w:sz w:val="28"/>
                <w:szCs w:val="28"/>
                <w:lang w:eastAsia="zh-CN"/>
              </w:rPr>
              <w:t>草鱼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体长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≧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公分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万尾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1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南浔区</w:t>
            </w:r>
          </w:p>
        </w:tc>
        <w:tc>
          <w:tcPr>
            <w:tcW w:w="128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Times New Roman" w:eastAsia="宋体"/>
                <w:sz w:val="24"/>
                <w:highlight w:val="none"/>
                <w:lang w:val="en-US" w:eastAsia="zh-CN"/>
              </w:rPr>
              <w:t>6月中旬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 w:cs="Times New Roman"/>
                <w:sz w:val="28"/>
                <w:szCs w:val="28"/>
                <w:lang w:eastAsia="zh-CN"/>
              </w:rPr>
              <w:t>鲢鱼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体长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≧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公分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万尾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500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1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2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 w:cs="Times New Roman"/>
                <w:sz w:val="28"/>
                <w:szCs w:val="28"/>
                <w:lang w:eastAsia="zh-CN"/>
              </w:rPr>
              <w:t>鳙鱼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体长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≧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公分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万尾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400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1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2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</w:trPr>
        <w:tc>
          <w:tcPr>
            <w:tcW w:w="701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eastAsia="宋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Times New Roman"/>
                <w:b/>
                <w:bCs/>
                <w:sz w:val="28"/>
                <w:szCs w:val="28"/>
                <w:lang w:eastAsia="zh-CN"/>
              </w:rPr>
              <w:t>合计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eastAsia="宋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Times New Roman"/>
                <w:b/>
                <w:bCs/>
                <w:sz w:val="28"/>
                <w:szCs w:val="28"/>
                <w:lang w:val="en-US" w:eastAsia="zh-CN"/>
              </w:rPr>
              <w:t>1100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1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2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6" w:hRule="atLeast"/>
        </w:trPr>
        <w:tc>
          <w:tcPr>
            <w:tcW w:w="1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采购单位</w:t>
            </w:r>
          </w:p>
        </w:tc>
        <w:tc>
          <w:tcPr>
            <w:tcW w:w="549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联系人：</w:t>
            </w:r>
            <w:r>
              <w:rPr>
                <w:rFonts w:hint="eastAsia" w:eastAsia="宋体"/>
                <w:sz w:val="24"/>
                <w:lang w:eastAsia="zh-CN"/>
              </w:rPr>
              <w:t>吴耀飞</w:t>
            </w:r>
            <w:r>
              <w:rPr>
                <w:rFonts w:hint="eastAsia" w:ascii="Times New Roman" w:eastAsia="宋体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Times New Roman" w:eastAsia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联系电话：</w:t>
            </w:r>
            <w:r>
              <w:rPr>
                <w:rFonts w:hint="eastAsia" w:ascii="Times New Roman" w:eastAsia="宋体"/>
                <w:sz w:val="24"/>
                <w:lang w:val="en-US" w:eastAsia="zh-CN"/>
              </w:rPr>
              <w:t>0572-3023706</w:t>
            </w: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传真电话：</w:t>
            </w:r>
            <w:r>
              <w:rPr>
                <w:rFonts w:hint="eastAsia" w:ascii="Times New Roman" w:eastAsia="宋体"/>
                <w:sz w:val="24"/>
                <w:lang w:val="en-US" w:eastAsia="zh-CN"/>
              </w:rPr>
              <w:t xml:space="preserve">        2023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 w:ascii="Times New Roman" w:eastAsia="宋体"/>
                <w:sz w:val="24"/>
                <w:lang w:val="en-US" w:eastAsia="zh-CN"/>
              </w:rPr>
              <w:t>5月30</w:t>
            </w:r>
            <w:r>
              <w:rPr>
                <w:rFonts w:hint="eastAsia"/>
                <w:sz w:val="24"/>
              </w:rPr>
              <w:t>日（盖章）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协议供货商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280" w:firstLineChars="950"/>
              <w:jc w:val="center"/>
              <w:textAlignment w:val="auto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280" w:firstLineChars="950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5890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联系人：             联系电话：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传真电话：              年   月   日（盖章）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840" w:hanging="840" w:hangingChars="35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注：1、本询价单是采购单位最终确定协议供货商的主要依据，由采购单位和协议供货商共同填写，</w:t>
      </w:r>
      <w:r>
        <w:rPr>
          <w:rFonts w:hint="eastAsia" w:ascii="宋体" w:hAnsi="宋体" w:cs="Arial"/>
          <w:kern w:val="0"/>
          <w:sz w:val="24"/>
        </w:rPr>
        <w:t>填写内容必须按要求清晰完整，如有涂改，应加盖公章。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839" w:leftChars="228" w:hanging="360" w:hangingChars="15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2、采购单位需填写“询价截止时间、项目名称、技术参数、规格、型号、单位、数量、送达地点、需求时间、采购单位联系人、联系电话、传真电话和日期”等；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0" w:hanging="720" w:hangingChars="30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 xml:space="preserve">    3、协议供货商需填写“市场单价、优惠率、实际报价单价和</w:t>
      </w:r>
      <w:r>
        <w:rPr>
          <w:rFonts w:hint="eastAsia" w:ascii="宋体" w:hAnsi="宋体"/>
          <w:sz w:val="24"/>
        </w:rPr>
        <w:t>总价、联系人、联系电话、传真电话和</w:t>
      </w:r>
      <w:r>
        <w:rPr>
          <w:rFonts w:hint="eastAsia" w:ascii="宋体" w:hAnsi="宋体" w:cs="Arial"/>
          <w:kern w:val="0"/>
          <w:sz w:val="24"/>
        </w:rPr>
        <w:t>日期</w:t>
      </w:r>
      <w:r>
        <w:rPr>
          <w:rFonts w:hint="eastAsia" w:ascii="宋体" w:hAnsi="宋体"/>
          <w:sz w:val="24"/>
        </w:rPr>
        <w:t>”</w:t>
      </w:r>
      <w:r>
        <w:rPr>
          <w:rFonts w:hint="eastAsia"/>
          <w:sz w:val="24"/>
        </w:rPr>
        <w:t>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0" w:hanging="720" w:hangingChars="300"/>
        <w:textAlignment w:val="auto"/>
        <w:rPr>
          <w:rFonts w:hint="eastAsia"/>
          <w:lang w:val="en-US" w:eastAsia="zh-CN"/>
        </w:rPr>
      </w:pPr>
      <w:r>
        <w:rPr>
          <w:rFonts w:hint="eastAsia"/>
          <w:sz w:val="24"/>
        </w:rPr>
        <w:t xml:space="preserve">    4、协议供货商如未将本询价单在询价截止时间前提交给采购单位，视同自动放弃参与本次协议供货的权力。</w:t>
      </w:r>
    </w:p>
    <w:p/>
    <w:sectPr>
      <w:pgSz w:w="16838" w:h="11906" w:orient="landscape"/>
      <w:pgMar w:top="1191" w:right="1440" w:bottom="1179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0OWQxYzMzMWM4MTdkNzhiNzIxODliZmUwYWE2Y2QifQ=="/>
  </w:docVars>
  <w:rsids>
    <w:rsidRoot w:val="6A5E2749"/>
    <w:rsid w:val="03CD0DCC"/>
    <w:rsid w:val="0D2328AC"/>
    <w:rsid w:val="21176E2C"/>
    <w:rsid w:val="245304FF"/>
    <w:rsid w:val="29A7005F"/>
    <w:rsid w:val="2F947C60"/>
    <w:rsid w:val="33805927"/>
    <w:rsid w:val="38EC3C39"/>
    <w:rsid w:val="53026DB8"/>
    <w:rsid w:val="597D345A"/>
    <w:rsid w:val="5B3705FC"/>
    <w:rsid w:val="618D1E4F"/>
    <w:rsid w:val="630C4B5B"/>
    <w:rsid w:val="64DB0C39"/>
    <w:rsid w:val="65AE57B7"/>
    <w:rsid w:val="6A5E2749"/>
    <w:rsid w:val="72026D8E"/>
    <w:rsid w:val="77BE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 w:val="0"/>
      <w:keepLines w:val="0"/>
      <w:spacing w:beforeLines="0" w:beforeAutospacing="0" w:afterLines="0" w:afterAutospacing="0" w:line="560" w:lineRule="exact"/>
      <w:ind w:firstLine="640" w:firstLineChars="200"/>
      <w:outlineLvl w:val="0"/>
    </w:pPr>
    <w:rPr>
      <w:rFonts w:ascii="黑体" w:hAnsi="黑体" w:eastAsia="黑体" w:cs="Times New Roman"/>
      <w:kern w:val="44"/>
    </w:rPr>
  </w:style>
  <w:style w:type="paragraph" w:styleId="3">
    <w:name w:val="heading 2"/>
    <w:basedOn w:val="1"/>
    <w:next w:val="1"/>
    <w:link w:val="8"/>
    <w:semiHidden/>
    <w:unhideWhenUsed/>
    <w:qFormat/>
    <w:uiPriority w:val="0"/>
    <w:pPr>
      <w:keepNext w:val="0"/>
      <w:keepLines w:val="0"/>
      <w:spacing w:beforeLines="0" w:beforeAutospacing="0" w:afterLines="0" w:afterAutospacing="0" w:line="560" w:lineRule="exact"/>
      <w:ind w:firstLine="640" w:firstLineChars="200"/>
      <w:outlineLvl w:val="1"/>
    </w:pPr>
    <w:rPr>
      <w:rFonts w:ascii="楷体_GB2312" w:hAnsi="楷体_GB2312" w:eastAsia="楷体_GB2312"/>
      <w:b/>
      <w:sz w:val="32"/>
    </w:rPr>
  </w:style>
  <w:style w:type="paragraph" w:styleId="4">
    <w:name w:val="heading 3"/>
    <w:basedOn w:val="1"/>
    <w:next w:val="1"/>
    <w:link w:val="9"/>
    <w:semiHidden/>
    <w:unhideWhenUsed/>
    <w:qFormat/>
    <w:uiPriority w:val="0"/>
    <w:pPr>
      <w:keepNext w:val="0"/>
      <w:keepLines w:val="0"/>
      <w:spacing w:beforeLines="0" w:beforeAutospacing="0" w:afterLines="0" w:afterAutospacing="0" w:line="560" w:lineRule="exact"/>
      <w:outlineLvl w:val="2"/>
    </w:pPr>
    <w:rPr>
      <w:rFonts w:ascii="仿宋_GB2312" w:hAnsi="仿宋_GB2312" w:eastAsia="仿宋_GB2312" w:cs="仿宋_GB2312"/>
      <w:b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2 Char"/>
    <w:link w:val="3"/>
    <w:qFormat/>
    <w:uiPriority w:val="0"/>
    <w:rPr>
      <w:rFonts w:ascii="楷体_GB2312" w:hAnsi="楷体_GB2312" w:eastAsia="楷体_GB2312"/>
      <w:b/>
      <w:sz w:val="32"/>
    </w:rPr>
  </w:style>
  <w:style w:type="character" w:customStyle="1" w:styleId="9">
    <w:name w:val="标题 3 Char"/>
    <w:link w:val="4"/>
    <w:qFormat/>
    <w:uiPriority w:val="0"/>
    <w:rPr>
      <w:rFonts w:ascii="仿宋_GB2312" w:hAnsi="仿宋_GB2312" w:eastAsia="仿宋_GB2312" w:cs="仿宋_GB2312"/>
      <w:b/>
      <w:sz w:val="32"/>
      <w:szCs w:val="32"/>
    </w:rPr>
  </w:style>
  <w:style w:type="paragraph" w:customStyle="1" w:styleId="10">
    <w:name w:val="大标题"/>
    <w:basedOn w:val="1"/>
    <w:next w:val="1"/>
    <w:qFormat/>
    <w:uiPriority w:val="0"/>
    <w:pPr>
      <w:keepNext w:val="0"/>
      <w:keepLines w:val="0"/>
      <w:spacing w:beforeLines="0" w:afterLines="0" w:line="560" w:lineRule="exact"/>
      <w:ind w:firstLine="0" w:firstLineChars="0"/>
      <w:jc w:val="center"/>
      <w:outlineLvl w:val="3"/>
    </w:pPr>
    <w:rPr>
      <w:rFonts w:hint="eastAsia" w:ascii="Times New Roman" w:hAnsi="Times New Roman" w:eastAsia="方正小标宋简体"/>
      <w:sz w:val="44"/>
    </w:rPr>
  </w:style>
  <w:style w:type="character" w:customStyle="1" w:styleId="11">
    <w:name w:val="标题 1 Char"/>
    <w:link w:val="2"/>
    <w:qFormat/>
    <w:uiPriority w:val="0"/>
    <w:rPr>
      <w:rFonts w:ascii="黑体" w:hAnsi="黑体" w:eastAsia="黑体" w:cs="Times New Roman"/>
      <w:kern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462</Words>
  <Characters>493</Characters>
  <Lines>0</Lines>
  <Paragraphs>0</Paragraphs>
  <TotalTime>0</TotalTime>
  <ScaleCrop>false</ScaleCrop>
  <LinksUpToDate>false</LinksUpToDate>
  <CharactersWithSpaces>624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2023-05-30T02:33:00Z</dcterms:created>
  <dc:creator>Nyx</dc:creator>
  <cp:lastModifiedBy>Nyx</cp:lastModifiedBy>
  <dcterms:modified xsi:type="dcterms:W3CDTF">2023-05-30T02:34:09Z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DD0022BBF2744CEE9D7DFEF4ECD77134_11</vt:lpwstr>
  </property>
</Properties>
</file>