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9" w:rsidRPr="001B01F9" w:rsidRDefault="001B01F9" w:rsidP="0026405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浙江省</w:t>
      </w:r>
      <w:r>
        <w:rPr>
          <w:rFonts w:ascii="Times New Roman" w:eastAsia="方正小标宋简体" w:hAnsi="Times New Roman"/>
          <w:bCs/>
          <w:sz w:val="44"/>
          <w:szCs w:val="44"/>
        </w:rPr>
        <w:t>湖州生态环境</w:t>
      </w:r>
      <w:r w:rsidR="00AC769B">
        <w:rPr>
          <w:rFonts w:ascii="Times New Roman" w:eastAsia="方正小标宋简体" w:hAnsi="Times New Roman" w:hint="eastAsia"/>
          <w:bCs/>
          <w:sz w:val="44"/>
          <w:szCs w:val="44"/>
        </w:rPr>
        <w:t>监测</w:t>
      </w:r>
      <w:r w:rsidR="00AC769B">
        <w:rPr>
          <w:rFonts w:ascii="Times New Roman" w:eastAsia="方正小标宋简体" w:hAnsi="Times New Roman"/>
          <w:bCs/>
          <w:sz w:val="44"/>
          <w:szCs w:val="44"/>
        </w:rPr>
        <w:t>中心</w:t>
      </w:r>
      <w:r>
        <w:rPr>
          <w:rFonts w:ascii="Times New Roman" w:eastAsia="方正小标宋简体" w:hAnsi="Times New Roman"/>
          <w:bCs/>
          <w:sz w:val="44"/>
          <w:szCs w:val="44"/>
        </w:rPr>
        <w:t>章程</w:t>
      </w:r>
    </w:p>
    <w:p w:rsidR="00930E18" w:rsidRDefault="00930E18" w:rsidP="0026405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A7A24" w:rsidRPr="00FF56E9" w:rsidRDefault="00DA7A24" w:rsidP="0026405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第一章  总  则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 w:rsidR="00355684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为建立健全现代治理机制，规范单位运行与管理，推动高质量发展，根据《中国共产党章程》《中国共产党机构编制工作条例》《事业单位登记管理暂行条例》及其实施细则和《浙江省事业单位章程管理暂行办法》等有关规定，结合单位实际，制定本章程。</w:t>
      </w:r>
    </w:p>
    <w:p w:rsidR="00824DD0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 w:rsidR="00355684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本单位</w:t>
      </w:r>
      <w:r>
        <w:rPr>
          <w:rFonts w:ascii="Times New Roman" w:eastAsia="仿宋_GB2312" w:hAnsi="Times New Roman"/>
          <w:bCs/>
          <w:sz w:val="32"/>
          <w:szCs w:val="32"/>
        </w:rPr>
        <w:t>名称为</w:t>
      </w:r>
      <w:r w:rsidR="00114624">
        <w:rPr>
          <w:rFonts w:ascii="Times New Roman" w:eastAsia="仿宋_GB2312" w:hAnsi="Times New Roman" w:hint="eastAsia"/>
          <w:bCs/>
          <w:sz w:val="32"/>
          <w:szCs w:val="32"/>
        </w:rPr>
        <w:t>浙江省</w:t>
      </w:r>
      <w:r w:rsidR="00114624">
        <w:rPr>
          <w:rFonts w:ascii="Times New Roman" w:eastAsia="仿宋_GB2312" w:hAnsi="Times New Roman"/>
          <w:bCs/>
          <w:sz w:val="32"/>
          <w:szCs w:val="32"/>
        </w:rPr>
        <w:t>湖州生态环境</w:t>
      </w:r>
      <w:r w:rsidR="00194722">
        <w:rPr>
          <w:rFonts w:ascii="Times New Roman" w:eastAsia="仿宋_GB2312" w:hAnsi="Times New Roman" w:hint="eastAsia"/>
          <w:bCs/>
          <w:sz w:val="32"/>
          <w:szCs w:val="32"/>
        </w:rPr>
        <w:t>监测</w:t>
      </w:r>
      <w:r w:rsidR="00194722">
        <w:rPr>
          <w:rFonts w:ascii="Times New Roman" w:eastAsia="仿宋_GB2312" w:hAnsi="Times New Roman"/>
          <w:bCs/>
          <w:sz w:val="32"/>
          <w:szCs w:val="32"/>
        </w:rPr>
        <w:t>中心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824DD0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浙江省</w:t>
      </w:r>
      <w:r>
        <w:rPr>
          <w:rFonts w:ascii="Times New Roman" w:eastAsia="仿宋_GB2312" w:hAnsi="Times New Roman"/>
          <w:bCs/>
          <w:sz w:val="32"/>
          <w:szCs w:val="32"/>
        </w:rPr>
        <w:t>湖州生态环境</w:t>
      </w:r>
      <w:r>
        <w:rPr>
          <w:rFonts w:ascii="Times New Roman" w:eastAsia="仿宋_GB2312" w:hAnsi="Times New Roman" w:hint="eastAsia"/>
          <w:bCs/>
          <w:sz w:val="32"/>
          <w:szCs w:val="32"/>
        </w:rPr>
        <w:t>监测</w:t>
      </w:r>
      <w:r>
        <w:rPr>
          <w:rFonts w:ascii="Times New Roman" w:eastAsia="仿宋_GB2312" w:hAnsi="Times New Roman"/>
          <w:bCs/>
          <w:sz w:val="32"/>
          <w:szCs w:val="32"/>
        </w:rPr>
        <w:t>中心</w:t>
      </w:r>
      <w:r>
        <w:rPr>
          <w:rFonts w:ascii="Times New Roman" w:eastAsia="仿宋_GB2312" w:hAnsi="Times New Roman" w:hint="eastAsia"/>
          <w:bCs/>
          <w:sz w:val="32"/>
          <w:szCs w:val="32"/>
        </w:rPr>
        <w:t>（以下简称监测中心）住所</w:t>
      </w:r>
      <w:r w:rsidR="00DA7A24">
        <w:rPr>
          <w:rFonts w:ascii="Times New Roman" w:eastAsia="仿宋_GB2312" w:hAnsi="Times New Roman"/>
          <w:bCs/>
          <w:sz w:val="32"/>
          <w:szCs w:val="32"/>
        </w:rPr>
        <w:t>为</w:t>
      </w:r>
      <w:r w:rsidR="00114624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114624">
        <w:rPr>
          <w:rFonts w:ascii="Times New Roman" w:eastAsia="仿宋_GB2312" w:hAnsi="Times New Roman"/>
          <w:bCs/>
          <w:sz w:val="32"/>
          <w:szCs w:val="32"/>
        </w:rPr>
        <w:t>吴兴区开元路</w:t>
      </w:r>
      <w:r w:rsidR="00114624">
        <w:rPr>
          <w:rFonts w:ascii="Times New Roman" w:eastAsia="仿宋_GB2312" w:hAnsi="Times New Roman" w:hint="eastAsia"/>
          <w:bCs/>
          <w:sz w:val="32"/>
          <w:szCs w:val="32"/>
        </w:rPr>
        <w:t>100</w:t>
      </w:r>
      <w:r w:rsidR="00114624">
        <w:rPr>
          <w:rFonts w:ascii="Times New Roman" w:eastAsia="仿宋_GB2312" w:hAnsi="Times New Roman" w:hint="eastAsia"/>
          <w:bCs/>
          <w:sz w:val="32"/>
          <w:szCs w:val="32"/>
        </w:rPr>
        <w:t>号</w:t>
      </w:r>
      <w:r w:rsidR="00DA7A24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Pr="00E86765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2D205A">
        <w:rPr>
          <w:rFonts w:ascii="黑体" w:eastAsia="黑体" w:hAnsi="黑体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sz w:val="32"/>
          <w:szCs w:val="32"/>
        </w:rPr>
        <w:t>监测中心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是</w:t>
      </w:r>
      <w:r>
        <w:rPr>
          <w:rFonts w:ascii="Times New Roman" w:eastAsia="仿宋_GB2312" w:hAnsi="Times New Roman"/>
          <w:bCs/>
          <w:sz w:val="32"/>
          <w:szCs w:val="32"/>
        </w:rPr>
        <w:t>经</w:t>
      </w:r>
      <w:r w:rsidR="00114624">
        <w:rPr>
          <w:rFonts w:ascii="Times New Roman" w:eastAsia="仿宋_GB2312" w:hAnsi="Times New Roman" w:hint="eastAsia"/>
          <w:bCs/>
          <w:sz w:val="32"/>
          <w:szCs w:val="32"/>
        </w:rPr>
        <w:t>中共湖州市机构编制委员会</w:t>
      </w:r>
      <w:r>
        <w:rPr>
          <w:rFonts w:ascii="Times New Roman" w:eastAsia="仿宋_GB2312" w:hAnsi="Times New Roman"/>
          <w:bCs/>
          <w:sz w:val="32"/>
          <w:szCs w:val="32"/>
        </w:rPr>
        <w:t>批准，</w:t>
      </w:r>
      <w:r w:rsidR="00E86765" w:rsidRPr="00E86765">
        <w:rPr>
          <w:rFonts w:ascii="Times New Roman" w:eastAsia="仿宋_GB2312" w:hAnsi="Times New Roman"/>
          <w:bCs/>
          <w:sz w:val="32"/>
          <w:szCs w:val="32"/>
        </w:rPr>
        <w:t>由</w:t>
      </w:r>
      <w:r w:rsidR="002D205A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2D205A">
        <w:rPr>
          <w:rFonts w:ascii="Times New Roman" w:eastAsia="仿宋_GB2312" w:hAnsi="Times New Roman"/>
          <w:bCs/>
          <w:sz w:val="32"/>
          <w:szCs w:val="32"/>
        </w:rPr>
        <w:t>生态环境局</w:t>
      </w:r>
      <w:r w:rsidR="00E86765" w:rsidRPr="00E86765">
        <w:rPr>
          <w:rFonts w:ascii="Times New Roman" w:eastAsia="仿宋_GB2312" w:hAnsi="Times New Roman"/>
          <w:bCs/>
          <w:sz w:val="32"/>
          <w:szCs w:val="32"/>
        </w:rPr>
        <w:t>举办的公益一类事业单位</w:t>
      </w:r>
      <w:r w:rsidR="00E86765" w:rsidRPr="00E86765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sz w:val="32"/>
          <w:szCs w:val="32"/>
        </w:rPr>
        <w:t>监测中心</w:t>
      </w:r>
      <w:r>
        <w:rPr>
          <w:rFonts w:ascii="Times New Roman" w:eastAsia="仿宋_GB2312" w:hAnsi="Times New Roman"/>
          <w:bCs/>
          <w:sz w:val="32"/>
          <w:szCs w:val="32"/>
        </w:rPr>
        <w:t>开办资金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6317</w:t>
      </w:r>
      <w:r>
        <w:rPr>
          <w:rFonts w:ascii="Times New Roman" w:eastAsia="仿宋_GB2312" w:hAnsi="Times New Roman"/>
          <w:bCs/>
          <w:sz w:val="32"/>
          <w:szCs w:val="32"/>
        </w:rPr>
        <w:t>万元</w:t>
      </w:r>
      <w:r w:rsidR="007F2E3C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7F2E3C" w:rsidRPr="00EB74DC">
        <w:rPr>
          <w:rFonts w:ascii="仿宋_GB2312" w:eastAsia="仿宋_GB2312" w:hint="eastAsia"/>
          <w:sz w:val="32"/>
          <w:szCs w:val="32"/>
        </w:rPr>
        <w:t>由</w:t>
      </w:r>
      <w:r w:rsidR="007F2E3C" w:rsidRPr="00364F83">
        <w:rPr>
          <w:rFonts w:ascii="仿宋_GB2312" w:eastAsia="仿宋_GB2312" w:hint="eastAsia"/>
          <w:sz w:val="32"/>
          <w:szCs w:val="32"/>
        </w:rPr>
        <w:t>湖州市生态环境局</w:t>
      </w:r>
      <w:r w:rsidR="007F2E3C">
        <w:rPr>
          <w:rFonts w:ascii="仿宋_GB2312" w:eastAsia="仿宋_GB2312" w:hint="eastAsia"/>
          <w:sz w:val="32"/>
          <w:szCs w:val="32"/>
        </w:rPr>
        <w:t>出资</w:t>
      </w:r>
      <w:r w:rsidR="000D4E0A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，</w:t>
      </w:r>
      <w:r w:rsidR="003A4A2F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经费来源为</w:t>
      </w:r>
      <w:r w:rsidR="003A4A2F" w:rsidRPr="00B20ABD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财政</w:t>
      </w:r>
      <w:r w:rsidR="003A4A2F"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全</w:t>
      </w:r>
      <w:r w:rsidR="003A4A2F">
        <w:rPr>
          <w:rFonts w:ascii="Times New Roman" w:eastAsia="仿宋_GB2312" w:hAnsi="Times New Roman"/>
          <w:bCs/>
          <w:sz w:val="32"/>
          <w:szCs w:val="32"/>
        </w:rPr>
        <w:t>额补助</w:t>
      </w:r>
      <w:r w:rsidR="007F2E3C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114624"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3E0E26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第五条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sz w:val="32"/>
          <w:szCs w:val="32"/>
        </w:rPr>
        <w:t>监测中心</w:t>
      </w:r>
      <w:r>
        <w:rPr>
          <w:rFonts w:ascii="Times New Roman" w:eastAsia="仿宋_GB2312" w:hAnsi="Times New Roman"/>
          <w:bCs/>
          <w:sz w:val="32"/>
          <w:szCs w:val="32"/>
        </w:rPr>
        <w:t>宗旨：</w:t>
      </w:r>
      <w:r w:rsidR="003E0E26">
        <w:rPr>
          <w:rFonts w:ascii="Times New Roman" w:eastAsia="仿宋_GB2312" w:hAnsi="Times New Roman" w:hint="eastAsia"/>
          <w:bCs/>
          <w:sz w:val="32"/>
          <w:szCs w:val="32"/>
        </w:rPr>
        <w:t>为生态环境</w:t>
      </w:r>
      <w:r w:rsidR="003E0E26">
        <w:rPr>
          <w:rFonts w:ascii="Times New Roman" w:eastAsia="仿宋_GB2312" w:hAnsi="Times New Roman"/>
          <w:bCs/>
          <w:sz w:val="32"/>
          <w:szCs w:val="32"/>
        </w:rPr>
        <w:t>保护提供监测保障，环境质量、污染源监测及科研。</w:t>
      </w:r>
    </w:p>
    <w:p w:rsidR="00CC7D97" w:rsidRDefault="00DA7A24" w:rsidP="00CC7D9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第六条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sz w:val="32"/>
          <w:szCs w:val="32"/>
        </w:rPr>
        <w:t>监测中心</w:t>
      </w:r>
      <w:r>
        <w:rPr>
          <w:rFonts w:ascii="Times New Roman" w:eastAsia="仿宋_GB2312" w:hAnsi="Times New Roman"/>
          <w:bCs/>
          <w:sz w:val="32"/>
          <w:szCs w:val="32"/>
        </w:rPr>
        <w:t>业务范围：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承担国家指令性的地表水、地下水、饮用水水源地、大气、降水、降尘、噪声、土壤、底泥、辐射等环境质量监测工作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承担全市水质、空气等环境质量自动监测站的运行管理工作，开展环境自动监测系统的比对监测，开展地表水水质的监测预警和环境空气质量预报预警工作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负责太湖流域及重要湖泊（水库）藻类预警监测工作，参与太湖流域环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境监测网络工作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承担全市生态环境监测网络体系和数据传输系统的建设、管理、维护等工作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负责全市生态环境监测网络的业务组织和协调，组织技术交流和监测人员技术培训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承担生态环境监测质量管理的技术支撑工作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编制各类生态环境监测评价报告，协助开展生态环境监测信息发布工作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承担生态环境监测技术研究开发，承担国家和省、市下达及其他的环境监测科研任务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承担突发生态环境事件应急监测工作，开展生态环境污染纠纷的技术仲裁工作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协助开展环境污染执法监测工作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；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完成</w:t>
      </w:r>
      <w:r w:rsidR="00813718">
        <w:rPr>
          <w:rFonts w:ascii="Times New Roman" w:eastAsia="仿宋_GB2312" w:hAnsi="Times New Roman" w:hint="eastAsia"/>
          <w:bCs/>
          <w:sz w:val="32"/>
          <w:szCs w:val="32"/>
        </w:rPr>
        <w:t>浙江</w:t>
      </w:r>
      <w:r w:rsidR="00081FA8" w:rsidRPr="00081FA8">
        <w:rPr>
          <w:rFonts w:ascii="Times New Roman" w:eastAsia="仿宋_GB2312" w:hAnsi="Times New Roman" w:hint="eastAsia"/>
          <w:bCs/>
          <w:sz w:val="32"/>
          <w:szCs w:val="32"/>
        </w:rPr>
        <w:t>省生态环境厅和湖州市生态环境局交办的其他事项。</w:t>
      </w:r>
      <w:r w:rsidR="00081FA8" w:rsidRPr="00081FA8">
        <w:rPr>
          <w:rFonts w:ascii="Times New Roman" w:eastAsia="仿宋_GB2312" w:hAnsi="Times New Roman"/>
          <w:bCs/>
          <w:sz w:val="32"/>
          <w:szCs w:val="32"/>
        </w:rPr>
        <w:cr/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 xml:space="preserve">    </w:t>
      </w:r>
      <w:r>
        <w:rPr>
          <w:rFonts w:ascii="Times New Roman" w:eastAsia="黑体" w:hAnsi="Times New Roman"/>
          <w:bCs/>
          <w:sz w:val="32"/>
          <w:szCs w:val="32"/>
        </w:rPr>
        <w:t>第七条</w:t>
      </w:r>
      <w:r w:rsidR="00CC7D97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CC7D97">
        <w:rPr>
          <w:rFonts w:ascii="Times New Roman" w:eastAsia="仿宋_GB2312" w:hAnsi="Times New Roman" w:hint="eastAsia"/>
          <w:bCs/>
          <w:sz w:val="32"/>
          <w:szCs w:val="32"/>
        </w:rPr>
        <w:t>业务</w:t>
      </w:r>
      <w:r w:rsidR="00CC7D97">
        <w:rPr>
          <w:rFonts w:ascii="Times New Roman" w:eastAsia="仿宋_GB2312" w:hAnsi="Times New Roman"/>
          <w:bCs/>
          <w:sz w:val="32"/>
          <w:szCs w:val="32"/>
        </w:rPr>
        <w:t>主管部门为</w:t>
      </w:r>
      <w:r w:rsidR="00CC7D97">
        <w:rPr>
          <w:rFonts w:ascii="Times New Roman" w:eastAsia="仿宋_GB2312" w:hAnsi="Times New Roman" w:hint="eastAsia"/>
          <w:bCs/>
          <w:sz w:val="32"/>
          <w:szCs w:val="32"/>
        </w:rPr>
        <w:t>浙江省生态环境厅，委托</w:t>
      </w:r>
      <w:r w:rsidR="00CC7D97">
        <w:rPr>
          <w:rFonts w:ascii="Times New Roman" w:eastAsia="仿宋_GB2312" w:hAnsi="Times New Roman"/>
          <w:bCs/>
          <w:sz w:val="32"/>
          <w:szCs w:val="32"/>
        </w:rPr>
        <w:t>湖州市生态环境局</w:t>
      </w:r>
      <w:r w:rsidR="00CC7D97">
        <w:rPr>
          <w:rFonts w:ascii="Times New Roman" w:eastAsia="仿宋_GB2312" w:hAnsi="Times New Roman" w:hint="eastAsia"/>
          <w:bCs/>
          <w:sz w:val="32"/>
          <w:szCs w:val="32"/>
        </w:rPr>
        <w:t>管理</w:t>
      </w:r>
      <w:r w:rsidR="00CC7D97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CC7D97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第八条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4624">
        <w:rPr>
          <w:rFonts w:ascii="Times New Roman" w:eastAsia="仿宋_GB2312" w:hAnsi="Times New Roman"/>
          <w:bCs/>
          <w:sz w:val="32"/>
          <w:szCs w:val="32"/>
        </w:rPr>
        <w:t>登记管理机关为</w:t>
      </w:r>
      <w:r w:rsidR="00114624" w:rsidRPr="001146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湖州市事业单位登记管理局。</w:t>
      </w:r>
    </w:p>
    <w:p w:rsidR="00DA7A24" w:rsidRPr="00FF56E9" w:rsidRDefault="00DA7A24" w:rsidP="0026405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第二章  权利义务</w:t>
      </w:r>
    </w:p>
    <w:p w:rsidR="00081FA8" w:rsidRDefault="001146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C7D97"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sz w:val="32"/>
          <w:szCs w:val="32"/>
        </w:rPr>
        <w:t>监测中心</w:t>
      </w:r>
      <w:r w:rsidR="00081FA8">
        <w:rPr>
          <w:rFonts w:ascii="Times New Roman" w:eastAsia="仿宋_GB2312" w:hAnsi="Times New Roman"/>
          <w:bCs/>
          <w:sz w:val="32"/>
          <w:szCs w:val="32"/>
        </w:rPr>
        <w:t>的权利与义务</w:t>
      </w:r>
      <w:r w:rsidR="00081FA8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8F5BB4" w:rsidRDefault="00194722" w:rsidP="0026405B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</w:t>
      </w:r>
      <w:r w:rsidR="00090A56" w:rsidRPr="00090A56">
        <w:rPr>
          <w:rFonts w:ascii="Times New Roman" w:eastAsia="仿宋_GB2312" w:hAnsi="Times New Roman" w:hint="eastAsia"/>
          <w:bCs/>
          <w:sz w:val="32"/>
          <w:szCs w:val="32"/>
        </w:rPr>
        <w:t>贯彻执行法律法规、机构编制规定及本章程规定，维护国家利益和社会公共利益，推动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090A56" w:rsidRPr="00090A56">
        <w:rPr>
          <w:rFonts w:ascii="Times New Roman" w:eastAsia="仿宋_GB2312" w:hAnsi="Times New Roman" w:hint="eastAsia"/>
          <w:bCs/>
          <w:sz w:val="32"/>
          <w:szCs w:val="32"/>
        </w:rPr>
        <w:t>全面健康发展，接受有关部门和社会监督；</w:t>
      </w:r>
    </w:p>
    <w:p w:rsidR="00090A56" w:rsidRPr="00090A56" w:rsidRDefault="008F5BB4" w:rsidP="0026405B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</w:t>
      </w:r>
      <w:r w:rsidR="00090A56" w:rsidRPr="00090A56">
        <w:rPr>
          <w:rFonts w:ascii="Times New Roman" w:eastAsia="仿宋_GB2312" w:hAnsi="Times New Roman" w:hint="eastAsia"/>
          <w:bCs/>
          <w:sz w:val="32"/>
          <w:szCs w:val="32"/>
        </w:rPr>
        <w:t>坚持公益属性，践行登记的宗旨，在登记的业务范围内从事活动；</w:t>
      </w:r>
    </w:p>
    <w:p w:rsidR="008F5BB4" w:rsidRDefault="008F5BB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</w:t>
      </w:r>
      <w:r w:rsidR="00081FA8">
        <w:rPr>
          <w:rFonts w:ascii="Times New Roman" w:eastAsia="仿宋_GB2312" w:hAnsi="Times New Roman"/>
          <w:bCs/>
          <w:sz w:val="32"/>
          <w:szCs w:val="32"/>
        </w:rPr>
        <w:t>实施内部管理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90A56" w:rsidRDefault="00090A56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>
        <w:rPr>
          <w:rFonts w:ascii="Times New Roman" w:eastAsia="仿宋_GB2312" w:hAnsi="Times New Roman"/>
          <w:bCs/>
          <w:sz w:val="32"/>
          <w:szCs w:val="32"/>
        </w:rPr>
        <w:t>不受任何机关、团体、个人侵犯或非法干涉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90A56" w:rsidRPr="00090A56" w:rsidRDefault="00090A56" w:rsidP="0026405B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90A56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五</w:t>
      </w:r>
      <w:r w:rsidRPr="00090A56">
        <w:rPr>
          <w:rFonts w:ascii="Times New Roman" w:eastAsia="仿宋_GB2312" w:hAnsi="Times New Roman" w:hint="eastAsia"/>
          <w:bCs/>
          <w:sz w:val="32"/>
          <w:szCs w:val="32"/>
        </w:rPr>
        <w:t>）完成浙江省生态环境厅和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</w:t>
      </w:r>
      <w:r w:rsidRPr="00090A56">
        <w:rPr>
          <w:rFonts w:ascii="Times New Roman" w:eastAsia="仿宋_GB2312" w:hAnsi="Times New Roman" w:hint="eastAsia"/>
          <w:bCs/>
          <w:sz w:val="32"/>
          <w:szCs w:val="32"/>
        </w:rPr>
        <w:t>市生态环境局交办的其</w:t>
      </w:r>
      <w:r w:rsidRPr="00090A56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他事项；</w:t>
      </w:r>
    </w:p>
    <w:p w:rsidR="00090A56" w:rsidRPr="00090A56" w:rsidRDefault="00090A56" w:rsidP="0026405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90A56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 w:rsidRPr="00090A56">
        <w:rPr>
          <w:rFonts w:ascii="Times New Roman" w:eastAsia="仿宋_GB2312" w:hAnsi="Times New Roman" w:hint="eastAsia"/>
          <w:bCs/>
          <w:sz w:val="32"/>
          <w:szCs w:val="32"/>
        </w:rPr>
        <w:t>）法律、法规等规定的其他权利、义务。</w:t>
      </w:r>
    </w:p>
    <w:p w:rsidR="001A03BF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C7D97">
        <w:rPr>
          <w:rFonts w:ascii="Times New Roman" w:eastAsia="黑体" w:hAnsi="Times New Roman" w:hint="eastAsia"/>
          <w:bCs/>
          <w:sz w:val="32"/>
          <w:szCs w:val="32"/>
        </w:rPr>
        <w:t>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="001A03BF">
        <w:rPr>
          <w:rFonts w:ascii="Times New Roman" w:eastAsia="仿宋_GB2312" w:hAnsi="Times New Roman"/>
          <w:bCs/>
          <w:sz w:val="32"/>
          <w:szCs w:val="32"/>
        </w:rPr>
        <w:t>的权利和义务</w:t>
      </w:r>
      <w:r w:rsidR="007554E1">
        <w:rPr>
          <w:rFonts w:ascii="Times New Roman" w:eastAsia="仿宋_GB2312" w:hAnsi="Times New Roman"/>
          <w:bCs/>
          <w:sz w:val="32"/>
          <w:szCs w:val="32"/>
        </w:rPr>
        <w:t>：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（一）提出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的宗旨和业务范围；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 w:rsidRPr="001A03BF">
        <w:rPr>
          <w:rFonts w:ascii="Times New Roman" w:eastAsia="仿宋_GB2312" w:hAnsi="Times New Roman"/>
          <w:bCs/>
          <w:sz w:val="32"/>
          <w:szCs w:val="32"/>
        </w:rPr>
        <w:t>按照有关程序</w:t>
      </w:r>
      <w:r w:rsidR="002D205A">
        <w:rPr>
          <w:rFonts w:ascii="Times New Roman" w:eastAsia="仿宋_GB2312" w:hAnsi="Times New Roman"/>
          <w:bCs/>
          <w:sz w:val="32"/>
          <w:szCs w:val="32"/>
        </w:rPr>
        <w:t>提出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2D205A" w:rsidRPr="001A03BF">
        <w:rPr>
          <w:rFonts w:ascii="Times New Roman" w:eastAsia="仿宋_GB2312" w:hAnsi="Times New Roman"/>
          <w:bCs/>
          <w:sz w:val="32"/>
          <w:szCs w:val="32"/>
        </w:rPr>
        <w:t>科级领导干部</w:t>
      </w:r>
      <w:r w:rsidR="002D205A">
        <w:rPr>
          <w:rFonts w:ascii="Times New Roman" w:eastAsia="仿宋_GB2312" w:hAnsi="Times New Roman"/>
          <w:bCs/>
          <w:sz w:val="32"/>
          <w:szCs w:val="32"/>
        </w:rPr>
        <w:t>的</w:t>
      </w:r>
      <w:r w:rsidRPr="001A03BF">
        <w:rPr>
          <w:rFonts w:ascii="Times New Roman" w:eastAsia="仿宋_GB2312" w:hAnsi="Times New Roman"/>
          <w:bCs/>
          <w:sz w:val="32"/>
          <w:szCs w:val="32"/>
        </w:rPr>
        <w:t>任免</w:t>
      </w:r>
      <w:r w:rsidR="002D205A">
        <w:rPr>
          <w:rFonts w:ascii="Times New Roman" w:eastAsia="仿宋_GB2312" w:hAnsi="Times New Roman"/>
          <w:bCs/>
          <w:sz w:val="32"/>
          <w:szCs w:val="32"/>
        </w:rPr>
        <w:t>建议，报请</w:t>
      </w:r>
      <w:r w:rsidR="002D205A">
        <w:rPr>
          <w:rFonts w:ascii="Times New Roman" w:eastAsia="仿宋_GB2312" w:hAnsi="Times New Roman" w:hint="eastAsia"/>
          <w:bCs/>
          <w:sz w:val="32"/>
          <w:szCs w:val="32"/>
        </w:rPr>
        <w:t>省</w:t>
      </w:r>
      <w:r w:rsidR="002D205A">
        <w:rPr>
          <w:rFonts w:ascii="Times New Roman" w:eastAsia="仿宋_GB2312" w:hAnsi="Times New Roman"/>
          <w:bCs/>
          <w:sz w:val="32"/>
          <w:szCs w:val="32"/>
        </w:rPr>
        <w:t>生态环境厅党组任免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（三）审查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章程草案；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（四）监督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公益性表现和履职情况；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（五）支持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依照法律、法规、规章和章程自主</w:t>
      </w:r>
      <w:r w:rsidR="009253A1">
        <w:rPr>
          <w:rFonts w:ascii="Times New Roman" w:eastAsia="仿宋_GB2312" w:hAnsi="Times New Roman" w:hint="eastAsia"/>
          <w:bCs/>
          <w:sz w:val="32"/>
          <w:szCs w:val="32"/>
        </w:rPr>
        <w:t>运行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，制止或者排除侵害妨碍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行使自主权的行为；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（六）为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提供稳定的开办资金和相关资源，提供必备的开办保障条件和必要的政策支持；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（七）维护</w:t>
      </w:r>
      <w:r w:rsidR="00355684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合法权益，支持与引导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发展；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（八）法律、法规等规定的其他权利、义务。</w:t>
      </w:r>
    </w:p>
    <w:p w:rsidR="005C5A3A" w:rsidRDefault="005C5A3A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1A03BF">
        <w:rPr>
          <w:rFonts w:ascii="Times New Roman" w:eastAsia="仿宋_GB2312" w:hAnsi="Times New Roman"/>
          <w:bCs/>
          <w:sz w:val="32"/>
          <w:szCs w:val="32"/>
        </w:rPr>
        <w:t>职工的权利和义务</w:t>
      </w:r>
      <w:r w:rsidR="007554E1">
        <w:rPr>
          <w:rFonts w:ascii="Times New Roman" w:eastAsia="仿宋_GB2312" w:hAnsi="Times New Roman"/>
          <w:bCs/>
          <w:sz w:val="32"/>
          <w:szCs w:val="32"/>
        </w:rPr>
        <w:t>：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（一）根据工作职责开展工作，合理使用公共资源，依法依规依约定获得薪酬及其他待遇；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（二）公平获得职业发展机会，工作业绩、个人表现等方面获得公正评价，公平获得奖励、荣誉；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（三）知悉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改革、建设和发展的重大事项，通过职工代表大会等形式参与民主管理和监督，提出相关意见和建议；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（四）对职务、职称、薪酬、评优评先、纪律处分等表达异议，提出申诉；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（五）遵守宪法、法律法规、行业规定和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各项制度规定；</w:t>
      </w:r>
    </w:p>
    <w:p w:rsidR="00D73AD5" w:rsidRPr="00D73AD5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（六）践行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宗旨，维护</w:t>
      </w:r>
      <w:r w:rsidR="00824DD0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利益；</w:t>
      </w:r>
    </w:p>
    <w:p w:rsidR="00D73AD5" w:rsidRPr="005620A0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D73AD5">
        <w:rPr>
          <w:rFonts w:ascii="Times New Roman" w:eastAsia="仿宋_GB2312" w:hAnsi="Times New Roman" w:hint="eastAsia"/>
          <w:bCs/>
          <w:sz w:val="32"/>
          <w:szCs w:val="32"/>
        </w:rPr>
        <w:t>（七）履</w:t>
      </w:r>
      <w:r w:rsidRPr="005620A0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行岗位职责，提高业务本领，坚守职业道德；</w:t>
      </w:r>
    </w:p>
    <w:p w:rsidR="00D73AD5" w:rsidRPr="005620A0" w:rsidRDefault="00D73AD5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5620A0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（八）法律法规规定及约定的其他权利、义务。</w:t>
      </w:r>
    </w:p>
    <w:p w:rsidR="00DA7A24" w:rsidRPr="005620A0" w:rsidRDefault="00DA7A24" w:rsidP="0026405B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5620A0">
        <w:rPr>
          <w:rFonts w:ascii="黑体" w:eastAsia="黑体" w:hAnsi="黑体"/>
          <w:color w:val="000000" w:themeColor="text1"/>
          <w:sz w:val="32"/>
          <w:szCs w:val="32"/>
        </w:rPr>
        <w:t xml:space="preserve">第三章  </w:t>
      </w:r>
      <w:r w:rsidR="003E0E26" w:rsidRPr="00FF56E9">
        <w:rPr>
          <w:rFonts w:ascii="黑体" w:eastAsia="黑体" w:hAnsi="黑体"/>
          <w:sz w:val="32"/>
          <w:szCs w:val="32"/>
        </w:rPr>
        <w:t>组织机构和运行管理</w:t>
      </w:r>
    </w:p>
    <w:p w:rsidR="005C5A3A" w:rsidRPr="005620A0" w:rsidRDefault="005C5A3A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二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监测中心</w:t>
      </w:r>
      <w:r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党支部是党的基础组织，是党在社会基层组织中的战斗堡垒，是党的全部工作和战斗力的基础，担负直接教育党员、管理党员、监督党员和组织群众、宣传群众、凝聚群众、服务群众的职责。</w:t>
      </w:r>
    </w:p>
    <w:p w:rsidR="005C5A3A" w:rsidRDefault="005C5A3A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三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 xml:space="preserve"> </w:t>
      </w:r>
      <w:r w:rsidR="00824DD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监测中心</w:t>
      </w:r>
      <w:r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党支部认真贯彻党的路线方针政策，紧密围绕</w:t>
      </w:r>
      <w:r w:rsidR="00824DD0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监测中心</w:t>
      </w:r>
      <w:r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，保证监督改革发展正确方向，参与重要决策。</w:t>
      </w:r>
    </w:p>
    <w:p w:rsidR="005C5A3A" w:rsidRPr="00110AF6" w:rsidRDefault="005C5A3A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10AF6">
        <w:rPr>
          <w:rFonts w:ascii="Times New Roman" w:eastAsia="黑体" w:hAnsi="Times New Roman"/>
          <w:bCs/>
          <w:sz w:val="32"/>
          <w:szCs w:val="32"/>
        </w:rPr>
        <w:t>第十</w:t>
      </w:r>
      <w:r w:rsidR="00CC7D97" w:rsidRPr="00110AF6">
        <w:rPr>
          <w:rFonts w:ascii="Times New Roman" w:eastAsia="黑体" w:hAnsi="Times New Roman" w:hint="eastAsia"/>
          <w:bCs/>
          <w:sz w:val="32"/>
          <w:szCs w:val="32"/>
        </w:rPr>
        <w:t>四</w:t>
      </w:r>
      <w:r w:rsidRPr="00110AF6">
        <w:rPr>
          <w:rFonts w:ascii="Times New Roman" w:eastAsia="黑体" w:hAnsi="Times New Roman"/>
          <w:bCs/>
          <w:sz w:val="32"/>
          <w:szCs w:val="32"/>
        </w:rPr>
        <w:t>条</w:t>
      </w:r>
      <w:r w:rsidRP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Pr="00110AF6">
        <w:rPr>
          <w:rFonts w:ascii="Times New Roman" w:eastAsia="仿宋_GB2312" w:hAnsi="Times New Roman" w:hint="eastAsia"/>
          <w:bCs/>
          <w:sz w:val="32"/>
          <w:szCs w:val="32"/>
        </w:rPr>
        <w:t>监测</w:t>
      </w:r>
      <w:r w:rsidRPr="00110AF6">
        <w:rPr>
          <w:rFonts w:ascii="Times New Roman" w:eastAsia="仿宋_GB2312" w:hAnsi="Times New Roman"/>
          <w:bCs/>
          <w:sz w:val="32"/>
          <w:szCs w:val="32"/>
        </w:rPr>
        <w:t>中心建立健全党支部议事决策制度，保证党支部切实有效发挥作用。</w:t>
      </w:r>
    </w:p>
    <w:p w:rsidR="00DA7A24" w:rsidRPr="007717AF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FF0000"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五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="007717AF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 xml:space="preserve"> </w:t>
      </w:r>
      <w:r w:rsidR="007717AF" w:rsidRPr="00930E18">
        <w:rPr>
          <w:rFonts w:ascii="Times New Roman" w:eastAsia="仿宋_GB2312" w:hAnsi="Times New Roman"/>
          <w:bCs/>
          <w:sz w:val="32"/>
          <w:szCs w:val="32"/>
        </w:rPr>
        <w:t>监测中心党支部</w:t>
      </w:r>
      <w:r w:rsidR="007717AF" w:rsidRPr="00930E18">
        <w:rPr>
          <w:rFonts w:ascii="Times New Roman" w:eastAsia="仿宋_GB2312" w:hAnsi="Times New Roman" w:hint="eastAsia"/>
          <w:bCs/>
          <w:sz w:val="32"/>
          <w:szCs w:val="32"/>
        </w:rPr>
        <w:t>对</w:t>
      </w:r>
      <w:r w:rsidR="007717AF" w:rsidRPr="00930E18">
        <w:rPr>
          <w:rFonts w:ascii="Times New Roman" w:eastAsia="仿宋_GB2312" w:hAnsi="Times New Roman"/>
          <w:bCs/>
          <w:sz w:val="32"/>
          <w:szCs w:val="32"/>
        </w:rPr>
        <w:t>监测中心重要事项以及与群众利益密切相关的事项进行监督，发现监测中心决策及运行中偏离改革发展正确方向的，及时进行提醒</w:t>
      </w:r>
      <w:r w:rsidR="007717AF" w:rsidRPr="00930E18">
        <w:rPr>
          <w:rFonts w:ascii="Times New Roman" w:eastAsia="仿宋_GB2312" w:hAnsi="Times New Roman" w:hint="eastAsia"/>
          <w:bCs/>
          <w:sz w:val="32"/>
          <w:szCs w:val="32"/>
        </w:rPr>
        <w:t>或者</w:t>
      </w:r>
      <w:r w:rsidR="007717AF" w:rsidRPr="00930E18">
        <w:rPr>
          <w:rFonts w:ascii="Times New Roman" w:eastAsia="仿宋_GB2312" w:hAnsi="Times New Roman"/>
          <w:bCs/>
          <w:sz w:val="32"/>
          <w:szCs w:val="32"/>
        </w:rPr>
        <w:t>制止。经提醒、制止无效的，</w:t>
      </w:r>
      <w:r w:rsidR="007717AF" w:rsidRPr="00930E18">
        <w:rPr>
          <w:rFonts w:ascii="Times New Roman" w:eastAsia="仿宋_GB2312" w:hAnsi="Times New Roman" w:hint="eastAsia"/>
          <w:bCs/>
          <w:sz w:val="32"/>
          <w:szCs w:val="32"/>
        </w:rPr>
        <w:t>有权</w:t>
      </w:r>
      <w:r w:rsidR="007717AF" w:rsidRPr="00930E18">
        <w:rPr>
          <w:rFonts w:ascii="Times New Roman" w:eastAsia="仿宋_GB2312" w:hAnsi="Times New Roman"/>
          <w:bCs/>
          <w:sz w:val="32"/>
          <w:szCs w:val="32"/>
        </w:rPr>
        <w:t>向上级党组织报告。</w:t>
      </w:r>
    </w:p>
    <w:p w:rsidR="00DA7A24" w:rsidRPr="005620A0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lastRenderedPageBreak/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六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监测中心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党支部实行集体领导和个人分工负责相结合的制度。设书记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1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名，主持党支部全面工作，是党支部工作第一责任人。</w:t>
      </w:r>
      <w:r w:rsidR="00110AF6" w:rsidRPr="005620A0">
        <w:rPr>
          <w:rFonts w:ascii="仿宋_GB2312" w:eastAsia="仿宋_GB2312" w:hint="eastAsia"/>
          <w:color w:val="000000" w:themeColor="text1"/>
          <w:sz w:val="32"/>
          <w:szCs w:val="32"/>
        </w:rPr>
        <w:t>下设支委会，配合支部书记做好工作。</w:t>
      </w:r>
      <w:r w:rsidR="00110AF6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监测中心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党政领导班子其他成员严格落实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“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一岗双责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”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。</w:t>
      </w:r>
    </w:p>
    <w:p w:rsidR="00DA7A24" w:rsidRPr="005620A0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七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监测中心</w:t>
      </w:r>
      <w:r w:rsidR="00110AF6" w:rsidRPr="005620A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为党组织活动提供必要条件，保障活动场所和活动经费。</w:t>
      </w:r>
    </w:p>
    <w:p w:rsidR="00DA7A24" w:rsidRPr="00930E18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八</w:t>
      </w:r>
      <w:r w:rsidRPr="005620A0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监测中心设主任</w:t>
      </w:r>
      <w:r w:rsidR="00110AF6">
        <w:rPr>
          <w:rFonts w:ascii="Times New Roman" w:eastAsia="仿宋_GB2312" w:hAnsi="Times New Roman"/>
          <w:bCs/>
          <w:sz w:val="32"/>
          <w:szCs w:val="32"/>
        </w:rPr>
        <w:t>1</w:t>
      </w:r>
      <w:r w:rsidR="00110AF6">
        <w:rPr>
          <w:rFonts w:ascii="Times New Roman" w:eastAsia="仿宋_GB2312" w:hAnsi="Times New Roman"/>
          <w:bCs/>
          <w:sz w:val="32"/>
          <w:szCs w:val="32"/>
        </w:rPr>
        <w:t>名、副主任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3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名</w:t>
      </w:r>
      <w:r w:rsidR="00110AF6">
        <w:rPr>
          <w:rFonts w:ascii="Times New Roman" w:eastAsia="仿宋_GB2312" w:hAnsi="Times New Roman"/>
          <w:bCs/>
          <w:sz w:val="32"/>
          <w:szCs w:val="32"/>
        </w:rPr>
        <w:t>。主任是单位运行的第一行政责任人，主持公益服务、行政管理工作。副主任协助主任分管相关工作。</w:t>
      </w:r>
    </w:p>
    <w:p w:rsidR="00110AF6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277832">
        <w:rPr>
          <w:rFonts w:ascii="Times New Roman" w:eastAsia="黑体" w:hAnsi="Times New Roman"/>
          <w:bCs/>
          <w:color w:val="000000" w:themeColor="text1"/>
          <w:sz w:val="32"/>
          <w:szCs w:val="32"/>
        </w:rPr>
        <w:t>第十</w:t>
      </w:r>
      <w:r w:rsidR="00CC7D97" w:rsidRPr="00277832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九</w:t>
      </w:r>
      <w:r w:rsidRPr="00277832">
        <w:rPr>
          <w:rFonts w:ascii="Times New Roman" w:eastAsia="黑体" w:hAnsi="Times New Roman"/>
          <w:bCs/>
          <w:color w:val="000000" w:themeColor="text1"/>
          <w:sz w:val="32"/>
          <w:szCs w:val="32"/>
        </w:rPr>
        <w:t>条</w:t>
      </w:r>
      <w:r w:rsidR="00110AF6" w:rsidRPr="00930E18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建立主任办公会议制度</w:t>
      </w:r>
      <w:r w:rsidR="00110AF6" w:rsidRPr="00930E18">
        <w:rPr>
          <w:rFonts w:ascii="Times New Roman" w:eastAsia="仿宋_GB2312" w:hAnsi="Times New Roman"/>
          <w:bCs/>
          <w:sz w:val="32"/>
          <w:szCs w:val="32"/>
        </w:rPr>
        <w:t>，主任办公会议是监测中心的最高议事决策机构。</w:t>
      </w:r>
      <w:r w:rsidR="00110AF6">
        <w:rPr>
          <w:rFonts w:ascii="Times New Roman" w:eastAsia="仿宋_GB2312" w:hAnsi="Times New Roman"/>
          <w:bCs/>
          <w:sz w:val="32"/>
          <w:szCs w:val="32"/>
        </w:rPr>
        <w:t>制度议事决策范围：</w:t>
      </w:r>
    </w:p>
    <w:p w:rsidR="00110AF6" w:rsidRPr="0053689C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制订</w:t>
      </w:r>
      <w:r w:rsidRPr="0053689C">
        <w:rPr>
          <w:rFonts w:ascii="Times New Roman" w:eastAsia="仿宋_GB2312" w:hAnsi="Times New Roman"/>
          <w:bCs/>
          <w:sz w:val="32"/>
          <w:szCs w:val="32"/>
        </w:rPr>
        <w:t>修改章程；</w:t>
      </w:r>
    </w:p>
    <w:p w:rsidR="00110AF6" w:rsidRPr="0053689C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制定内部管理制度，研究执行措施；</w:t>
      </w:r>
    </w:p>
    <w:p w:rsidR="00110AF6" w:rsidRDefault="00110AF6" w:rsidP="00110AF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（三）年度财务预算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编制审定</w:t>
      </w:r>
      <w:r w:rsidRPr="0053689C">
        <w:rPr>
          <w:rFonts w:ascii="仿宋_GB2312" w:eastAsia="仿宋_GB2312" w:hint="eastAsia"/>
          <w:sz w:val="32"/>
          <w:szCs w:val="32"/>
        </w:rPr>
        <w:t>等事项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10AF6" w:rsidRPr="0053689C" w:rsidRDefault="00110AF6" w:rsidP="00110AF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（四）大额资金使用（</w:t>
      </w:r>
      <w:r>
        <w:rPr>
          <w:rFonts w:ascii="仿宋_GB2312" w:eastAsia="仿宋_GB2312" w:hint="eastAsia"/>
          <w:sz w:val="32"/>
          <w:szCs w:val="32"/>
        </w:rPr>
        <w:t>正常的工资福利支出除外）；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</w:p>
    <w:p w:rsidR="00110AF6" w:rsidRDefault="00110AF6" w:rsidP="00110A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对</w:t>
      </w:r>
      <w:r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业务建设、行政管理、</w:t>
      </w:r>
      <w:r>
        <w:rPr>
          <w:rFonts w:ascii="Times New Roman" w:eastAsia="仿宋_GB2312" w:hAnsi="Times New Roman" w:hint="eastAsia"/>
          <w:bCs/>
          <w:sz w:val="32"/>
          <w:szCs w:val="32"/>
        </w:rPr>
        <w:t>工资福利、评优评先、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岗位</w:t>
      </w:r>
      <w:r>
        <w:rPr>
          <w:rFonts w:ascii="Times New Roman" w:eastAsia="仿宋_GB2312" w:hAnsi="Times New Roman" w:hint="eastAsia"/>
          <w:bCs/>
          <w:sz w:val="32"/>
          <w:szCs w:val="32"/>
        </w:rPr>
        <w:t>竞聘</w:t>
      </w:r>
      <w:r w:rsidRPr="0053689C">
        <w:rPr>
          <w:rFonts w:ascii="Times New Roman" w:eastAsia="仿宋_GB2312" w:hAnsi="Times New Roman" w:hint="eastAsia"/>
          <w:bCs/>
          <w:sz w:val="32"/>
          <w:szCs w:val="32"/>
        </w:rPr>
        <w:t>、职称评聘、招聘、解聘人事事项、奖惩、仪器设备、基础建设等重大问题进行研究，并作出决策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主任办公会议集体决策程序：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 w:rsidRPr="006607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重大决策前广泛征求单位工作人员和服务对象意见建议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6607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充分调研论证，必要时进行专家论证和风险评估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 w:rsidRPr="006607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遵循保密要求和近亲属及利益关联回避原则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</w:t>
      </w:r>
      <w:r>
        <w:rPr>
          <w:rFonts w:ascii="Times New Roman" w:eastAsia="仿宋_GB2312" w:hAnsi="Times New Roman"/>
          <w:bCs/>
          <w:sz w:val="32"/>
          <w:szCs w:val="32"/>
        </w:rPr>
        <w:t>主任办公会议由主任召集，须有半数以上成员到会方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能召开，讨论决策重要事项时须有三分之二以上成员到会方能召开，会议决议须经半数以上成员同意方能通过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110AF6" w:rsidRPr="0066075E" w:rsidRDefault="00110AF6" w:rsidP="00110AF6">
      <w:pPr>
        <w:pStyle w:val="a0"/>
        <w:spacing w:line="56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（四）会议要形成会议记录，并完整存档。</w:t>
      </w:r>
    </w:p>
    <w:p w:rsidR="0066075E" w:rsidRPr="00930E18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C7D97">
        <w:rPr>
          <w:rFonts w:ascii="Times New Roman" w:eastAsia="黑体" w:hAnsi="Times New Roman" w:hint="eastAsia"/>
          <w:bCs/>
          <w:sz w:val="32"/>
          <w:szCs w:val="32"/>
        </w:rPr>
        <w:t>二十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 w:rsidRPr="00882F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领导班子在核定的职数内，由</w:t>
      </w:r>
      <w:r w:rsidR="00D82484" w:rsidRPr="00930E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湖州市生态环境局</w:t>
      </w:r>
      <w:r w:rsidR="00110AF6" w:rsidRPr="00882F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按照权限，根据工作需要和领导班子建设实际，依照相关程序选拔使用。</w:t>
      </w:r>
    </w:p>
    <w:p w:rsidR="00882FCD" w:rsidRDefault="00DA7A24" w:rsidP="0026405B">
      <w:pPr>
        <w:pStyle w:val="a0"/>
        <w:spacing w:line="560" w:lineRule="exac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eastAsia="黑体"/>
          <w:bCs/>
          <w:sz w:val="32"/>
          <w:szCs w:val="32"/>
        </w:rPr>
        <w:t>第二十</w:t>
      </w:r>
      <w:r w:rsidR="00CC7D97">
        <w:rPr>
          <w:rFonts w:eastAsia="黑体" w:hint="eastAsia"/>
          <w:bCs/>
          <w:sz w:val="32"/>
          <w:szCs w:val="32"/>
        </w:rPr>
        <w:t>一</w:t>
      </w:r>
      <w:r>
        <w:rPr>
          <w:rFonts w:eastAsia="黑体"/>
          <w:bCs/>
          <w:sz w:val="32"/>
          <w:szCs w:val="32"/>
        </w:rPr>
        <w:t>条</w:t>
      </w:r>
      <w:r w:rsidR="00110AF6">
        <w:rPr>
          <w:rFonts w:eastAsia="黑体" w:hint="eastAsia"/>
          <w:bCs/>
          <w:sz w:val="32"/>
          <w:szCs w:val="32"/>
        </w:rPr>
        <w:t xml:space="preserve"> </w:t>
      </w:r>
      <w:r w:rsidR="00110AF6" w:rsidRPr="00882F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完善单位领导班子的监督约束机制，构建严密有效的监督体系，发挥党内监督、民主监督、法律监督、审计监督和舆论监督等作用，督促领导班子认真履职尽责，依法依规办事，保持清正廉洁。</w:t>
      </w:r>
    </w:p>
    <w:p w:rsidR="00DA7A24" w:rsidRDefault="00DA7A24" w:rsidP="0026405B">
      <w:pPr>
        <w:pStyle w:val="a0"/>
        <w:spacing w:line="560" w:lineRule="exact"/>
        <w:ind w:firstLine="63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第二十</w:t>
      </w:r>
      <w:r w:rsidR="00CC7D97">
        <w:rPr>
          <w:rFonts w:eastAsia="黑体" w:hint="eastAsia"/>
          <w:bCs/>
          <w:sz w:val="32"/>
          <w:szCs w:val="32"/>
        </w:rPr>
        <w:t>二</w:t>
      </w:r>
      <w:r>
        <w:rPr>
          <w:rFonts w:eastAsia="黑体"/>
          <w:bCs/>
          <w:sz w:val="32"/>
          <w:szCs w:val="32"/>
        </w:rPr>
        <w:t>条</w:t>
      </w:r>
      <w:r w:rsidR="00110AF6">
        <w:rPr>
          <w:rFonts w:eastAsia="黑体" w:hint="eastAsia"/>
          <w:bCs/>
          <w:sz w:val="32"/>
          <w:szCs w:val="32"/>
        </w:rPr>
        <w:t xml:space="preserve"> </w:t>
      </w:r>
      <w:r w:rsidR="00110AF6">
        <w:rPr>
          <w:rFonts w:eastAsia="仿宋_GB2312"/>
          <w:bCs/>
          <w:sz w:val="32"/>
          <w:szCs w:val="32"/>
        </w:rPr>
        <w:t>领导班子及其成员实行年度考核，接受</w:t>
      </w:r>
      <w:r w:rsidR="00D82484" w:rsidRPr="00930E18">
        <w:rPr>
          <w:rFonts w:eastAsia="仿宋_GB2312" w:hint="eastAsia"/>
          <w:bCs/>
          <w:sz w:val="32"/>
          <w:szCs w:val="32"/>
        </w:rPr>
        <w:t>湖州市生态环境局</w:t>
      </w:r>
      <w:r w:rsidR="00110AF6">
        <w:rPr>
          <w:rFonts w:eastAsia="仿宋_GB2312"/>
          <w:bCs/>
          <w:sz w:val="32"/>
          <w:szCs w:val="32"/>
        </w:rPr>
        <w:t>的考核和单位职工的评议。考核评价以公益性为导向，注重工作实绩和社会效益。</w:t>
      </w:r>
    </w:p>
    <w:p w:rsidR="00882FCD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监测中心建立职工代表大会制度，职工代表大会是依法保障职工参与民主管理和监督、维护职工合法权益的基本形式，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鼓励和支持职工通过职代会和其他正常途径对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的工作提出意见和建议。</w:t>
      </w:r>
    </w:p>
    <w:p w:rsidR="00110AF6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职工代表大会每年举行至少</w:t>
      </w:r>
      <w:r w:rsidR="00110AF6">
        <w:rPr>
          <w:rFonts w:ascii="Times New Roman" w:eastAsia="仿宋_GB2312" w:hAnsi="Times New Roman"/>
          <w:bCs/>
          <w:sz w:val="32"/>
          <w:szCs w:val="32"/>
        </w:rPr>
        <w:t>1</w:t>
      </w:r>
      <w:r w:rsidR="00110AF6">
        <w:rPr>
          <w:rFonts w:ascii="Times New Roman" w:eastAsia="仿宋_GB2312" w:hAnsi="Times New Roman"/>
          <w:bCs/>
          <w:sz w:val="32"/>
          <w:szCs w:val="32"/>
        </w:rPr>
        <w:t>次，由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主任</w:t>
      </w:r>
      <w:r w:rsidR="00110AF6">
        <w:rPr>
          <w:rFonts w:ascii="Times New Roman" w:eastAsia="仿宋_GB2312" w:hAnsi="Times New Roman"/>
          <w:bCs/>
          <w:sz w:val="32"/>
          <w:szCs w:val="32"/>
        </w:rPr>
        <w:t>召集，</w:t>
      </w:r>
      <w:r w:rsidR="00110AF6" w:rsidRPr="00882F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超过三分之二以上职工参加方可举行会议，会议决议须经半数以上职工同意。职工</w:t>
      </w:r>
      <w:r w:rsidR="00110A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代表</w:t>
      </w:r>
      <w:r w:rsidR="00110AF6" w:rsidRPr="00882F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大会行使下列职权</w:t>
      </w:r>
      <w:r w:rsidR="00110A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110AF6" w:rsidRPr="00A84BB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）听取并审议主任工作报告、总体发展规划、年度工作计划及其他专项工作报告等重大问题，提出意见和建议；</w:t>
      </w:r>
    </w:p>
    <w:p w:rsidR="00110AF6" w:rsidRPr="00A84BB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）审议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监测中心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人事管理制度草案、绩效评价制度草案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等内部制度草案；</w:t>
      </w:r>
    </w:p>
    <w:p w:rsidR="00110AF6" w:rsidRPr="00A84BB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）审议并监督落实涉及职工切身利益的福利待遇、薪酬分配等有关的重大事项，维护职工合法权益, 听取和反映职工的意见和要求；</w:t>
      </w:r>
    </w:p>
    <w:p w:rsidR="00110AF6" w:rsidRPr="00A84BB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）按照有关规定对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监测中心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领导班子进行民主监督和评议；</w:t>
      </w:r>
    </w:p>
    <w:p w:rsidR="00110AF6" w:rsidRPr="00A84BB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）讨论其他需要经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监测中心</w:t>
      </w:r>
      <w:r w:rsidRPr="00A84B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职代会审议、通过或决定的事项。</w:t>
      </w:r>
    </w:p>
    <w:p w:rsidR="00A84BB6" w:rsidRPr="00A84BB6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仿宋_GB2312" w:eastAsia="仿宋_GB2312" w:hint="eastAsia"/>
          <w:color w:val="000000"/>
          <w:sz w:val="32"/>
          <w:szCs w:val="32"/>
        </w:rPr>
        <w:t>按照党管干部、党管人才原则，</w:t>
      </w:r>
      <w:r w:rsidR="00110AF6">
        <w:rPr>
          <w:rFonts w:ascii="Times New Roman" w:eastAsia="仿宋_GB2312" w:hAnsi="Times New Roman"/>
          <w:bCs/>
          <w:sz w:val="32"/>
          <w:szCs w:val="32"/>
        </w:rPr>
        <w:t>坚持德才兼备、以德为先的用人标准，贯彻民主、公开、竞争、择优的原则，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工作人员实行公开招聘制度，推行岗位管理制度，按需设岗、按岗聘用、合同管理。</w:t>
      </w:r>
    </w:p>
    <w:p w:rsidR="009109B9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六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监测中心实行信息公开制度，通过书面、网络等多种方式公开信息，接受全体职工和有关方面的监督。重大问题决策、重要干部任免、重大项目投资决策、大额资金使用等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及时</w:t>
      </w:r>
      <w:r w:rsidR="00110AF6">
        <w:rPr>
          <w:rFonts w:ascii="Times New Roman" w:eastAsia="仿宋_GB2312" w:hAnsi="Times New Roman"/>
          <w:bCs/>
          <w:sz w:val="32"/>
          <w:szCs w:val="32"/>
        </w:rPr>
        <w:t>向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市局机关纪委</w:t>
      </w:r>
      <w:r w:rsidR="00110AF6">
        <w:rPr>
          <w:rFonts w:ascii="Times New Roman" w:eastAsia="仿宋_GB2312" w:hAnsi="Times New Roman"/>
          <w:bCs/>
          <w:sz w:val="32"/>
          <w:szCs w:val="32"/>
        </w:rPr>
        <w:t>报备。</w:t>
      </w:r>
    </w:p>
    <w:p w:rsidR="00110AF6" w:rsidRPr="00FF56E9" w:rsidRDefault="00110AF6" w:rsidP="00110AF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FF56E9">
        <w:rPr>
          <w:rFonts w:ascii="黑体" w:eastAsia="黑体" w:hAnsi="黑体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财务、资产管理</w:t>
      </w:r>
    </w:p>
    <w:p w:rsidR="009109B9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七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 w:rsidRPr="0059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日常经费来源主要包括财政拨款收入和其他收入</w:t>
      </w:r>
      <w:r w:rsidR="00110A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（上级补助收入等）</w:t>
      </w:r>
      <w:r w:rsidR="00110AF6" w:rsidRPr="0059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61499" w:rsidRDefault="00DA7A24" w:rsidP="0026405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第二十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八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监测中心</w:t>
      </w:r>
      <w:r w:rsidR="00110AF6" w:rsidRPr="002614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实施全面预算管理，建立健全预算管理制度，强化成本核算与控制</w:t>
      </w:r>
      <w:r w:rsidR="00110A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261499" w:rsidRDefault="00DA7A24" w:rsidP="0026405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8073D4">
        <w:rPr>
          <w:rFonts w:ascii="Times New Roman" w:eastAsia="黑体" w:hAnsi="Times New Roman" w:hint="eastAsia"/>
          <w:bCs/>
          <w:sz w:val="32"/>
          <w:szCs w:val="32"/>
        </w:rPr>
        <w:t>二十九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监测中心依照相关财经法律法规和制度，结合单位宗旨，制定财务会计管理制度、内部控制制度等；依法进行</w:t>
      </w:r>
      <w:r w:rsidR="00110AF6">
        <w:rPr>
          <w:rFonts w:ascii="Times New Roman" w:eastAsia="仿宋_GB2312" w:hAnsi="Times New Roman"/>
          <w:bCs/>
          <w:sz w:val="32"/>
          <w:szCs w:val="32"/>
        </w:rPr>
        <w:lastRenderedPageBreak/>
        <w:t>会计核算，实行财务监督；保证会计资料合法、真实、准确、完整。</w:t>
      </w:r>
    </w:p>
    <w:p w:rsidR="00DA7A24" w:rsidRDefault="00DA7A24" w:rsidP="0026405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监测中心配备具有专业资格的会计人员。会计不得兼出纳。会计人员调动工作或离职时，必须与接管人员办清交接手续。</w:t>
      </w:r>
    </w:p>
    <w:p w:rsidR="003279F5" w:rsidRPr="00B63A95" w:rsidRDefault="003279F5" w:rsidP="003279F5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 w:rsidR="000914BF">
        <w:rPr>
          <w:rFonts w:eastAsia="黑体" w:hint="eastAsia"/>
          <w:bCs/>
          <w:sz w:val="32"/>
          <w:szCs w:val="32"/>
        </w:rPr>
        <w:t>三十一</w:t>
      </w:r>
      <w:r>
        <w:rPr>
          <w:rFonts w:eastAsia="黑体"/>
          <w:bCs/>
          <w:sz w:val="32"/>
          <w:szCs w:val="32"/>
        </w:rPr>
        <w:t>条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监测中心</w:t>
      </w:r>
      <w:r w:rsidRPr="00B63A95">
        <w:rPr>
          <w:rFonts w:eastAsia="仿宋_GB2312" w:hint="eastAsia"/>
          <w:bCs/>
          <w:sz w:val="32"/>
          <w:szCs w:val="32"/>
        </w:rPr>
        <w:t>接受捐赠须严格遵守法律法规，符合章程规定的宗旨和业务范围，并根据宗旨和业务范围使用；捐赠协议明确了具体使用方式的，按照捐赠协议的约定使用。接受捐赠的物资无法用于符合</w:t>
      </w:r>
      <w:r>
        <w:rPr>
          <w:rFonts w:eastAsia="仿宋_GB2312" w:hint="eastAsia"/>
          <w:bCs/>
          <w:sz w:val="32"/>
          <w:szCs w:val="32"/>
        </w:rPr>
        <w:t>监测中心</w:t>
      </w:r>
      <w:r w:rsidRPr="00B63A95">
        <w:rPr>
          <w:rFonts w:eastAsia="仿宋_GB2312" w:hint="eastAsia"/>
          <w:bCs/>
          <w:sz w:val="32"/>
          <w:szCs w:val="32"/>
        </w:rPr>
        <w:t>宗旨和业务范围的用途时，</w:t>
      </w:r>
      <w:r>
        <w:rPr>
          <w:rFonts w:eastAsia="仿宋_GB2312" w:hint="eastAsia"/>
          <w:bCs/>
          <w:sz w:val="32"/>
          <w:szCs w:val="32"/>
        </w:rPr>
        <w:t>监测中心</w:t>
      </w:r>
      <w:r w:rsidRPr="00B63A95">
        <w:rPr>
          <w:rFonts w:eastAsia="仿宋_GB2312" w:hint="eastAsia"/>
          <w:bCs/>
          <w:sz w:val="32"/>
          <w:szCs w:val="32"/>
        </w:rPr>
        <w:t>可以依法拍卖或者变卖，所得收入用于捐赠目的。</w:t>
      </w:r>
    </w:p>
    <w:p w:rsidR="003279F5" w:rsidRPr="003279F5" w:rsidRDefault="003279F5" w:rsidP="003279F5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B63A95">
        <w:rPr>
          <w:rFonts w:eastAsia="仿宋_GB2312" w:hint="eastAsia"/>
          <w:bCs/>
          <w:sz w:val="32"/>
          <w:szCs w:val="32"/>
        </w:rPr>
        <w:t>接受捐赠及使用接受</w:t>
      </w:r>
      <w:r>
        <w:rPr>
          <w:rFonts w:eastAsia="仿宋_GB2312" w:hint="eastAsia"/>
          <w:bCs/>
          <w:sz w:val="32"/>
          <w:szCs w:val="32"/>
        </w:rPr>
        <w:t>湖州市生态环境局</w:t>
      </w:r>
      <w:r w:rsidRPr="00B63A95">
        <w:rPr>
          <w:rFonts w:eastAsia="仿宋_GB2312" w:hint="eastAsia"/>
          <w:bCs/>
          <w:sz w:val="32"/>
          <w:szCs w:val="32"/>
        </w:rPr>
        <w:t>和事业单位登记管理机关监督，有关情况以适当方式向社会公布。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监测中心的资产管理执行国家有关规定，任何单位、个人不得侵占、私分和挪用，并接受举办单位和财政（税务）、审计部门的监督。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监测中心工作人员工资、保险、福利待遇按照国家和省有关规定执行。</w:t>
      </w:r>
    </w:p>
    <w:p w:rsidR="00110AF6" w:rsidRPr="00FF56E9" w:rsidRDefault="00110AF6" w:rsidP="00110AF6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制订和修改</w:t>
      </w:r>
    </w:p>
    <w:p w:rsidR="00E61D4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</w:t>
      </w:r>
      <w:r w:rsidR="00110AF6" w:rsidRPr="00683DE6">
        <w:rPr>
          <w:rFonts w:ascii="Times New Roman" w:eastAsia="仿宋_GB2312" w:hAnsi="Times New Roman"/>
          <w:bCs/>
          <w:sz w:val="32"/>
          <w:szCs w:val="32"/>
        </w:rPr>
        <w:t>章程由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</w:t>
      </w:r>
      <w:r w:rsidR="00110AF6" w:rsidRPr="00683DE6">
        <w:rPr>
          <w:rFonts w:ascii="Times New Roman" w:eastAsia="仿宋_GB2312" w:hAnsi="Times New Roman"/>
          <w:bCs/>
          <w:sz w:val="32"/>
          <w:szCs w:val="32"/>
        </w:rPr>
        <w:t>负责起草或修改，经举办单位同意后生效。</w:t>
      </w:r>
    </w:p>
    <w:p w:rsidR="00110AF6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有下列情形之一的，应当修改章程</w:t>
      </w:r>
      <w:r w:rsidR="00110AF6">
        <w:rPr>
          <w:rFonts w:ascii="Times New Roman" w:eastAsia="仿宋_GB2312" w:hAnsi="Times New Roman"/>
          <w:bCs/>
          <w:sz w:val="32"/>
          <w:szCs w:val="32"/>
        </w:rPr>
        <w:t>: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>
        <w:rPr>
          <w:rFonts w:ascii="Times New Roman" w:eastAsia="仿宋_GB2312" w:hAnsi="Times New Roman"/>
          <w:bCs/>
          <w:sz w:val="32"/>
          <w:szCs w:val="32"/>
        </w:rPr>
        <w:t>章程规定的事项与法律法规和有关政策规定不符的；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（二）</w:t>
      </w:r>
      <w:r>
        <w:rPr>
          <w:rFonts w:ascii="Times New Roman" w:eastAsia="仿宋_GB2312" w:hAnsi="Times New Roman"/>
          <w:bCs/>
          <w:sz w:val="32"/>
          <w:szCs w:val="32"/>
        </w:rPr>
        <w:t>章程内容与机构编制事项、依法核准的法人登记事项不一致的；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</w:t>
      </w:r>
      <w:r>
        <w:rPr>
          <w:rFonts w:ascii="Times New Roman" w:eastAsia="仿宋_GB2312" w:hAnsi="Times New Roman"/>
          <w:bCs/>
          <w:sz w:val="32"/>
          <w:szCs w:val="32"/>
        </w:rPr>
        <w:t>章程违反国家、省章程管理规定的；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>
        <w:rPr>
          <w:rFonts w:ascii="Times New Roman" w:eastAsia="仿宋_GB2312" w:hAnsi="Times New Roman"/>
          <w:bCs/>
          <w:sz w:val="32"/>
          <w:szCs w:val="32"/>
        </w:rPr>
        <w:t>章程内容与服务对象利益或者职工整体利益不符或有明显冲突的；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</w:t>
      </w:r>
      <w:r>
        <w:rPr>
          <w:rFonts w:ascii="Times New Roman" w:eastAsia="仿宋_GB2312" w:hAnsi="Times New Roman"/>
          <w:bCs/>
          <w:sz w:val="32"/>
          <w:szCs w:val="32"/>
        </w:rPr>
        <w:t>其他需要修改的情形。</w:t>
      </w:r>
    </w:p>
    <w:p w:rsidR="00110AF6" w:rsidRPr="00FF56E9" w:rsidRDefault="00110AF6" w:rsidP="00110AF6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终止程序和终止后资产的处理办法</w:t>
      </w:r>
    </w:p>
    <w:p w:rsidR="00110AF6" w:rsidRPr="00991C29" w:rsidRDefault="00DA7A24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六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 w:rsidRPr="00991C29">
        <w:rPr>
          <w:rFonts w:ascii="Times New Roman" w:eastAsia="仿宋_GB2312" w:hAnsi="Times New Roman" w:hint="eastAsia"/>
          <w:bCs/>
          <w:sz w:val="32"/>
          <w:szCs w:val="32"/>
        </w:rPr>
        <w:t>有下列情形之一的，可自行决定解散：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91C29">
        <w:rPr>
          <w:rFonts w:ascii="Times New Roman" w:eastAsia="仿宋_GB2312" w:hAnsi="Times New Roman" w:hint="eastAsia"/>
          <w:bCs/>
          <w:sz w:val="32"/>
          <w:szCs w:val="32"/>
        </w:rPr>
        <w:t>（一）无法按照章程规定的宗旨继续开展活动的；</w:t>
      </w:r>
    </w:p>
    <w:p w:rsidR="00110AF6" w:rsidRPr="00952544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 w:rsidRPr="00952544">
        <w:rPr>
          <w:rFonts w:ascii="Times New Roman" w:eastAsia="仿宋_GB2312" w:hAnsi="Times New Roman" w:hint="eastAsia"/>
          <w:bCs/>
          <w:sz w:val="32"/>
          <w:szCs w:val="32"/>
        </w:rPr>
        <w:t>根据法律法规等规定可自行决定解散的其他情形。</w:t>
      </w:r>
    </w:p>
    <w:p w:rsidR="00110AF6" w:rsidRDefault="00DA7A24" w:rsidP="00110AF6">
      <w:pPr>
        <w:pStyle w:val="a0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第三十</w:t>
      </w:r>
      <w:r w:rsidR="000914BF">
        <w:rPr>
          <w:rFonts w:eastAsia="黑体" w:hint="eastAsia"/>
          <w:bCs/>
          <w:sz w:val="32"/>
          <w:szCs w:val="32"/>
        </w:rPr>
        <w:t>七</w:t>
      </w:r>
      <w:r>
        <w:rPr>
          <w:rFonts w:eastAsia="黑体"/>
          <w:bCs/>
          <w:sz w:val="32"/>
          <w:szCs w:val="32"/>
        </w:rPr>
        <w:t>条</w:t>
      </w:r>
      <w:r w:rsidR="00110AF6">
        <w:rPr>
          <w:rFonts w:eastAsia="黑体" w:hint="eastAsia"/>
          <w:bCs/>
          <w:sz w:val="32"/>
          <w:szCs w:val="32"/>
        </w:rPr>
        <w:t xml:space="preserve"> </w:t>
      </w:r>
      <w:r w:rsidR="00110AF6">
        <w:rPr>
          <w:rFonts w:eastAsia="仿宋_GB2312" w:hint="eastAsia"/>
          <w:bCs/>
          <w:sz w:val="32"/>
          <w:szCs w:val="32"/>
        </w:rPr>
        <w:t>监测中心</w:t>
      </w:r>
      <w:r w:rsidR="00110AF6" w:rsidRPr="00991C29">
        <w:rPr>
          <w:rFonts w:eastAsia="仿宋_GB2312" w:hint="eastAsia"/>
          <w:bCs/>
          <w:sz w:val="32"/>
          <w:szCs w:val="32"/>
        </w:rPr>
        <w:t>有下列情形之一的，应当向登记管理机关申请注销登记：</w:t>
      </w:r>
    </w:p>
    <w:p w:rsidR="00854F25" w:rsidRPr="00930E18" w:rsidRDefault="00110AF6" w:rsidP="00854F25">
      <w:pPr>
        <w:pStyle w:val="a0"/>
        <w:spacing w:line="560" w:lineRule="exact"/>
        <w:ind w:left="640"/>
        <w:jc w:val="both"/>
        <w:rPr>
          <w:rFonts w:eastAsia="仿宋_GB2312"/>
          <w:bCs/>
          <w:sz w:val="32"/>
          <w:szCs w:val="32"/>
        </w:rPr>
      </w:pPr>
      <w:r w:rsidRPr="00930E18">
        <w:rPr>
          <w:rFonts w:eastAsia="仿宋_GB2312" w:hint="eastAsia"/>
          <w:bCs/>
          <w:sz w:val="32"/>
          <w:szCs w:val="32"/>
        </w:rPr>
        <w:t>（一）湖州市生态环境局报请浙江省生态环境厅同意后决定</w:t>
      </w:r>
    </w:p>
    <w:p w:rsidR="00110AF6" w:rsidRPr="00854F25" w:rsidRDefault="00110AF6" w:rsidP="00854F25">
      <w:pPr>
        <w:pStyle w:val="a0"/>
        <w:spacing w:line="560" w:lineRule="exact"/>
        <w:jc w:val="both"/>
        <w:rPr>
          <w:rFonts w:eastAsia="仿宋_GB2312"/>
          <w:bCs/>
          <w:color w:val="FF0000"/>
          <w:sz w:val="32"/>
          <w:szCs w:val="32"/>
        </w:rPr>
      </w:pPr>
      <w:r w:rsidRPr="00930E18">
        <w:rPr>
          <w:rFonts w:eastAsia="仿宋_GB2312" w:hint="eastAsia"/>
          <w:bCs/>
          <w:sz w:val="32"/>
          <w:szCs w:val="32"/>
        </w:rPr>
        <w:t>解散；</w:t>
      </w:r>
    </w:p>
    <w:p w:rsidR="00110AF6" w:rsidRDefault="00110AF6" w:rsidP="00110AF6">
      <w:pPr>
        <w:pStyle w:val="a7"/>
        <w:spacing w:after="0" w:line="560" w:lineRule="exact"/>
        <w:ind w:left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 w:rsidRPr="00991C29">
        <w:rPr>
          <w:rFonts w:ascii="Times New Roman" w:eastAsia="仿宋_GB2312" w:hAnsi="Times New Roman" w:hint="eastAsia"/>
          <w:bCs/>
          <w:sz w:val="32"/>
          <w:szCs w:val="32"/>
        </w:rPr>
        <w:t>因合并、分立解散；</w:t>
      </w:r>
    </w:p>
    <w:p w:rsidR="00110AF6" w:rsidRDefault="00110AF6" w:rsidP="00110AF6">
      <w:pPr>
        <w:pStyle w:val="a7"/>
        <w:spacing w:after="0"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</w:t>
      </w:r>
      <w:r w:rsidRPr="00991C29">
        <w:rPr>
          <w:rFonts w:ascii="Times New Roman" w:eastAsia="仿宋_GB2312" w:hAnsi="Times New Roman" w:hint="eastAsia"/>
          <w:bCs/>
          <w:sz w:val="32"/>
          <w:szCs w:val="32"/>
        </w:rPr>
        <w:t>依照法律法规和</w:t>
      </w:r>
      <w:r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Pr="00991C29">
        <w:rPr>
          <w:rFonts w:ascii="Times New Roman" w:eastAsia="仿宋_GB2312" w:hAnsi="Times New Roman" w:hint="eastAsia"/>
          <w:bCs/>
          <w:sz w:val="32"/>
          <w:szCs w:val="32"/>
        </w:rPr>
        <w:t>章程，自行决定解散；</w:t>
      </w:r>
    </w:p>
    <w:p w:rsidR="00110AF6" w:rsidRPr="00991C29" w:rsidRDefault="00110AF6" w:rsidP="00110AF6">
      <w:pPr>
        <w:pStyle w:val="a7"/>
        <w:spacing w:after="0"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 w:rsidRPr="00991C29">
        <w:rPr>
          <w:rFonts w:ascii="Times New Roman" w:eastAsia="仿宋_GB2312" w:hAnsi="Times New Roman" w:hint="eastAsia"/>
          <w:bCs/>
          <w:sz w:val="32"/>
          <w:szCs w:val="32"/>
        </w:rPr>
        <w:t>法律法规规定应依法终止的。</w:t>
      </w:r>
    </w:p>
    <w:p w:rsidR="00110AF6" w:rsidRDefault="00991C29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第三十</w:t>
      </w:r>
      <w:r w:rsidR="000914BF">
        <w:rPr>
          <w:rFonts w:eastAsia="黑体" w:hint="eastAsia"/>
          <w:bCs/>
          <w:sz w:val="32"/>
          <w:szCs w:val="32"/>
        </w:rPr>
        <w:t>八</w:t>
      </w:r>
      <w:r>
        <w:rPr>
          <w:rFonts w:eastAsia="黑体"/>
          <w:bCs/>
          <w:sz w:val="32"/>
          <w:szCs w:val="32"/>
        </w:rPr>
        <w:t>条</w:t>
      </w:r>
      <w:r w:rsidR="00110AF6">
        <w:rPr>
          <w:rFonts w:eastAsia="黑体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监测中心依照本章程第三十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六</w:t>
      </w:r>
      <w:r w:rsidR="00110AF6">
        <w:rPr>
          <w:rFonts w:ascii="Times New Roman" w:eastAsia="仿宋_GB2312" w:hAnsi="Times New Roman"/>
          <w:bCs/>
          <w:sz w:val="32"/>
          <w:szCs w:val="32"/>
        </w:rPr>
        <w:t>条所列事项自行决定解散的，应当由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提出终止动议，经全体职工三分之二以上（含三分之二）表决通过，并报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浙江省生态环境厅、湖州市</w:t>
      </w:r>
      <w:r w:rsidR="00110AF6">
        <w:rPr>
          <w:rFonts w:ascii="Times New Roman" w:eastAsia="仿宋_GB2312" w:hAnsi="Times New Roman"/>
          <w:bCs/>
          <w:sz w:val="32"/>
          <w:szCs w:val="32"/>
        </w:rPr>
        <w:t>生态环境局和</w:t>
      </w:r>
      <w:r w:rsidR="00110AF6">
        <w:rPr>
          <w:rFonts w:ascii="仿宋_GB2312" w:eastAsia="仿宋_GB2312" w:hint="eastAsia"/>
          <w:color w:val="000000"/>
          <w:sz w:val="32"/>
          <w:szCs w:val="32"/>
        </w:rPr>
        <w:t>中共湖州市委机构编制委员会</w:t>
      </w:r>
      <w:r w:rsidR="00110AF6">
        <w:rPr>
          <w:rFonts w:ascii="Times New Roman" w:eastAsia="仿宋_GB2312" w:hAnsi="Times New Roman"/>
          <w:bCs/>
          <w:sz w:val="32"/>
          <w:szCs w:val="32"/>
        </w:rPr>
        <w:t>审查同意，向登记管理机关申请注销登记。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因其</w:t>
      </w:r>
      <w:r>
        <w:rPr>
          <w:rFonts w:ascii="Times New Roman" w:eastAsia="仿宋_GB2312" w:hAnsi="Times New Roman" w:hint="eastAsia"/>
          <w:bCs/>
          <w:sz w:val="32"/>
          <w:szCs w:val="32"/>
        </w:rPr>
        <w:t>他</w:t>
      </w:r>
      <w:r>
        <w:rPr>
          <w:rFonts w:ascii="Times New Roman" w:eastAsia="仿宋_GB2312" w:hAnsi="Times New Roman"/>
          <w:bCs/>
          <w:sz w:val="32"/>
          <w:szCs w:val="32"/>
        </w:rPr>
        <w:t>情形需终止的，经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生态环境局</w:t>
      </w:r>
      <w:r>
        <w:rPr>
          <w:rFonts w:ascii="仿宋_GB2312" w:eastAsia="仿宋_GB2312" w:hint="eastAsia"/>
          <w:color w:val="000000"/>
          <w:sz w:val="32"/>
          <w:szCs w:val="32"/>
        </w:rPr>
        <w:t>和中共湖州市委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机构编制委员会</w:t>
      </w:r>
      <w:r>
        <w:rPr>
          <w:rFonts w:ascii="Times New Roman" w:eastAsia="仿宋_GB2312" w:hAnsi="Times New Roman"/>
          <w:bCs/>
          <w:sz w:val="32"/>
          <w:szCs w:val="32"/>
        </w:rPr>
        <w:t>审查同意，向登记管理机关申请注销登记。</w:t>
      </w:r>
    </w:p>
    <w:p w:rsidR="00110AF6" w:rsidRPr="00952544" w:rsidRDefault="00110AF6" w:rsidP="00110AF6">
      <w:pPr>
        <w:pStyle w:val="a0"/>
        <w:spacing w:line="560" w:lineRule="exact"/>
        <w:rPr>
          <w:rFonts w:eastAsia="仿宋_GB2312"/>
          <w:bCs/>
          <w:sz w:val="32"/>
          <w:szCs w:val="32"/>
        </w:rPr>
      </w:pPr>
      <w:r w:rsidRPr="00952544">
        <w:rPr>
          <w:rFonts w:eastAsia="仿宋_GB2312" w:hint="eastAsia"/>
          <w:bCs/>
          <w:sz w:val="32"/>
          <w:szCs w:val="32"/>
        </w:rPr>
        <w:t xml:space="preserve">    </w:t>
      </w:r>
      <w:r w:rsidRPr="00952544">
        <w:rPr>
          <w:rFonts w:eastAsia="仿宋_GB2312" w:hint="eastAsia"/>
          <w:bCs/>
          <w:sz w:val="32"/>
          <w:szCs w:val="32"/>
        </w:rPr>
        <w:t>在申请注销登记前，应当在举办单位和登记管理机关的指导下，成立清算组，完成清算工作。</w:t>
      </w:r>
    </w:p>
    <w:p w:rsidR="00952544" w:rsidRPr="00952544" w:rsidRDefault="00991C29" w:rsidP="00110AF6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监测中心终止后的剩余财产，在举办单位和财政、审计等有关部门的监督下，按照法律、法规相关规定处理。</w:t>
      </w:r>
    </w:p>
    <w:p w:rsidR="00930E18" w:rsidRDefault="00930E18" w:rsidP="00110AF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110AF6" w:rsidRPr="00FF56E9" w:rsidRDefault="00110AF6" w:rsidP="00110AF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FF56E9">
        <w:rPr>
          <w:rFonts w:ascii="黑体" w:eastAsia="黑体" w:hAnsi="黑体"/>
          <w:sz w:val="32"/>
          <w:szCs w:val="32"/>
        </w:rPr>
        <w:t>章  附  则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四十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本章程是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组织规程和办事规则的基本规范。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依据本章程制定完善相关规章制度，按照本章程实施管理。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规章制度有关规定，凡与本章程不一致的，以本章程为准。</w:t>
      </w:r>
    </w:p>
    <w:p w:rsidR="00110AF6" w:rsidRDefault="00110AF6" w:rsidP="00110AF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本章程未尽事宜，依照法律法规及国家、省有关规定办理。</w:t>
      </w:r>
    </w:p>
    <w:p w:rsidR="00E61D4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952544">
        <w:rPr>
          <w:rFonts w:ascii="Times New Roman" w:eastAsia="黑体" w:hAnsi="Times New Roman" w:hint="eastAsia"/>
          <w:bCs/>
          <w:sz w:val="32"/>
          <w:szCs w:val="32"/>
        </w:rPr>
        <w:t>四十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本章程由</w:t>
      </w:r>
      <w:r w:rsidR="00110AF6">
        <w:rPr>
          <w:rFonts w:ascii="Times New Roman" w:eastAsia="仿宋_GB2312" w:hAnsi="Times New Roman" w:hint="eastAsia"/>
          <w:bCs/>
          <w:sz w:val="32"/>
          <w:szCs w:val="32"/>
        </w:rPr>
        <w:t>监测中心</w:t>
      </w:r>
      <w:r w:rsidR="00110AF6">
        <w:rPr>
          <w:rFonts w:ascii="Times New Roman" w:eastAsia="仿宋_GB2312" w:hAnsi="Times New Roman"/>
          <w:bCs/>
          <w:sz w:val="32"/>
          <w:szCs w:val="32"/>
        </w:rPr>
        <w:t>负责解释。</w:t>
      </w:r>
    </w:p>
    <w:p w:rsidR="00DA7A24" w:rsidRDefault="00DA7A24" w:rsidP="0026405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952544">
        <w:rPr>
          <w:rFonts w:ascii="Times New Roman" w:eastAsia="黑体" w:hAnsi="Times New Roman" w:hint="eastAsia"/>
          <w:bCs/>
          <w:sz w:val="32"/>
          <w:szCs w:val="32"/>
        </w:rPr>
        <w:t>四十</w:t>
      </w:r>
      <w:r w:rsidR="000914BF"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110AF6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="00110AF6">
        <w:rPr>
          <w:rFonts w:ascii="Times New Roman" w:eastAsia="仿宋_GB2312" w:hAnsi="Times New Roman"/>
          <w:bCs/>
          <w:sz w:val="32"/>
          <w:szCs w:val="32"/>
        </w:rPr>
        <w:t>本章程自登记管理机关核准（备案）之日起生效。</w:t>
      </w:r>
    </w:p>
    <w:sectPr w:rsidR="00DA7A24" w:rsidSect="00AC769B">
      <w:pgSz w:w="11906" w:h="16838"/>
      <w:pgMar w:top="141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E3" w:rsidRDefault="00F43FE3" w:rsidP="00114624">
      <w:r>
        <w:separator/>
      </w:r>
    </w:p>
  </w:endnote>
  <w:endnote w:type="continuationSeparator" w:id="1">
    <w:p w:rsidR="00F43FE3" w:rsidRDefault="00F43FE3" w:rsidP="0011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E3" w:rsidRDefault="00F43FE3" w:rsidP="00114624">
      <w:r>
        <w:separator/>
      </w:r>
    </w:p>
  </w:footnote>
  <w:footnote w:type="continuationSeparator" w:id="1">
    <w:p w:rsidR="00F43FE3" w:rsidRDefault="00F43FE3" w:rsidP="0011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F6"/>
    <w:multiLevelType w:val="multilevel"/>
    <w:tmpl w:val="748ECE8A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76577"/>
    <w:multiLevelType w:val="hybridMultilevel"/>
    <w:tmpl w:val="ED6858AE"/>
    <w:lvl w:ilvl="0" w:tplc="779C192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CD5476"/>
    <w:multiLevelType w:val="hybridMultilevel"/>
    <w:tmpl w:val="0924F440"/>
    <w:lvl w:ilvl="0" w:tplc="60B8CABC">
      <w:start w:val="2"/>
      <w:numFmt w:val="japaneseCounting"/>
      <w:lvlText w:val="（%1）"/>
      <w:lvlJc w:val="left"/>
      <w:pPr>
        <w:ind w:left="1720" w:hanging="108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20133F5"/>
    <w:multiLevelType w:val="hybridMultilevel"/>
    <w:tmpl w:val="2DB26A2A"/>
    <w:lvl w:ilvl="0" w:tplc="8610939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C87108"/>
    <w:multiLevelType w:val="hybridMultilevel"/>
    <w:tmpl w:val="EB18BBFE"/>
    <w:lvl w:ilvl="0" w:tplc="3858DD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7A4057D"/>
    <w:multiLevelType w:val="singleLevel"/>
    <w:tmpl w:val="7D187F0E"/>
    <w:lvl w:ilvl="0">
      <w:start w:val="5"/>
      <w:numFmt w:val="chineseCounting"/>
      <w:suff w:val="space"/>
      <w:lvlText w:val="第%1章"/>
      <w:lvlJc w:val="left"/>
      <w:rPr>
        <w:rFonts w:hint="eastAsia"/>
        <w:b w:val="0"/>
        <w:sz w:val="32"/>
        <w:szCs w:val="32"/>
      </w:rPr>
    </w:lvl>
  </w:abstractNum>
  <w:abstractNum w:abstractNumId="6">
    <w:nsid w:val="710A5755"/>
    <w:multiLevelType w:val="hybridMultilevel"/>
    <w:tmpl w:val="9A9A6E04"/>
    <w:lvl w:ilvl="0" w:tplc="9A565E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24"/>
    <w:rsid w:val="00024B5A"/>
    <w:rsid w:val="00040929"/>
    <w:rsid w:val="00043A90"/>
    <w:rsid w:val="00073EF9"/>
    <w:rsid w:val="00081FA8"/>
    <w:rsid w:val="00090A56"/>
    <w:rsid w:val="000914BF"/>
    <w:rsid w:val="000B1DF9"/>
    <w:rsid w:val="000D4E0A"/>
    <w:rsid w:val="00110AF6"/>
    <w:rsid w:val="00114624"/>
    <w:rsid w:val="00117172"/>
    <w:rsid w:val="00194722"/>
    <w:rsid w:val="001A03BF"/>
    <w:rsid w:val="001B01F9"/>
    <w:rsid w:val="001B35EF"/>
    <w:rsid w:val="001B53A2"/>
    <w:rsid w:val="0020444E"/>
    <w:rsid w:val="00223051"/>
    <w:rsid w:val="002400A7"/>
    <w:rsid w:val="0024787B"/>
    <w:rsid w:val="00261499"/>
    <w:rsid w:val="0026405B"/>
    <w:rsid w:val="00264316"/>
    <w:rsid w:val="00277832"/>
    <w:rsid w:val="002A333C"/>
    <w:rsid w:val="002C78E3"/>
    <w:rsid w:val="002D205A"/>
    <w:rsid w:val="002E5572"/>
    <w:rsid w:val="00326A95"/>
    <w:rsid w:val="003279F5"/>
    <w:rsid w:val="00355684"/>
    <w:rsid w:val="00361BAE"/>
    <w:rsid w:val="00392B99"/>
    <w:rsid w:val="003A4A2F"/>
    <w:rsid w:val="003D020C"/>
    <w:rsid w:val="003E0E26"/>
    <w:rsid w:val="00400122"/>
    <w:rsid w:val="004027A7"/>
    <w:rsid w:val="0042316A"/>
    <w:rsid w:val="00430421"/>
    <w:rsid w:val="00453C7F"/>
    <w:rsid w:val="00470FDF"/>
    <w:rsid w:val="0047678E"/>
    <w:rsid w:val="004845F7"/>
    <w:rsid w:val="004D0D3B"/>
    <w:rsid w:val="00521CC3"/>
    <w:rsid w:val="00526357"/>
    <w:rsid w:val="005323CD"/>
    <w:rsid w:val="0053689C"/>
    <w:rsid w:val="00541E86"/>
    <w:rsid w:val="005620A0"/>
    <w:rsid w:val="005851F2"/>
    <w:rsid w:val="00590EF1"/>
    <w:rsid w:val="005B1083"/>
    <w:rsid w:val="005B10F7"/>
    <w:rsid w:val="005B3B3E"/>
    <w:rsid w:val="005B471D"/>
    <w:rsid w:val="005C5A3A"/>
    <w:rsid w:val="005D623A"/>
    <w:rsid w:val="00652552"/>
    <w:rsid w:val="0066075E"/>
    <w:rsid w:val="00683DE6"/>
    <w:rsid w:val="006A5B15"/>
    <w:rsid w:val="006B25B8"/>
    <w:rsid w:val="006C5A46"/>
    <w:rsid w:val="006D227A"/>
    <w:rsid w:val="007424EC"/>
    <w:rsid w:val="007554E1"/>
    <w:rsid w:val="0076594A"/>
    <w:rsid w:val="007717AF"/>
    <w:rsid w:val="007802BF"/>
    <w:rsid w:val="00785A7B"/>
    <w:rsid w:val="007A53DF"/>
    <w:rsid w:val="007D7847"/>
    <w:rsid w:val="007F2E3C"/>
    <w:rsid w:val="007F3F03"/>
    <w:rsid w:val="008073D4"/>
    <w:rsid w:val="00813718"/>
    <w:rsid w:val="00824DD0"/>
    <w:rsid w:val="00827E2D"/>
    <w:rsid w:val="00830867"/>
    <w:rsid w:val="00835E90"/>
    <w:rsid w:val="00854F25"/>
    <w:rsid w:val="00882FCD"/>
    <w:rsid w:val="008B7973"/>
    <w:rsid w:val="008F5BB4"/>
    <w:rsid w:val="009109B9"/>
    <w:rsid w:val="009217B7"/>
    <w:rsid w:val="009253A1"/>
    <w:rsid w:val="00930E18"/>
    <w:rsid w:val="00952544"/>
    <w:rsid w:val="0096115B"/>
    <w:rsid w:val="0096408E"/>
    <w:rsid w:val="00991C29"/>
    <w:rsid w:val="009C1463"/>
    <w:rsid w:val="00A84BB6"/>
    <w:rsid w:val="00A86E7C"/>
    <w:rsid w:val="00AC769B"/>
    <w:rsid w:val="00B765B6"/>
    <w:rsid w:val="00B93F58"/>
    <w:rsid w:val="00C20515"/>
    <w:rsid w:val="00C2496F"/>
    <w:rsid w:val="00C630DF"/>
    <w:rsid w:val="00C86533"/>
    <w:rsid w:val="00CA0860"/>
    <w:rsid w:val="00CA5145"/>
    <w:rsid w:val="00CA6373"/>
    <w:rsid w:val="00CC7D97"/>
    <w:rsid w:val="00D73AD5"/>
    <w:rsid w:val="00D80304"/>
    <w:rsid w:val="00D82484"/>
    <w:rsid w:val="00DA7A24"/>
    <w:rsid w:val="00DB5ED2"/>
    <w:rsid w:val="00DF5214"/>
    <w:rsid w:val="00E24865"/>
    <w:rsid w:val="00E57509"/>
    <w:rsid w:val="00E613BE"/>
    <w:rsid w:val="00E61D44"/>
    <w:rsid w:val="00E72A96"/>
    <w:rsid w:val="00E74878"/>
    <w:rsid w:val="00E85A8B"/>
    <w:rsid w:val="00E86765"/>
    <w:rsid w:val="00E94419"/>
    <w:rsid w:val="00F010E7"/>
    <w:rsid w:val="00F15417"/>
    <w:rsid w:val="00F33B17"/>
    <w:rsid w:val="00F43FE3"/>
    <w:rsid w:val="00F6040D"/>
    <w:rsid w:val="00FA3F8B"/>
    <w:rsid w:val="00FA7971"/>
    <w:rsid w:val="00FE5C1E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7A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aliases w:val="文件标题"/>
    <w:basedOn w:val="a"/>
    <w:next w:val="a"/>
    <w:link w:val="1Char"/>
    <w:qFormat/>
    <w:rsid w:val="00835E90"/>
    <w:pPr>
      <w:keepNext/>
      <w:keepLines/>
      <w:spacing w:before="720" w:after="600" w:line="600" w:lineRule="atLeast"/>
      <w:jc w:val="center"/>
      <w:textAlignment w:val="baseline"/>
      <w:outlineLvl w:val="0"/>
    </w:pPr>
    <w:rPr>
      <w:rFonts w:eastAsia="微软简标宋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835E90"/>
    <w:pPr>
      <w:keepNext/>
      <w:keepLines/>
      <w:outlineLvl w:val="1"/>
    </w:pPr>
    <w:rPr>
      <w:rFonts w:ascii="Arial" w:eastAsia="黑体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文件标题 Char"/>
    <w:basedOn w:val="a1"/>
    <w:link w:val="1"/>
    <w:rsid w:val="00835E90"/>
    <w:rPr>
      <w:rFonts w:eastAsia="微软简标宋"/>
      <w:kern w:val="44"/>
      <w:sz w:val="36"/>
    </w:rPr>
  </w:style>
  <w:style w:type="character" w:customStyle="1" w:styleId="2Char">
    <w:name w:val="标题 2 Char"/>
    <w:basedOn w:val="a1"/>
    <w:link w:val="2"/>
    <w:rsid w:val="00835E90"/>
    <w:rPr>
      <w:rFonts w:ascii="Arial" w:eastAsia="黑体" w:hAnsi="Arial"/>
      <w:bCs/>
      <w:kern w:val="2"/>
      <w:sz w:val="30"/>
      <w:szCs w:val="32"/>
    </w:rPr>
  </w:style>
  <w:style w:type="character" w:styleId="a4">
    <w:name w:val="Strong"/>
    <w:basedOn w:val="a1"/>
    <w:qFormat/>
    <w:rsid w:val="00835E90"/>
    <w:rPr>
      <w:b/>
    </w:rPr>
  </w:style>
  <w:style w:type="character" w:styleId="a5">
    <w:name w:val="Emphasis"/>
    <w:basedOn w:val="a1"/>
    <w:uiPriority w:val="20"/>
    <w:qFormat/>
    <w:rsid w:val="00835E90"/>
    <w:rPr>
      <w:i/>
      <w:iCs/>
    </w:rPr>
  </w:style>
  <w:style w:type="paragraph" w:styleId="a6">
    <w:name w:val="Normal (Web)"/>
    <w:basedOn w:val="a"/>
    <w:uiPriority w:val="99"/>
    <w:qFormat/>
    <w:rsid w:val="00835E90"/>
    <w:pPr>
      <w:jc w:val="left"/>
    </w:pPr>
    <w:rPr>
      <w:kern w:val="0"/>
      <w:sz w:val="24"/>
    </w:rPr>
  </w:style>
  <w:style w:type="paragraph" w:customStyle="1" w:styleId="a0">
    <w:name w:val="表格文字"/>
    <w:basedOn w:val="a"/>
    <w:next w:val="a7"/>
    <w:qFormat/>
    <w:rsid w:val="00DA7A24"/>
    <w:pPr>
      <w:adjustRightInd w:val="0"/>
      <w:spacing w:line="420" w:lineRule="atLeast"/>
      <w:jc w:val="left"/>
      <w:textAlignment w:val="baseline"/>
    </w:pPr>
    <w:rPr>
      <w:rFonts w:ascii="Times New Roman" w:hAnsi="Times New Roman"/>
    </w:rPr>
  </w:style>
  <w:style w:type="paragraph" w:styleId="a7">
    <w:name w:val="Body Text"/>
    <w:basedOn w:val="a"/>
    <w:link w:val="Char"/>
    <w:uiPriority w:val="99"/>
    <w:unhideWhenUsed/>
    <w:rsid w:val="00DA7A24"/>
    <w:pPr>
      <w:spacing w:after="120"/>
    </w:pPr>
  </w:style>
  <w:style w:type="character" w:customStyle="1" w:styleId="Char">
    <w:name w:val="正文文本 Char"/>
    <w:basedOn w:val="a1"/>
    <w:link w:val="a7"/>
    <w:uiPriority w:val="99"/>
    <w:rsid w:val="00DA7A24"/>
    <w:rPr>
      <w:rFonts w:ascii="Calibri" w:hAnsi="Calibri"/>
      <w:kern w:val="2"/>
      <w:sz w:val="21"/>
      <w:szCs w:val="22"/>
    </w:rPr>
  </w:style>
  <w:style w:type="paragraph" w:styleId="a8">
    <w:name w:val="header"/>
    <w:basedOn w:val="a"/>
    <w:link w:val="Char0"/>
    <w:uiPriority w:val="99"/>
    <w:semiHidden/>
    <w:unhideWhenUsed/>
    <w:rsid w:val="0011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114624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11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semiHidden/>
    <w:rsid w:val="00114624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109B9"/>
    <w:pPr>
      <w:ind w:firstLineChars="200" w:firstLine="420"/>
    </w:pPr>
  </w:style>
  <w:style w:type="paragraph" w:customStyle="1" w:styleId="Char1CharCharCharCharCharChar">
    <w:name w:val="Char1 Char Char Char Char Char Char"/>
    <w:basedOn w:val="a"/>
    <w:rsid w:val="00D73AD5"/>
    <w:pPr>
      <w:overflowPunct w:val="0"/>
    </w:pPr>
    <w:rPr>
      <w:rFonts w:ascii="Times New Roman" w:eastAsia="仿宋_GB2312" w:hAnsi="Times New Roman"/>
      <w:sz w:val="32"/>
      <w:szCs w:val="20"/>
    </w:rPr>
  </w:style>
  <w:style w:type="paragraph" w:styleId="ab">
    <w:name w:val="Body Text First Indent"/>
    <w:basedOn w:val="a7"/>
    <w:link w:val="Char2"/>
    <w:uiPriority w:val="99"/>
    <w:semiHidden/>
    <w:unhideWhenUsed/>
    <w:rsid w:val="00991C29"/>
    <w:pPr>
      <w:ind w:firstLineChars="100" w:firstLine="420"/>
    </w:pPr>
  </w:style>
  <w:style w:type="character" w:customStyle="1" w:styleId="Char2">
    <w:name w:val="正文首行缩进 Char"/>
    <w:basedOn w:val="Char"/>
    <w:link w:val="ab"/>
    <w:uiPriority w:val="99"/>
    <w:semiHidden/>
    <w:rsid w:val="00991C29"/>
  </w:style>
  <w:style w:type="paragraph" w:styleId="ac">
    <w:name w:val="Balloon Text"/>
    <w:basedOn w:val="a"/>
    <w:link w:val="Char3"/>
    <w:uiPriority w:val="99"/>
    <w:semiHidden/>
    <w:unhideWhenUsed/>
    <w:rsid w:val="00AC769B"/>
    <w:rPr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AC76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116</cp:revision>
  <cp:lastPrinted>2022-11-09T06:15:00Z</cp:lastPrinted>
  <dcterms:created xsi:type="dcterms:W3CDTF">2022-09-26T06:45:00Z</dcterms:created>
  <dcterms:modified xsi:type="dcterms:W3CDTF">2022-11-25T02:32:00Z</dcterms:modified>
</cp:coreProperties>
</file>