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u w:val="single"/>
        </w:rPr>
      </w:pPr>
      <w:bookmarkStart w:id="0" w:name="_GoBack"/>
      <w:r>
        <w:rPr>
          <w:rFonts w:hint="eastAsia"/>
          <w:b/>
          <w:bCs/>
          <w:sz w:val="44"/>
          <w:u w:val="single"/>
        </w:rPr>
        <w:t>政 府 采 购 协 议 供 货 询 价 单</w:t>
      </w:r>
    </w:p>
    <w:bookmarkEnd w:id="0"/>
    <w:p>
      <w:pPr>
        <w:rPr>
          <w:rFonts w:hint="eastAsia"/>
          <w:sz w:val="24"/>
        </w:rPr>
      </w:pPr>
    </w:p>
    <w:p>
      <w:pPr>
        <w:ind w:firstLine="570"/>
        <w:rPr>
          <w:rFonts w:hint="eastAsia"/>
          <w:sz w:val="24"/>
        </w:rPr>
      </w:pPr>
      <w:r>
        <w:rPr>
          <w:rFonts w:hint="eastAsia"/>
          <w:sz w:val="24"/>
        </w:rPr>
        <w:t>本单位需进行如下政府采购，望你公司于202</w:t>
      </w:r>
      <w:r>
        <w:rPr>
          <w:rFonts w:hint="eastAsia" w:asciiTheme="minorHAnsi" w:eastAsiaTheme="minorEastAsia"/>
          <w:sz w:val="24"/>
          <w:lang w:val="en-US" w:eastAsia="zh-CN"/>
        </w:rPr>
        <w:t>2</w:t>
      </w:r>
      <w:r>
        <w:rPr>
          <w:rFonts w:hint="eastAsia"/>
          <w:sz w:val="24"/>
        </w:rPr>
        <w:t>年</w:t>
      </w:r>
      <w:r>
        <w:rPr>
          <w:rFonts w:hint="eastAsia" w:asciiTheme="minorHAnsi" w:eastAsiaTheme="minorEastAsia"/>
          <w:sz w:val="24"/>
          <w:lang w:val="en-US" w:eastAsia="zh-CN"/>
        </w:rPr>
        <w:t>8月23日</w:t>
      </w:r>
      <w:r>
        <w:rPr>
          <w:rFonts w:hint="eastAsia"/>
          <w:sz w:val="24"/>
        </w:rPr>
        <w:t xml:space="preserve"> 17:00  时前（询价截止时间）将本询价单密封提交给我单位。</w:t>
      </w:r>
    </w:p>
    <w:tbl>
      <w:tblPr>
        <w:tblStyle w:val="4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3344"/>
        <w:gridCol w:w="1102"/>
        <w:gridCol w:w="774"/>
        <w:gridCol w:w="1561"/>
        <w:gridCol w:w="734"/>
        <w:gridCol w:w="734"/>
        <w:gridCol w:w="898"/>
        <w:gridCol w:w="1046"/>
        <w:gridCol w:w="1176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58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  目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名  称</w:t>
            </w:r>
          </w:p>
        </w:tc>
        <w:tc>
          <w:tcPr>
            <w:tcW w:w="118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技术参数、规格、型号</w:t>
            </w:r>
          </w:p>
        </w:tc>
        <w:tc>
          <w:tcPr>
            <w:tcW w:w="388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</w:p>
        </w:tc>
        <w:tc>
          <w:tcPr>
            <w:tcW w:w="27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数量</w:t>
            </w:r>
          </w:p>
        </w:tc>
        <w:tc>
          <w:tcPr>
            <w:tcW w:w="55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市 场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 价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1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优惠率%</w:t>
            </w:r>
          </w:p>
        </w:tc>
        <w:tc>
          <w:tcPr>
            <w:tcW w:w="68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实际报价</w:t>
            </w:r>
          </w:p>
        </w:tc>
        <w:tc>
          <w:tcPr>
            <w:tcW w:w="41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送达地点</w:t>
            </w:r>
          </w:p>
        </w:tc>
        <w:tc>
          <w:tcPr>
            <w:tcW w:w="39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需求时间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58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18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8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59" w:type="pct"/>
            <w:noWrap w:val="0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中标</w:t>
            </w:r>
          </w:p>
        </w:tc>
        <w:tc>
          <w:tcPr>
            <w:tcW w:w="259" w:type="pct"/>
            <w:noWrap w:val="0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实际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单价</w:t>
            </w:r>
          </w:p>
        </w:tc>
        <w:tc>
          <w:tcPr>
            <w:tcW w:w="369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总价</w:t>
            </w:r>
          </w:p>
        </w:tc>
        <w:tc>
          <w:tcPr>
            <w:tcW w:w="41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9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6" w:hRule="atLeast"/>
        </w:trPr>
        <w:tc>
          <w:tcPr>
            <w:tcW w:w="58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lang w:val="en-US" w:eastAsia="zh-CN"/>
              </w:rPr>
              <w:t>南浔区农业外来入侵物种普查项目</w:t>
            </w:r>
          </w:p>
        </w:tc>
        <w:tc>
          <w:tcPr>
            <w:tcW w:w="11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在南浔区开展面上调查和重点监测相结合，开展面上调查，掌握农业外来入侵物种的种类数量、分布范围、发生面积等基本信息，选取部分重大危害入侵物种、在其暴发区、新发区及高危风险区等重点区域，设置调查样点，开展系统调查监测，测算危害程度、经济影响、生态影响与潜在扩散风险。</w:t>
            </w:r>
          </w:p>
        </w:tc>
        <w:tc>
          <w:tcPr>
            <w:tcW w:w="388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lang w:val="en-US" w:eastAsia="zh-CN"/>
              </w:rPr>
              <w:t>次</w:t>
            </w:r>
          </w:p>
        </w:tc>
        <w:tc>
          <w:tcPr>
            <w:tcW w:w="273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lang w:val="en-US" w:eastAsia="zh-CN"/>
              </w:rPr>
              <w:t>1</w:t>
            </w:r>
          </w:p>
        </w:tc>
        <w:tc>
          <w:tcPr>
            <w:tcW w:w="551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9" w:type="pc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9" w:type="pc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17" w:type="pc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69" w:type="pct"/>
            <w:noWrap w:val="0"/>
            <w:vAlign w:val="top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415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Theme="minorHAnsi" w:eastAsiaTheme="minorEastAsia"/>
                <w:b w:val="0"/>
                <w:bCs w:val="0"/>
                <w:sz w:val="24"/>
                <w:lang w:val="en-US" w:eastAsia="zh-CN"/>
              </w:rPr>
              <w:t>湖州市南浔区农业农村局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Theme="minorHAnsi" w:eastAsiaTheme="minorEastAsia"/>
                <w:b w:val="0"/>
                <w:bCs w:val="0"/>
                <w:sz w:val="24"/>
                <w:lang w:val="en-US" w:eastAsia="zh-CN"/>
              </w:rPr>
              <w:t>2022年8月23日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89" w:type="pc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采购单位</w:t>
            </w:r>
          </w:p>
        </w:tc>
        <w:tc>
          <w:tcPr>
            <w:tcW w:w="1569" w:type="pct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联系人：</w:t>
            </w:r>
            <w:r>
              <w:rPr>
                <w:rFonts w:hint="eastAsia" w:asciiTheme="minorHAnsi" w:eastAsiaTheme="minorEastAsia"/>
                <w:sz w:val="24"/>
                <w:lang w:val="en-US" w:eastAsia="zh-CN"/>
              </w:rPr>
              <w:t xml:space="preserve">饶泽金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 w:asciiTheme="minorHAnsi" w:eastAsia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联系电话：</w:t>
            </w:r>
            <w:r>
              <w:rPr>
                <w:rFonts w:hint="eastAsia" w:asciiTheme="minorHAnsi" w:eastAsiaTheme="minorEastAsia"/>
                <w:sz w:val="24"/>
                <w:lang w:val="en-US" w:eastAsia="zh-CN"/>
              </w:rPr>
              <w:t xml:space="preserve">0572-3023993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传真电话：</w:t>
            </w:r>
            <w:r>
              <w:rPr>
                <w:rFonts w:hint="eastAsia" w:asciiTheme="minorHAnsi" w:eastAsiaTheme="minor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 w:asciiTheme="minorHAnsi" w:eastAsia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Theme="minorHAnsi" w:eastAsiaTheme="minorEastAsia"/>
                <w:sz w:val="24"/>
                <w:lang w:val="en-US" w:eastAsia="zh-CN"/>
              </w:rPr>
              <w:t>2022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 w:asciiTheme="minorHAnsi" w:eastAsiaTheme="minor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 w:asciiTheme="minorHAnsi" w:eastAsiaTheme="minorEastAsia"/>
                <w:sz w:val="24"/>
                <w:lang w:val="en-US" w:eastAsia="zh-CN"/>
              </w:rPr>
              <w:t>16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82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协议供货商</w:t>
            </w:r>
          </w:p>
          <w:p>
            <w:pPr>
              <w:ind w:firstLine="2280" w:firstLineChars="950"/>
              <w:jc w:val="center"/>
              <w:rPr>
                <w:rFonts w:hint="eastAsia"/>
                <w:sz w:val="24"/>
              </w:rPr>
            </w:pPr>
          </w:p>
          <w:p>
            <w:pPr>
              <w:ind w:firstLine="2280" w:firstLineChars="9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6" w:type="pct"/>
            <w:gridSpan w:val="6"/>
            <w:noWrap w:val="0"/>
            <w:vAlign w:val="top"/>
          </w:tcPr>
          <w:p>
            <w:pPr>
              <w:ind w:left="181" w:leftChars="86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联系人：             联系电话：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传真电话：              年   月   日（盖章）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840" w:hanging="770" w:hangingChars="350"/>
        <w:textAlignment w:val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注：1、本询价单是采购单位最终确定协议供货商的主要依据，由采购单位和协议供货商共同填写，</w:t>
      </w:r>
      <w:r>
        <w:rPr>
          <w:rFonts w:hint="eastAsia" w:ascii="宋体" w:hAnsi="宋体" w:cs="Arial"/>
          <w:kern w:val="0"/>
          <w:sz w:val="22"/>
          <w:szCs w:val="22"/>
        </w:rPr>
        <w:t>填写内容必须按要求清晰完整，如有涂改，应加盖公章。本询价单根据湖政办发〔2016〕3号和湖财采监〔2016〕175号文件制作；</w:t>
      </w:r>
      <w:r>
        <w:rPr>
          <w:rFonts w:hint="eastAsia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809" w:leftChars="228" w:hanging="330" w:hangingChars="150"/>
        <w:textAlignment w:val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2、采购单位需填写“询价截止时间、项目名称、技术参数、规格、型号、单位、数量、送达地点、需求时间、采购单位联系人、联系电话、传真电话和日期”等；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720" w:hanging="660" w:hangingChars="300"/>
        <w:textAlignment w:val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 3、协议供货商需填写“市场单价、优惠率、实际报价单价和</w:t>
      </w:r>
      <w:r>
        <w:rPr>
          <w:rFonts w:hint="eastAsia" w:ascii="宋体" w:hAnsi="宋体"/>
          <w:sz w:val="22"/>
          <w:szCs w:val="22"/>
        </w:rPr>
        <w:t>总价、联系人、联系电话、传真电话和</w:t>
      </w:r>
      <w:r>
        <w:rPr>
          <w:rFonts w:hint="eastAsia" w:ascii="宋体" w:hAnsi="宋体" w:cs="Arial"/>
          <w:kern w:val="0"/>
          <w:sz w:val="22"/>
          <w:szCs w:val="22"/>
        </w:rPr>
        <w:t>日期</w:t>
      </w:r>
      <w:r>
        <w:rPr>
          <w:rFonts w:hint="eastAsia" w:ascii="宋体" w:hAnsi="宋体"/>
          <w:sz w:val="22"/>
          <w:szCs w:val="22"/>
        </w:rPr>
        <w:t>”</w:t>
      </w:r>
      <w:r>
        <w:rPr>
          <w:rFonts w:hint="eastAsia"/>
          <w:sz w:val="22"/>
          <w:szCs w:val="22"/>
        </w:rPr>
        <w:t>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40" w:firstLineChars="200"/>
        <w:textAlignment w:val="auto"/>
      </w:pPr>
      <w:r>
        <w:rPr>
          <w:rFonts w:hint="eastAsia"/>
          <w:sz w:val="22"/>
          <w:szCs w:val="22"/>
        </w:rPr>
        <w:t>4、协议供货商如未将本询价单在询价截止时间前提交给采购单位，视同自动放弃参与本次协议供货的权力</w:t>
      </w:r>
      <w:r>
        <w:rPr>
          <w:rFonts w:hint="eastAsia" w:eastAsiaTheme="minorEastAsia"/>
          <w:sz w:val="22"/>
          <w:szCs w:val="22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0OWQxYzMzMWM4MTdkNzhiNzIxODliZmUwYWE2Y2QifQ=="/>
  </w:docVars>
  <w:rsids>
    <w:rsidRoot w:val="45806366"/>
    <w:rsid w:val="4580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center"/>
    </w:pPr>
    <w:rPr>
      <w:rFonts w:eastAsia="黑体" w:asciiTheme="minorHAnsi" w:hAnsiTheme="minorHAnsi" w:cstheme="minorBidi"/>
      <w:kern w:val="2"/>
      <w:sz w:val="44"/>
      <w:szCs w:val="24"/>
      <w:lang w:val="en-US" w:eastAsia="zh-CN" w:bidi="ar-SA"/>
    </w:rPr>
  </w:style>
  <w:style w:type="paragraph" w:styleId="3">
    <w:name w:val="Body Text First Indent"/>
    <w:unhideWhenUsed/>
    <w:qFormat/>
    <w:uiPriority w:val="99"/>
    <w:pPr>
      <w:widowControl w:val="0"/>
      <w:ind w:firstLine="420" w:firstLineChars="100"/>
      <w:jc w:val="center"/>
    </w:pPr>
    <w:rPr>
      <w:rFonts w:eastAsia="黑体" w:asciiTheme="minorHAnsi" w:hAnsiTheme="minorHAnsi" w:cstheme="minorBidi"/>
      <w:kern w:val="2"/>
      <w:sz w:val="4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2022-08-16T02:00:00Z</dcterms:created>
  <dc:creator>Nyx</dc:creator>
  <cp:lastModifiedBy>Nyx</cp:lastModifiedBy>
  <dcterms:modified xsi:type="dcterms:W3CDTF">2022-08-16T02:04:43Z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4BE34A7CBEA2452686683CBBC2F73BEF</vt:lpwstr>
  </property>
</Properties>
</file>