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5E" w:rsidRPr="00C54C72" w:rsidRDefault="00C54C72" w:rsidP="00C54C72">
      <w:pPr>
        <w:keepNext/>
        <w:keepLines/>
        <w:autoSpaceDE w:val="0"/>
        <w:autoSpaceDN w:val="0"/>
        <w:adjustRightInd w:val="0"/>
        <w:spacing w:line="600" w:lineRule="exact"/>
        <w:jc w:val="right"/>
        <w:rPr>
          <w:rFonts w:ascii="仿宋_GB2312" w:eastAsia="仿宋_GB2312"/>
          <w:color w:val="000000" w:themeColor="text1"/>
          <w:w w:val="90"/>
          <w:sz w:val="32"/>
          <w:szCs w:val="32"/>
        </w:rPr>
      </w:pPr>
      <w:bookmarkStart w:id="0" w:name="Content"/>
      <w:bookmarkStart w:id="1" w:name="_Toc16596"/>
      <w:bookmarkEnd w:id="0"/>
      <w:r w:rsidRPr="00C54C72">
        <w:rPr>
          <w:rFonts w:ascii="仿宋_GB2312" w:eastAsia="仿宋_GB2312" w:hint="eastAsia"/>
          <w:color w:val="000000" w:themeColor="text1"/>
          <w:w w:val="90"/>
          <w:sz w:val="32"/>
          <w:szCs w:val="32"/>
        </w:rPr>
        <w:t>EA</w:t>
      </w:r>
      <w:r w:rsidR="002B3043">
        <w:rPr>
          <w:rFonts w:ascii="仿宋_GB2312" w:eastAsia="仿宋_GB2312" w:hint="eastAsia"/>
          <w:color w:val="000000" w:themeColor="text1"/>
          <w:w w:val="90"/>
          <w:sz w:val="32"/>
          <w:szCs w:val="32"/>
        </w:rPr>
        <w:t>JD01-2022-0017</w:t>
      </w:r>
    </w:p>
    <w:p w:rsidR="00AF515E" w:rsidRDefault="00262E48" w:rsidP="00AF515E">
      <w:pPr>
        <w:keepNext/>
        <w:keepLines/>
        <w:autoSpaceDE w:val="0"/>
        <w:autoSpaceDN w:val="0"/>
        <w:adjustRightInd w:val="0"/>
        <w:spacing w:before="240"/>
        <w:jc w:val="center"/>
        <w:rPr>
          <w:rFonts w:ascii="华文中宋" w:eastAsia="华文中宋" w:hAnsi="华文中宋"/>
          <w:color w:val="FF0000"/>
          <w:spacing w:val="-32"/>
          <w:w w:val="99"/>
          <w:sz w:val="80"/>
          <w:szCs w:val="80"/>
        </w:rPr>
      </w:pPr>
      <w:r w:rsidRPr="00CD1635">
        <w:rPr>
          <w:rFonts w:ascii="华文中宋" w:eastAsia="华文中宋" w:hAnsi="华文中宋" w:hint="eastAsia"/>
          <w:color w:val="FF0000"/>
          <w:spacing w:val="-8"/>
          <w:w w:val="92"/>
          <w:sz w:val="78"/>
          <w:szCs w:val="78"/>
        </w:rPr>
        <w:t>安吉县人民政府办公室文</w:t>
      </w:r>
      <w:r>
        <w:rPr>
          <w:rFonts w:ascii="华文中宋" w:eastAsia="华文中宋" w:hAnsi="华文中宋" w:hint="eastAsia"/>
          <w:color w:val="FF0000"/>
          <w:spacing w:val="-8"/>
          <w:w w:val="92"/>
          <w:sz w:val="78"/>
          <w:szCs w:val="78"/>
        </w:rPr>
        <w:t>件</w:t>
      </w:r>
    </w:p>
    <w:p w:rsidR="00AF515E" w:rsidRDefault="00AF515E" w:rsidP="00C6679A">
      <w:pPr>
        <w:keepNext/>
        <w:keepLines/>
        <w:autoSpaceDE w:val="0"/>
        <w:autoSpaceDN w:val="0"/>
        <w:adjustRightInd w:val="0"/>
        <w:spacing w:before="240" w:line="640" w:lineRule="exact"/>
        <w:jc w:val="center"/>
        <w:rPr>
          <w:rFonts w:ascii="金山简标宋" w:eastAsia="金山简标宋"/>
          <w:color w:val="FF0000"/>
          <w:spacing w:val="80"/>
          <w:sz w:val="110"/>
          <w:szCs w:val="110"/>
        </w:rPr>
      </w:pPr>
    </w:p>
    <w:p w:rsidR="00AF515E" w:rsidRDefault="00AF515E" w:rsidP="00AF515E">
      <w:pPr>
        <w:autoSpaceDE w:val="0"/>
        <w:autoSpaceDN w:val="0"/>
        <w:adjustRightInd w:val="0"/>
        <w:spacing w:line="240" w:lineRule="atLeast"/>
        <w:jc w:val="center"/>
        <w:rPr>
          <w:rFonts w:ascii="仿宋_GB2312" w:eastAsia="仿宋_GB2312"/>
          <w:color w:val="000000"/>
          <w:sz w:val="32"/>
          <w:szCs w:val="32"/>
        </w:rPr>
      </w:pPr>
      <w:r>
        <w:rPr>
          <w:rFonts w:ascii="仿宋_GB2312" w:eastAsia="仿宋_GB2312" w:hint="eastAsia"/>
          <w:color w:val="000000"/>
          <w:sz w:val="32"/>
          <w:szCs w:val="32"/>
        </w:rPr>
        <w:t>安政办发〔</w:t>
      </w:r>
      <w:r w:rsidR="004C232B">
        <w:rPr>
          <w:rFonts w:ascii="仿宋_GB2312" w:eastAsia="仿宋_GB2312"/>
          <w:color w:val="000000"/>
          <w:sz w:val="32"/>
          <w:szCs w:val="32"/>
        </w:rPr>
        <w:t>202</w:t>
      </w:r>
      <w:r w:rsidR="004C232B">
        <w:rPr>
          <w:rFonts w:ascii="仿宋_GB2312" w:eastAsia="仿宋_GB2312" w:hint="eastAsia"/>
          <w:color w:val="000000"/>
          <w:sz w:val="32"/>
          <w:szCs w:val="32"/>
        </w:rPr>
        <w:t>2</w:t>
      </w:r>
      <w:r>
        <w:rPr>
          <w:rFonts w:ascii="仿宋_GB2312" w:eastAsia="仿宋_GB2312" w:hint="eastAsia"/>
          <w:color w:val="000000"/>
          <w:sz w:val="32"/>
          <w:szCs w:val="32"/>
        </w:rPr>
        <w:t>〕</w:t>
      </w:r>
      <w:r w:rsidR="00B222F3">
        <w:rPr>
          <w:rFonts w:ascii="仿宋_GB2312" w:eastAsia="仿宋_GB2312" w:hint="eastAsia"/>
          <w:color w:val="000000"/>
          <w:sz w:val="32"/>
          <w:szCs w:val="32"/>
        </w:rPr>
        <w:t>4</w:t>
      </w:r>
      <w:r w:rsidR="002B3043">
        <w:rPr>
          <w:rFonts w:ascii="仿宋_GB2312" w:eastAsia="仿宋_GB2312" w:hint="eastAsia"/>
          <w:color w:val="000000"/>
          <w:sz w:val="32"/>
          <w:szCs w:val="32"/>
        </w:rPr>
        <w:t>5</w:t>
      </w:r>
      <w:r>
        <w:rPr>
          <w:rFonts w:ascii="仿宋_GB2312" w:eastAsia="仿宋_GB2312" w:hint="eastAsia"/>
          <w:color w:val="000000"/>
          <w:sz w:val="32"/>
          <w:szCs w:val="32"/>
        </w:rPr>
        <w:t>号</w:t>
      </w:r>
    </w:p>
    <w:p w:rsidR="00AF515E" w:rsidRDefault="00262E48" w:rsidP="00AF515E">
      <w:pPr>
        <w:autoSpaceDE w:val="0"/>
        <w:autoSpaceDN w:val="0"/>
        <w:adjustRightInd w:val="0"/>
        <w:spacing w:line="800" w:lineRule="exact"/>
        <w:jc w:val="center"/>
        <w:rPr>
          <w:rFonts w:ascii="金山简标宋" w:eastAsia="金山简标宋"/>
          <w:color w:val="000000"/>
          <w:u w:val="single"/>
        </w:rPr>
      </w:pPr>
      <w:r>
        <w:rPr>
          <w:rFonts w:ascii="金山简标宋" w:eastAsia="金山简标宋"/>
          <w:noProof/>
          <w:color w:val="000000"/>
          <w:u w:val="single"/>
        </w:rPr>
        <mc:AlternateContent>
          <mc:Choice Requires="wps">
            <w:drawing>
              <wp:anchor distT="4294967287" distB="4294967287" distL="114300" distR="114300" simplePos="0" relativeHeight="251663360" behindDoc="0" locked="0" layoutInCell="1" allowOverlap="1" wp14:anchorId="342D44C7" wp14:editId="47B4471B">
                <wp:simplePos x="0" y="0"/>
                <wp:positionH relativeFrom="column">
                  <wp:posOffset>-79375</wp:posOffset>
                </wp:positionH>
                <wp:positionV relativeFrom="paragraph">
                  <wp:posOffset>41275</wp:posOffset>
                </wp:positionV>
                <wp:extent cx="5897880" cy="0"/>
                <wp:effectExtent l="0" t="19050" r="76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6.25pt,3.25pt" to="458.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vwMQIAADQEAAAOAAAAZHJzL2Uyb0RvYy54bWysU8GO0zAQvSPxD5bv3SSl7aZR0xVqWi4L&#10;VNrlA1zbaSwc27K9TSvEL/ADSNzgxJE7f8PyGYzdptqFC0Lk4Iw9M89vZp5nV/tWoh23TmhV4uwi&#10;xYgrqplQ2xK/uV0NcoycJ4oRqRUv8YE7fDV/+mTWmYIPdaMl4xYBiHJFZ0rceG+KJHG04S1xF9pw&#10;Bc5a25Z42NptwizpAL2VyTBNJ0mnLTNWU+4cnFZHJ55H/Lrm1L+ua8c9kiUGbj6uNq6bsCbzGSm2&#10;lphG0BMN8g8sWiIUXHqGqogn6M6KP6BaQa12uvYXVLeJrmtBeawBqsnS36q5aYjhsRZojjPnNrn/&#10;B0tf7dYWCVbiCUaKtDCi+4/ffnz4/PP7J1jvv35Bk9CkzrgCYhdqbUOZdK9uzLWmbx1SetEQteWR&#10;7O3BAEIWMpJHKWHjDFy16V5qBjHkzuvYsX1t2wAJvUD7OJjDeTB87xGFw3E+vcxzmB/tfQkp+kRj&#10;nX/BdYuCUWIpVOgZKcju2vlAhBR9SDhWeiWkjHOXCnUlHubjy3HMcFoKFrwhztntZiEt2hGQzmqV&#10;whfLAs/DMKvvFItoDSdsebI9EfJow+1SBTyoBficrKM23k3T6TJf5qPBaDhZDkZpVQ2erxajwWSV&#10;XY6rZ9ViUWXvA7VsVDSCMa4Cu16n2ejvdHB6MUeFnZV67kPyGD02DMj2/0g6DjPM76iEjWaHte2H&#10;DNKMwadnFLT/cA/2w8c+/wUAAP//AwBQSwMEFAAGAAgAAAAhADSR9MjbAAAABwEAAA8AAABkcnMv&#10;ZG93bnJldi54bWxMjs1OwzAQhO9IvIO1SNxaJ0FEJcSpCoIbEiL89OrGSxw1Xkexm6Zvz8KlnEaj&#10;Gc185Xp2vZhwDJ0nBekyAYHUeNNRq+Dj/XmxAhGiJqN7T6jghAHW1eVFqQvjj/SGUx1bwSMUCq3A&#10;xjgUUobGotNh6Qckzr796HRkO7bSjPrI466XWZLk0umO+MHqAR8tNvv64BTMX6uN3b7Ehyf/+Wr3&#10;87Z2U3ZS6vpq3tyDiDjHcxl+8RkdKmba+QOZIHoFizS75aqCnIXzuzS/AbH787Iq5X/+6gcAAP//&#10;AwBQSwECLQAUAAYACAAAACEAtoM4kv4AAADhAQAAEwAAAAAAAAAAAAAAAAAAAAAAW0NvbnRlbnRf&#10;VHlwZXNdLnhtbFBLAQItABQABgAIAAAAIQA4/SH/1gAAAJQBAAALAAAAAAAAAAAAAAAAAC8BAABf&#10;cmVscy8ucmVsc1BLAQItABQABgAIAAAAIQCBYtvwMQIAADQEAAAOAAAAAAAAAAAAAAAAAC4CAABk&#10;cnMvZTJvRG9jLnhtbFBLAQItABQABgAIAAAAIQA0kfTI2wAAAAcBAAAPAAAAAAAAAAAAAAAAAIsE&#10;AABkcnMvZG93bnJldi54bWxQSwUGAAAAAAQABADzAAAAkwUAAAAA&#10;" strokecolor="red" strokeweight="2.25pt"/>
            </w:pict>
          </mc:Fallback>
        </mc:AlternateContent>
      </w:r>
    </w:p>
    <w:bookmarkEnd w:id="1"/>
    <w:p w:rsidR="00C33698" w:rsidRDefault="002B3043" w:rsidP="002B3043">
      <w:pPr>
        <w:pStyle w:val="3"/>
        <w:spacing w:before="0" w:after="0" w:line="560" w:lineRule="exact"/>
        <w:ind w:firstLine="200"/>
        <w:jc w:val="center"/>
        <w:rPr>
          <w:rFonts w:ascii="Times New Roman" w:eastAsia="方正小标宋简体" w:hAnsi="Times New Roman" w:cs="Times New Roman"/>
          <w:b w:val="0"/>
          <w:kern w:val="44"/>
          <w:sz w:val="44"/>
          <w:szCs w:val="44"/>
        </w:rPr>
      </w:pPr>
      <w:r>
        <w:rPr>
          <w:rFonts w:ascii="Times New Roman" w:eastAsia="方正小标宋简体" w:hAnsi="Times New Roman" w:cs="Times New Roman" w:hint="eastAsia"/>
          <w:b w:val="0"/>
          <w:kern w:val="44"/>
          <w:sz w:val="44"/>
          <w:szCs w:val="44"/>
        </w:rPr>
        <w:t>安吉县人民政府办公室关于印发</w:t>
      </w:r>
    </w:p>
    <w:p w:rsidR="002B3043" w:rsidRDefault="002B3043" w:rsidP="002B3043">
      <w:pPr>
        <w:pStyle w:val="3"/>
        <w:spacing w:before="0" w:after="0" w:line="560" w:lineRule="exact"/>
        <w:ind w:firstLine="200"/>
        <w:jc w:val="center"/>
        <w:rPr>
          <w:rFonts w:ascii="Times New Roman" w:eastAsia="方正小标宋简体" w:hAnsi="Times New Roman" w:cs="Times New Roman"/>
          <w:b w:val="0"/>
          <w:kern w:val="44"/>
          <w:sz w:val="44"/>
          <w:szCs w:val="44"/>
        </w:rPr>
      </w:pPr>
      <w:r>
        <w:rPr>
          <w:rFonts w:ascii="Times New Roman" w:eastAsia="方正小标宋简体" w:hAnsi="Times New Roman" w:cs="Times New Roman" w:hint="eastAsia"/>
          <w:b w:val="0"/>
          <w:kern w:val="44"/>
          <w:sz w:val="44"/>
          <w:szCs w:val="44"/>
        </w:rPr>
        <w:t>安吉县</w:t>
      </w:r>
      <w:r>
        <w:rPr>
          <w:rFonts w:ascii="Times New Roman" w:eastAsia="方正小标宋简体" w:hAnsi="Times New Roman" w:cs="Times New Roman"/>
          <w:b w:val="0"/>
          <w:kern w:val="44"/>
          <w:sz w:val="44"/>
          <w:szCs w:val="44"/>
        </w:rPr>
        <w:t>支持大学生就业创业八条政策</w:t>
      </w:r>
      <w:r>
        <w:rPr>
          <w:rFonts w:ascii="Times New Roman" w:eastAsia="方正小标宋简体" w:hAnsi="Times New Roman" w:cs="Times New Roman" w:hint="eastAsia"/>
          <w:b w:val="0"/>
          <w:kern w:val="44"/>
          <w:sz w:val="44"/>
          <w:szCs w:val="44"/>
        </w:rPr>
        <w:t>的通知</w:t>
      </w:r>
    </w:p>
    <w:p w:rsidR="002B3043" w:rsidRDefault="002B3043" w:rsidP="002B3043">
      <w:pPr>
        <w:spacing w:line="560" w:lineRule="exact"/>
        <w:ind w:firstLineChars="200" w:firstLine="640"/>
        <w:rPr>
          <w:rFonts w:ascii="Times New Roman" w:eastAsia="仿宋_GB2312" w:hAnsi="Times New Roman"/>
          <w:sz w:val="32"/>
          <w:szCs w:val="32"/>
        </w:rPr>
      </w:pPr>
    </w:p>
    <w:p w:rsidR="002B3043" w:rsidRDefault="002B3043" w:rsidP="002B304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各乡镇人民政府（街道办），县政府各部门，县直各单位：</w:t>
      </w:r>
    </w:p>
    <w:p w:rsidR="002B3043" w:rsidRDefault="002B3043" w:rsidP="002B304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《安吉县支持大学生就业创业八条政策》已经县政府同意，现下发给你们，请认真遵照执行。</w:t>
      </w:r>
    </w:p>
    <w:p w:rsidR="002B3043" w:rsidRDefault="002B3043" w:rsidP="002B3043">
      <w:pPr>
        <w:spacing w:line="560" w:lineRule="exact"/>
        <w:ind w:firstLineChars="200" w:firstLine="640"/>
        <w:rPr>
          <w:rFonts w:ascii="Times New Roman" w:eastAsia="仿宋_GB2312" w:hAnsi="Times New Roman"/>
          <w:sz w:val="32"/>
          <w:szCs w:val="32"/>
        </w:rPr>
      </w:pPr>
    </w:p>
    <w:p w:rsidR="002B3043" w:rsidRDefault="002B3043" w:rsidP="002B3043">
      <w:pPr>
        <w:spacing w:line="560" w:lineRule="exact"/>
        <w:ind w:firstLineChars="200" w:firstLine="640"/>
        <w:rPr>
          <w:rFonts w:ascii="Times New Roman" w:eastAsia="仿宋_GB2312" w:hAnsi="Times New Roman"/>
          <w:sz w:val="32"/>
          <w:szCs w:val="32"/>
        </w:rPr>
      </w:pPr>
    </w:p>
    <w:p w:rsidR="002B3043" w:rsidRDefault="002B3043" w:rsidP="002B3043">
      <w:pPr>
        <w:spacing w:line="560" w:lineRule="exact"/>
        <w:ind w:right="320"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安吉县人民政府办公室</w:t>
      </w:r>
    </w:p>
    <w:p w:rsidR="002B3043" w:rsidRDefault="002B3043" w:rsidP="002B3043">
      <w:pPr>
        <w:spacing w:line="560" w:lineRule="exact"/>
        <w:ind w:right="640"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p>
    <w:p w:rsidR="002B3043" w:rsidRDefault="002B3043" w:rsidP="002B3043">
      <w:pPr>
        <w:pStyle w:val="ac"/>
        <w:ind w:firstLine="320"/>
        <w:rPr>
          <w:sz w:val="32"/>
          <w:szCs w:val="32"/>
        </w:rPr>
      </w:pPr>
    </w:p>
    <w:p w:rsidR="002B3043" w:rsidRDefault="002B3043" w:rsidP="002B3043">
      <w:pPr>
        <w:pStyle w:val="ac"/>
        <w:ind w:firstLine="320"/>
        <w:rPr>
          <w:sz w:val="32"/>
          <w:szCs w:val="32"/>
          <w:lang w:val="zh-CN"/>
        </w:rPr>
      </w:pPr>
    </w:p>
    <w:p w:rsidR="002B3043" w:rsidRDefault="002B3043" w:rsidP="002B3043">
      <w:pPr>
        <w:spacing w:line="560" w:lineRule="exact"/>
        <w:ind w:firstLineChars="200" w:firstLine="640"/>
        <w:rPr>
          <w:rFonts w:ascii="Times New Roman" w:eastAsia="楷体_GB2312" w:hAnsi="Times New Roman"/>
          <w:bCs/>
          <w:sz w:val="32"/>
          <w:szCs w:val="32"/>
        </w:rPr>
      </w:pPr>
    </w:p>
    <w:p w:rsidR="002B3043" w:rsidRDefault="002B3043" w:rsidP="002B3043">
      <w:pPr>
        <w:pStyle w:val="20"/>
        <w:ind w:firstLine="640"/>
        <w:rPr>
          <w:sz w:val="32"/>
          <w:szCs w:val="32"/>
        </w:rPr>
      </w:pPr>
    </w:p>
    <w:p w:rsidR="002B3043" w:rsidRDefault="002B3043" w:rsidP="002B3043">
      <w:pPr>
        <w:pStyle w:val="20"/>
        <w:ind w:firstLine="640"/>
        <w:rPr>
          <w:sz w:val="32"/>
          <w:szCs w:val="32"/>
        </w:rPr>
      </w:pPr>
    </w:p>
    <w:p w:rsidR="002B3043" w:rsidRDefault="002B3043" w:rsidP="002B3043">
      <w:pPr>
        <w:pStyle w:val="20"/>
        <w:ind w:firstLine="640"/>
        <w:rPr>
          <w:sz w:val="32"/>
          <w:szCs w:val="32"/>
        </w:rPr>
      </w:pPr>
    </w:p>
    <w:p w:rsidR="002B3043" w:rsidRDefault="002B3043" w:rsidP="002B3043">
      <w:pPr>
        <w:pStyle w:val="20"/>
        <w:ind w:leftChars="0" w:left="0" w:firstLineChars="0" w:firstLine="0"/>
        <w:jc w:val="center"/>
        <w:rPr>
          <w:sz w:val="32"/>
          <w:szCs w:val="32"/>
        </w:rPr>
      </w:pPr>
      <w:r>
        <w:rPr>
          <w:rFonts w:ascii="Times New Roman" w:eastAsia="方正小标宋简体" w:hAnsi="Times New Roman" w:hint="eastAsia"/>
          <w:kern w:val="44"/>
          <w:sz w:val="44"/>
          <w:szCs w:val="44"/>
        </w:rPr>
        <w:lastRenderedPageBreak/>
        <w:t>安吉县</w:t>
      </w:r>
      <w:r>
        <w:rPr>
          <w:rFonts w:ascii="Times New Roman" w:eastAsia="方正小标宋简体" w:hAnsi="Times New Roman"/>
          <w:kern w:val="44"/>
          <w:sz w:val="44"/>
          <w:szCs w:val="44"/>
        </w:rPr>
        <w:t>支持大学生就业创业八条政策</w:t>
      </w:r>
    </w:p>
    <w:p w:rsidR="002B3043" w:rsidRDefault="002B3043" w:rsidP="002B3043">
      <w:pPr>
        <w:pStyle w:val="20"/>
        <w:ind w:firstLine="640"/>
        <w:rPr>
          <w:sz w:val="32"/>
          <w:szCs w:val="32"/>
        </w:rPr>
      </w:pPr>
    </w:p>
    <w:p w:rsidR="002B3043" w:rsidRDefault="002B3043" w:rsidP="002B304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为深入实施人才强县、创新强县首位战略，围绕五年引进十万大学生的总体目标，</w:t>
      </w:r>
      <w:r>
        <w:rPr>
          <w:rFonts w:ascii="Times New Roman" w:eastAsia="仿宋_GB2312" w:hAnsi="Times New Roman" w:hint="eastAsia"/>
          <w:sz w:val="32"/>
          <w:szCs w:val="32"/>
        </w:rPr>
        <w:t>为</w:t>
      </w:r>
      <w:r>
        <w:rPr>
          <w:rFonts w:ascii="Times New Roman" w:eastAsia="仿宋_GB2312" w:hAnsi="Times New Roman"/>
          <w:sz w:val="32"/>
          <w:szCs w:val="32"/>
        </w:rPr>
        <w:t>实现大学生来安</w:t>
      </w:r>
      <w:r>
        <w:rPr>
          <w:rFonts w:ascii="Times New Roman" w:eastAsia="仿宋_GB2312" w:hAnsi="Times New Roman"/>
          <w:sz w:val="32"/>
          <w:szCs w:val="32"/>
        </w:rPr>
        <w:t>“</w:t>
      </w:r>
      <w:r>
        <w:rPr>
          <w:rFonts w:ascii="Times New Roman" w:eastAsia="仿宋_GB2312" w:hAnsi="Times New Roman"/>
          <w:sz w:val="32"/>
          <w:szCs w:val="32"/>
        </w:rPr>
        <w:t>零首付有房、零压力创业、零负担安居</w:t>
      </w:r>
      <w:r>
        <w:rPr>
          <w:rFonts w:ascii="Times New Roman" w:eastAsia="仿宋_GB2312" w:hAnsi="Times New Roman"/>
          <w:sz w:val="32"/>
          <w:szCs w:val="32"/>
        </w:rPr>
        <w:t>”</w:t>
      </w:r>
      <w:r>
        <w:rPr>
          <w:rFonts w:ascii="Times New Roman" w:eastAsia="仿宋_GB2312" w:hAnsi="Times New Roman"/>
          <w:sz w:val="32"/>
          <w:szCs w:val="32"/>
        </w:rPr>
        <w:t>，以最强的政策供给营造最优的引才环境，为高质量建设国际化绿色山水美好城市提供强有力人才支撑，根据《中共湖州市委、湖州市人民政府关于实施新时代人才强市战略服务湖州高质量赶超发展的意见》（</w:t>
      </w:r>
      <w:proofErr w:type="gramStart"/>
      <w:r>
        <w:rPr>
          <w:rFonts w:ascii="Times New Roman" w:eastAsia="仿宋_GB2312" w:hAnsi="Times New Roman"/>
          <w:sz w:val="32"/>
          <w:szCs w:val="32"/>
        </w:rPr>
        <w:t>湖委发</w:t>
      </w:r>
      <w:proofErr w:type="gramEnd"/>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 xml:space="preserve">8 </w:t>
      </w:r>
      <w:r>
        <w:rPr>
          <w:rFonts w:ascii="Times New Roman" w:eastAsia="仿宋_GB2312" w:hAnsi="Times New Roman"/>
          <w:sz w:val="32"/>
          <w:szCs w:val="32"/>
        </w:rPr>
        <w:t>号）等文件精神，</w:t>
      </w:r>
      <w:r>
        <w:rPr>
          <w:rFonts w:ascii="Times New Roman" w:eastAsia="仿宋_GB2312" w:hAnsi="Times New Roman" w:hint="eastAsia"/>
          <w:sz w:val="32"/>
          <w:szCs w:val="32"/>
        </w:rPr>
        <w:t>结合我县实际，</w:t>
      </w:r>
      <w:r>
        <w:rPr>
          <w:rFonts w:ascii="Times New Roman" w:eastAsia="仿宋_GB2312" w:hAnsi="Times New Roman"/>
          <w:sz w:val="32"/>
          <w:szCs w:val="32"/>
        </w:rPr>
        <w:t>特制定以下</w:t>
      </w:r>
      <w:r>
        <w:rPr>
          <w:rFonts w:ascii="Times New Roman" w:eastAsia="仿宋_GB2312" w:hAnsi="Times New Roman"/>
          <w:sz w:val="32"/>
          <w:szCs w:val="32"/>
        </w:rPr>
        <w:t>8</w:t>
      </w:r>
      <w:r>
        <w:rPr>
          <w:rFonts w:ascii="Times New Roman" w:eastAsia="仿宋_GB2312" w:hAnsi="Times New Roman"/>
          <w:sz w:val="32"/>
          <w:szCs w:val="32"/>
        </w:rPr>
        <w:t>条政策：</w:t>
      </w:r>
    </w:p>
    <w:p w:rsidR="002B3043" w:rsidRDefault="002B3043" w:rsidP="002B3043">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一、就业支持政策</w:t>
      </w:r>
    </w:p>
    <w:p w:rsidR="002B3043" w:rsidRDefault="002B3043" w:rsidP="002B3043">
      <w:pPr>
        <w:spacing w:line="580" w:lineRule="exact"/>
        <w:ind w:firstLineChars="200" w:firstLine="643"/>
        <w:rPr>
          <w:rFonts w:ascii="Times New Roman" w:eastAsia="仿宋_GB2312" w:hAnsi="Times New Roman"/>
          <w:color w:val="FF0000"/>
          <w:sz w:val="32"/>
          <w:szCs w:val="32"/>
        </w:rPr>
      </w:pPr>
      <w:r>
        <w:rPr>
          <w:rFonts w:ascii="楷体_GB2312" w:eastAsia="楷体_GB2312" w:hAnsi="Times New Roman" w:hint="eastAsia"/>
          <w:b/>
          <w:sz w:val="32"/>
          <w:szCs w:val="32"/>
        </w:rPr>
        <w:t>（一）</w:t>
      </w:r>
      <w:r>
        <w:rPr>
          <w:rFonts w:ascii="楷体_GB2312" w:eastAsia="楷体_GB2312" w:hAnsi="Times New Roman" w:hint="eastAsia"/>
          <w:b/>
          <w:bCs/>
          <w:sz w:val="32"/>
          <w:szCs w:val="32"/>
        </w:rPr>
        <w:t>大学生应聘实习（见习）补贴</w:t>
      </w:r>
      <w:r>
        <w:rPr>
          <w:rFonts w:ascii="Times New Roman" w:eastAsia="楷体_GB2312" w:hAnsi="Times New Roman"/>
          <w:b/>
          <w:bCs/>
          <w:sz w:val="32"/>
          <w:szCs w:val="32"/>
        </w:rPr>
        <w:t>。</w:t>
      </w:r>
      <w:r>
        <w:rPr>
          <w:rFonts w:ascii="Times New Roman" w:eastAsia="仿宋_GB2312" w:hAnsi="Times New Roman"/>
          <w:sz w:val="32"/>
          <w:szCs w:val="32"/>
        </w:rPr>
        <w:t>对邀请来安参加应聘活动的毕业学年大学生，给予最高</w:t>
      </w:r>
      <w:r>
        <w:rPr>
          <w:rFonts w:ascii="Times New Roman" w:eastAsia="仿宋_GB2312" w:hAnsi="Times New Roman"/>
          <w:sz w:val="32"/>
          <w:szCs w:val="32"/>
        </w:rPr>
        <w:t>1500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人次的应聘补贴。在校大学生在安实习期间，按研究生</w:t>
      </w:r>
      <w:r>
        <w:rPr>
          <w:rFonts w:ascii="Times New Roman" w:eastAsia="仿宋_GB2312" w:hAnsi="Times New Roman"/>
          <w:sz w:val="32"/>
          <w:szCs w:val="32"/>
        </w:rPr>
        <w:t>1200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月、本专科生</w:t>
      </w:r>
      <w:r>
        <w:rPr>
          <w:rFonts w:ascii="Times New Roman" w:eastAsia="仿宋_GB2312" w:hAnsi="Times New Roman"/>
          <w:sz w:val="32"/>
          <w:szCs w:val="32"/>
        </w:rPr>
        <w:t>1000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月给予</w:t>
      </w:r>
      <w:r>
        <w:rPr>
          <w:rFonts w:ascii="Times New Roman" w:eastAsia="仿宋_GB2312" w:hAnsi="Times New Roman" w:hint="eastAsia"/>
          <w:sz w:val="32"/>
          <w:szCs w:val="32"/>
        </w:rPr>
        <w:t>学生个人</w:t>
      </w:r>
      <w:r>
        <w:rPr>
          <w:rFonts w:ascii="Times New Roman" w:eastAsia="仿宋_GB2312" w:hAnsi="Times New Roman"/>
          <w:sz w:val="32"/>
          <w:szCs w:val="32"/>
        </w:rPr>
        <w:t>实习补贴，每年补贴最长期限</w:t>
      </w:r>
      <w:r>
        <w:rPr>
          <w:rFonts w:ascii="Times New Roman" w:eastAsia="仿宋_GB2312" w:hAnsi="Times New Roman"/>
          <w:sz w:val="32"/>
          <w:szCs w:val="32"/>
        </w:rPr>
        <w:t>6</w:t>
      </w:r>
      <w:r>
        <w:rPr>
          <w:rFonts w:ascii="Times New Roman" w:eastAsia="仿宋_GB2312" w:hAnsi="Times New Roman"/>
          <w:sz w:val="32"/>
          <w:szCs w:val="32"/>
        </w:rPr>
        <w:t>个月。对离校</w:t>
      </w:r>
      <w:r>
        <w:rPr>
          <w:rFonts w:ascii="Times New Roman" w:eastAsia="仿宋_GB2312" w:hAnsi="Times New Roman"/>
          <w:sz w:val="32"/>
          <w:szCs w:val="32"/>
        </w:rPr>
        <w:t>2</w:t>
      </w:r>
      <w:r>
        <w:rPr>
          <w:rFonts w:ascii="Times New Roman" w:eastAsia="仿宋_GB2312" w:hAnsi="Times New Roman"/>
          <w:sz w:val="32"/>
          <w:szCs w:val="32"/>
        </w:rPr>
        <w:t>年内未就业大学生和</w:t>
      </w:r>
      <w:r>
        <w:rPr>
          <w:rFonts w:ascii="Times New Roman" w:eastAsia="仿宋_GB2312" w:hAnsi="Times New Roman"/>
          <w:sz w:val="32"/>
          <w:szCs w:val="32"/>
        </w:rPr>
        <w:t xml:space="preserve">16-24 </w:t>
      </w:r>
      <w:r>
        <w:rPr>
          <w:rFonts w:ascii="Times New Roman" w:eastAsia="仿宋_GB2312" w:hAnsi="Times New Roman"/>
          <w:sz w:val="32"/>
          <w:szCs w:val="32"/>
        </w:rPr>
        <w:t>周岁登记失业青年在安见习的，给予</w:t>
      </w:r>
      <w:r>
        <w:rPr>
          <w:rFonts w:ascii="Times New Roman" w:eastAsia="仿宋_GB2312" w:hAnsi="Times New Roman" w:hint="eastAsia"/>
          <w:sz w:val="32"/>
          <w:szCs w:val="32"/>
        </w:rPr>
        <w:t>个人</w:t>
      </w:r>
      <w:r>
        <w:rPr>
          <w:rFonts w:ascii="Times New Roman" w:eastAsia="仿宋_GB2312" w:hAnsi="Times New Roman"/>
          <w:sz w:val="32"/>
          <w:szCs w:val="32"/>
        </w:rPr>
        <w:t>1000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月见习补贴</w:t>
      </w:r>
      <w:r>
        <w:rPr>
          <w:rFonts w:ascii="Times New Roman" w:eastAsia="仿宋_GB2312" w:hAnsi="Times New Roman" w:hint="eastAsia"/>
          <w:sz w:val="32"/>
          <w:szCs w:val="32"/>
        </w:rPr>
        <w:t>，</w:t>
      </w:r>
      <w:r>
        <w:rPr>
          <w:rFonts w:ascii="Times New Roman" w:eastAsia="仿宋_GB2312" w:hAnsi="Times New Roman"/>
          <w:sz w:val="32"/>
          <w:szCs w:val="32"/>
        </w:rPr>
        <w:t>每年补贴最长期限</w:t>
      </w:r>
      <w:r>
        <w:rPr>
          <w:rFonts w:ascii="Times New Roman" w:eastAsia="仿宋_GB2312" w:hAnsi="Times New Roman"/>
          <w:sz w:val="32"/>
          <w:szCs w:val="32"/>
        </w:rPr>
        <w:t>6</w:t>
      </w:r>
      <w:r>
        <w:rPr>
          <w:rFonts w:ascii="Times New Roman" w:eastAsia="仿宋_GB2312" w:hAnsi="Times New Roman"/>
          <w:sz w:val="32"/>
          <w:szCs w:val="32"/>
        </w:rPr>
        <w:t>个月。</w:t>
      </w:r>
      <w:r>
        <w:rPr>
          <w:rFonts w:ascii="Times New Roman" w:eastAsia="仿宋_GB2312" w:hAnsi="Times New Roman" w:hint="eastAsia"/>
          <w:sz w:val="32"/>
          <w:szCs w:val="32"/>
        </w:rPr>
        <w:t>以上补贴用于保障大学生在安实习（见习）期间的交通、生活、租房等费用。</w:t>
      </w:r>
    </w:p>
    <w:p w:rsidR="002B3043" w:rsidRDefault="002B3043" w:rsidP="002B3043">
      <w:pPr>
        <w:spacing w:line="58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（二）大学生就业补贴。</w:t>
      </w:r>
      <w:r>
        <w:rPr>
          <w:rFonts w:ascii="Times New Roman" w:eastAsia="仿宋_GB2312" w:hAnsi="Times New Roman" w:hint="eastAsia"/>
          <w:sz w:val="32"/>
          <w:szCs w:val="32"/>
        </w:rPr>
        <w:t>毕业五年内新引进大学生到养老、家政服务和现代农业企业就业，给予</w:t>
      </w:r>
      <w:r>
        <w:rPr>
          <w:rFonts w:ascii="Times New Roman" w:eastAsia="仿宋_GB2312" w:hAnsi="Times New Roman" w:hint="eastAsia"/>
          <w:sz w:val="32"/>
          <w:szCs w:val="32"/>
        </w:rPr>
        <w:t>1.5</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年的就业补贴。新引进大学生到我县企业就业的，给予</w:t>
      </w:r>
      <w:r>
        <w:rPr>
          <w:rFonts w:ascii="Times New Roman" w:eastAsia="仿宋_GB2312" w:hAnsi="Times New Roman" w:hint="eastAsia"/>
          <w:sz w:val="32"/>
          <w:szCs w:val="32"/>
        </w:rPr>
        <w:t>2500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年的就业补贴。毕</w:t>
      </w:r>
      <w:r>
        <w:rPr>
          <w:rFonts w:ascii="Times New Roman" w:eastAsia="仿宋_GB2312" w:hAnsi="Times New Roman" w:hint="eastAsia"/>
          <w:sz w:val="32"/>
          <w:szCs w:val="32"/>
        </w:rPr>
        <w:lastRenderedPageBreak/>
        <w:t>业两年内的高校毕业生灵活就业并缴纳社会保险的，按当地</w:t>
      </w:r>
      <w:proofErr w:type="gramStart"/>
      <w:r>
        <w:rPr>
          <w:rFonts w:ascii="Times New Roman" w:eastAsia="仿宋_GB2312" w:hAnsi="Times New Roman" w:hint="eastAsia"/>
          <w:sz w:val="32"/>
          <w:szCs w:val="32"/>
        </w:rPr>
        <w:t>最低职保缴费</w:t>
      </w:r>
      <w:proofErr w:type="gramEnd"/>
      <w:r>
        <w:rPr>
          <w:rFonts w:ascii="Times New Roman" w:eastAsia="仿宋_GB2312" w:hAnsi="Times New Roman" w:hint="eastAsia"/>
          <w:sz w:val="32"/>
          <w:szCs w:val="32"/>
        </w:rPr>
        <w:t>标准的</w:t>
      </w:r>
      <w:r>
        <w:rPr>
          <w:rFonts w:ascii="Times New Roman" w:eastAsia="仿宋_GB2312" w:hAnsi="Times New Roman" w:hint="eastAsia"/>
          <w:sz w:val="32"/>
          <w:szCs w:val="32"/>
        </w:rPr>
        <w:t>2/3</w:t>
      </w:r>
      <w:r>
        <w:rPr>
          <w:rFonts w:ascii="Times New Roman" w:eastAsia="仿宋_GB2312" w:hAnsi="Times New Roman" w:hint="eastAsia"/>
          <w:sz w:val="32"/>
          <w:szCs w:val="32"/>
        </w:rPr>
        <w:t>予以补贴。补贴期限</w:t>
      </w:r>
      <w:r>
        <w:rPr>
          <w:rFonts w:ascii="Times New Roman" w:eastAsia="仿宋_GB2312" w:hAnsi="Times New Roman" w:hint="eastAsia"/>
          <w:sz w:val="32"/>
          <w:szCs w:val="32"/>
        </w:rPr>
        <w:t>3</w:t>
      </w:r>
      <w:r>
        <w:rPr>
          <w:rFonts w:ascii="Times New Roman" w:eastAsia="仿宋_GB2312" w:hAnsi="Times New Roman" w:hint="eastAsia"/>
          <w:sz w:val="32"/>
          <w:szCs w:val="32"/>
        </w:rPr>
        <w:t>年。</w:t>
      </w:r>
    </w:p>
    <w:p w:rsidR="002B3043" w:rsidRDefault="002B3043" w:rsidP="002B304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二、创业扶持政策</w:t>
      </w:r>
    </w:p>
    <w:p w:rsidR="002B3043" w:rsidRDefault="002B3043" w:rsidP="00985232">
      <w:pPr>
        <w:pStyle w:val="20"/>
        <w:spacing w:after="0" w:line="560" w:lineRule="exact"/>
        <w:ind w:leftChars="0" w:left="0" w:firstLine="643"/>
        <w:rPr>
          <w:rFonts w:ascii="Times New Roman" w:eastAsia="仿宋_GB2312" w:hAnsi="Times New Roman"/>
          <w:sz w:val="32"/>
          <w:szCs w:val="32"/>
        </w:rPr>
      </w:pPr>
      <w:r>
        <w:rPr>
          <w:rFonts w:ascii="楷体_GB2312" w:eastAsia="楷体_GB2312" w:hAnsi="Times New Roman" w:hint="eastAsia"/>
          <w:b/>
          <w:sz w:val="32"/>
          <w:szCs w:val="32"/>
        </w:rPr>
        <w:t>（三）</w:t>
      </w:r>
      <w:r>
        <w:rPr>
          <w:rFonts w:ascii="楷体_GB2312" w:eastAsia="楷体_GB2312" w:hAnsi="Times New Roman"/>
          <w:b/>
          <w:sz w:val="32"/>
          <w:szCs w:val="32"/>
        </w:rPr>
        <w:t>大学生创业担保贷款</w:t>
      </w:r>
      <w:r>
        <w:rPr>
          <w:rFonts w:ascii="楷体_GB2312" w:eastAsia="楷体_GB2312" w:hAnsi="Times New Roman" w:hint="eastAsia"/>
          <w:b/>
          <w:sz w:val="32"/>
          <w:szCs w:val="32"/>
        </w:rPr>
        <w:t>支持政策</w:t>
      </w:r>
      <w:r>
        <w:rPr>
          <w:rFonts w:ascii="Times New Roman" w:eastAsia="楷体_GB2312" w:hAnsi="Times New Roman"/>
          <w:b/>
          <w:bCs/>
          <w:sz w:val="32"/>
          <w:szCs w:val="32"/>
        </w:rPr>
        <w:t>。</w:t>
      </w:r>
      <w:r>
        <w:rPr>
          <w:rFonts w:ascii="Times New Roman" w:eastAsia="仿宋_GB2312" w:hAnsi="Times New Roman"/>
          <w:sz w:val="32"/>
          <w:szCs w:val="32"/>
        </w:rPr>
        <w:t>对在校大学生或毕业</w:t>
      </w:r>
      <w:r>
        <w:rPr>
          <w:rFonts w:ascii="Times New Roman" w:eastAsia="仿宋_GB2312" w:hAnsi="Times New Roman"/>
          <w:sz w:val="32"/>
          <w:szCs w:val="32"/>
        </w:rPr>
        <w:t>10</w:t>
      </w:r>
      <w:r>
        <w:rPr>
          <w:rFonts w:ascii="Times New Roman" w:eastAsia="仿宋_GB2312" w:hAnsi="Times New Roman"/>
          <w:sz w:val="32"/>
          <w:szCs w:val="32"/>
        </w:rPr>
        <w:t>年内高校毕业生等各类重点人群在安初次创业给予金融支持，个人创业最高给予</w:t>
      </w:r>
      <w:r>
        <w:rPr>
          <w:rFonts w:ascii="Times New Roman" w:eastAsia="仿宋_GB2312" w:hAnsi="Times New Roman"/>
          <w:sz w:val="32"/>
          <w:szCs w:val="32"/>
        </w:rPr>
        <w:t>50</w:t>
      </w:r>
      <w:r>
        <w:rPr>
          <w:rFonts w:ascii="Times New Roman" w:eastAsia="仿宋_GB2312" w:hAnsi="Times New Roman"/>
          <w:sz w:val="32"/>
          <w:szCs w:val="32"/>
        </w:rPr>
        <w:t>万元的创业担保贷款，合伙创业最高给予</w:t>
      </w:r>
      <w:r>
        <w:rPr>
          <w:rFonts w:ascii="Times New Roman" w:eastAsia="仿宋_GB2312" w:hAnsi="Times New Roman"/>
          <w:sz w:val="32"/>
          <w:szCs w:val="32"/>
        </w:rPr>
        <w:t>80</w:t>
      </w:r>
      <w:r>
        <w:rPr>
          <w:rFonts w:ascii="Times New Roman" w:eastAsia="仿宋_GB2312" w:hAnsi="Times New Roman"/>
          <w:sz w:val="32"/>
          <w:szCs w:val="32"/>
        </w:rPr>
        <w:t>万元的创业担保贷款，贷款</w:t>
      </w:r>
      <w:proofErr w:type="gramStart"/>
      <w:r>
        <w:rPr>
          <w:rFonts w:ascii="Times New Roman" w:eastAsia="仿宋_GB2312" w:hAnsi="Times New Roman"/>
          <w:sz w:val="32"/>
          <w:szCs w:val="32"/>
        </w:rPr>
        <w:t>年化利率</w:t>
      </w:r>
      <w:proofErr w:type="gramEnd"/>
      <w:r>
        <w:rPr>
          <w:rFonts w:ascii="Times New Roman" w:eastAsia="仿宋_GB2312" w:hAnsi="Times New Roman"/>
          <w:sz w:val="32"/>
          <w:szCs w:val="32"/>
        </w:rPr>
        <w:t>不超过</w:t>
      </w:r>
      <w:r>
        <w:rPr>
          <w:rFonts w:ascii="Times New Roman" w:eastAsia="仿宋_GB2312" w:hAnsi="Times New Roman"/>
          <w:sz w:val="32"/>
          <w:szCs w:val="32"/>
        </w:rPr>
        <w:t>4.5%</w:t>
      </w:r>
      <w:r>
        <w:rPr>
          <w:rFonts w:ascii="Times New Roman" w:eastAsia="仿宋_GB2312" w:hAnsi="Times New Roman"/>
          <w:sz w:val="32"/>
          <w:szCs w:val="32"/>
        </w:rPr>
        <w:t>且不超过一年期</w:t>
      </w:r>
      <w:r>
        <w:rPr>
          <w:rFonts w:ascii="Times New Roman" w:eastAsia="仿宋_GB2312" w:hAnsi="Times New Roman"/>
          <w:sz w:val="32"/>
          <w:szCs w:val="32"/>
        </w:rPr>
        <w:t>LPR</w:t>
      </w:r>
      <w:r>
        <w:rPr>
          <w:rFonts w:ascii="Times New Roman" w:eastAsia="仿宋_GB2312" w:hAnsi="Times New Roman"/>
          <w:sz w:val="32"/>
          <w:szCs w:val="32"/>
        </w:rPr>
        <w:t>的</w:t>
      </w:r>
      <w:r>
        <w:rPr>
          <w:rFonts w:ascii="Times New Roman" w:eastAsia="仿宋_GB2312" w:hAnsi="Times New Roman"/>
          <w:sz w:val="32"/>
          <w:szCs w:val="32"/>
        </w:rPr>
        <w:t>130%</w:t>
      </w:r>
      <w:r>
        <w:rPr>
          <w:rFonts w:ascii="Times New Roman" w:eastAsia="仿宋_GB2312" w:hAnsi="Times New Roman"/>
          <w:sz w:val="32"/>
          <w:szCs w:val="32"/>
        </w:rPr>
        <w:t>，给予全额贴息，期限</w:t>
      </w:r>
      <w:r>
        <w:rPr>
          <w:rFonts w:ascii="Times New Roman" w:eastAsia="仿宋_GB2312" w:hAnsi="Times New Roman"/>
          <w:sz w:val="32"/>
          <w:szCs w:val="32"/>
        </w:rPr>
        <w:t>3</w:t>
      </w:r>
      <w:r>
        <w:rPr>
          <w:rFonts w:ascii="Times New Roman" w:eastAsia="仿宋_GB2312" w:hAnsi="Times New Roman"/>
          <w:sz w:val="32"/>
          <w:szCs w:val="32"/>
        </w:rPr>
        <w:t>年。创办小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并吸纳重点人群就业的，最高给予</w:t>
      </w:r>
      <w:r>
        <w:rPr>
          <w:rFonts w:ascii="Times New Roman" w:eastAsia="仿宋_GB2312" w:hAnsi="Times New Roman"/>
          <w:sz w:val="32"/>
          <w:szCs w:val="32"/>
        </w:rPr>
        <w:t>300</w:t>
      </w:r>
      <w:r>
        <w:rPr>
          <w:rFonts w:ascii="Times New Roman" w:eastAsia="仿宋_GB2312" w:hAnsi="Times New Roman"/>
          <w:sz w:val="32"/>
          <w:szCs w:val="32"/>
        </w:rPr>
        <w:t>万元创业担保贷款，财政</w:t>
      </w:r>
      <w:r>
        <w:rPr>
          <w:rFonts w:ascii="Times New Roman" w:eastAsia="仿宋_GB2312" w:hAnsi="Times New Roman" w:hint="eastAsia"/>
          <w:sz w:val="32"/>
          <w:szCs w:val="32"/>
        </w:rPr>
        <w:t>按</w:t>
      </w:r>
      <w:r>
        <w:rPr>
          <w:rFonts w:ascii="Times New Roman" w:eastAsia="仿宋_GB2312" w:hAnsi="Times New Roman"/>
          <w:sz w:val="32"/>
          <w:szCs w:val="32"/>
        </w:rPr>
        <w:t>LPR</w:t>
      </w:r>
      <w:r>
        <w:rPr>
          <w:rFonts w:ascii="Times New Roman" w:eastAsia="仿宋_GB2312" w:hAnsi="Times New Roman" w:hint="eastAsia"/>
          <w:sz w:val="32"/>
          <w:szCs w:val="32"/>
        </w:rPr>
        <w:t>+</w:t>
      </w:r>
      <w:r>
        <w:rPr>
          <w:rFonts w:ascii="Times New Roman" w:eastAsia="仿宋_GB2312" w:hAnsi="Times New Roman"/>
          <w:sz w:val="32"/>
          <w:szCs w:val="32"/>
        </w:rPr>
        <w:t>50BP</w:t>
      </w:r>
      <w:r>
        <w:rPr>
          <w:rFonts w:ascii="Times New Roman" w:eastAsia="仿宋_GB2312" w:hAnsi="Times New Roman" w:hint="eastAsia"/>
          <w:sz w:val="32"/>
          <w:szCs w:val="32"/>
        </w:rPr>
        <w:t>贷款利率的标准，对</w:t>
      </w:r>
      <w:r>
        <w:rPr>
          <w:rFonts w:ascii="Times New Roman" w:eastAsia="仿宋_GB2312" w:hAnsi="Times New Roman"/>
          <w:sz w:val="32"/>
          <w:szCs w:val="32"/>
        </w:rPr>
        <w:t>LPR</w:t>
      </w:r>
      <w:r>
        <w:rPr>
          <w:rFonts w:ascii="Times New Roman" w:eastAsia="仿宋_GB2312" w:hAnsi="Times New Roman" w:hint="eastAsia"/>
          <w:sz w:val="32"/>
          <w:szCs w:val="32"/>
        </w:rPr>
        <w:t>-150</w:t>
      </w:r>
      <w:r>
        <w:rPr>
          <w:rFonts w:ascii="Times New Roman" w:eastAsia="仿宋_GB2312" w:hAnsi="Times New Roman"/>
          <w:sz w:val="32"/>
          <w:szCs w:val="32"/>
        </w:rPr>
        <w:t>BP</w:t>
      </w:r>
      <w:r>
        <w:rPr>
          <w:rFonts w:ascii="Times New Roman" w:eastAsia="仿宋_GB2312" w:hAnsi="Times New Roman" w:hint="eastAsia"/>
          <w:sz w:val="32"/>
          <w:szCs w:val="32"/>
        </w:rPr>
        <w:t>以上部分给予贴息</w:t>
      </w:r>
      <w:r>
        <w:rPr>
          <w:rFonts w:ascii="Times New Roman" w:eastAsia="仿宋_GB2312" w:hAnsi="Times New Roman"/>
          <w:sz w:val="32"/>
          <w:szCs w:val="32"/>
        </w:rPr>
        <w:t>，其中对入驻各</w:t>
      </w:r>
      <w:proofErr w:type="gramStart"/>
      <w:r>
        <w:rPr>
          <w:rFonts w:ascii="Times New Roman" w:eastAsia="仿宋_GB2312" w:hAnsi="Times New Roman"/>
          <w:sz w:val="32"/>
          <w:szCs w:val="32"/>
        </w:rPr>
        <w:t>类创业</w:t>
      </w:r>
      <w:proofErr w:type="gramEnd"/>
      <w:r>
        <w:rPr>
          <w:rFonts w:ascii="Times New Roman" w:eastAsia="仿宋_GB2312" w:hAnsi="Times New Roman"/>
          <w:sz w:val="32"/>
          <w:szCs w:val="32"/>
        </w:rPr>
        <w:t>创新平台的，按照贷款合同签订日</w:t>
      </w:r>
      <w:r>
        <w:rPr>
          <w:rFonts w:ascii="Times New Roman" w:eastAsia="仿宋_GB2312" w:hAnsi="Times New Roman"/>
          <w:sz w:val="32"/>
          <w:szCs w:val="32"/>
        </w:rPr>
        <w:t>LPR</w:t>
      </w:r>
      <w:r>
        <w:rPr>
          <w:rFonts w:ascii="Times New Roman" w:eastAsia="仿宋_GB2312" w:hAnsi="Times New Roman"/>
          <w:sz w:val="32"/>
          <w:szCs w:val="32"/>
        </w:rPr>
        <w:t>给予贴息。由创业担保基金提供担保的大学生创业贷款，</w:t>
      </w:r>
      <w:r>
        <w:rPr>
          <w:rFonts w:ascii="Times New Roman" w:eastAsia="仿宋_GB2312" w:hAnsi="Times New Roman" w:hint="eastAsia"/>
          <w:sz w:val="32"/>
          <w:szCs w:val="32"/>
        </w:rPr>
        <w:t>符合代偿条件的由</w:t>
      </w:r>
      <w:r>
        <w:rPr>
          <w:rFonts w:ascii="Times New Roman" w:eastAsia="仿宋_GB2312" w:hAnsi="Times New Roman"/>
          <w:sz w:val="32"/>
          <w:szCs w:val="32"/>
        </w:rPr>
        <w:t>创业担保基金</w:t>
      </w:r>
      <w:r>
        <w:rPr>
          <w:rFonts w:ascii="Times New Roman" w:eastAsia="仿宋_GB2312" w:hAnsi="Times New Roman" w:hint="eastAsia"/>
          <w:sz w:val="32"/>
          <w:szCs w:val="32"/>
        </w:rPr>
        <w:t>按规定</w:t>
      </w:r>
      <w:r>
        <w:rPr>
          <w:rFonts w:ascii="Times New Roman" w:eastAsia="仿宋_GB2312" w:hAnsi="Times New Roman"/>
          <w:sz w:val="32"/>
          <w:szCs w:val="32"/>
        </w:rPr>
        <w:t>代偿。创业担保基金根据贷款实际发放规模，适时给予补充扩大。</w:t>
      </w:r>
    </w:p>
    <w:p w:rsidR="002B3043" w:rsidRDefault="002B3043" w:rsidP="00985232">
      <w:pPr>
        <w:pStyle w:val="20"/>
        <w:spacing w:after="0" w:line="560" w:lineRule="exact"/>
        <w:ind w:leftChars="0" w:left="0" w:firstLine="643"/>
        <w:rPr>
          <w:rFonts w:ascii="Times New Roman" w:eastAsia="仿宋_GB2312" w:hAnsi="Times New Roman"/>
          <w:sz w:val="32"/>
          <w:szCs w:val="32"/>
        </w:rPr>
      </w:pPr>
      <w:r>
        <w:rPr>
          <w:rFonts w:ascii="Times New Roman" w:eastAsia="楷体_GB2312" w:hAnsi="Times New Roman" w:hint="eastAsia"/>
          <w:b/>
          <w:bCs/>
          <w:sz w:val="32"/>
          <w:szCs w:val="32"/>
        </w:rPr>
        <w:t>（四）</w:t>
      </w:r>
      <w:r>
        <w:rPr>
          <w:rFonts w:ascii="Times New Roman" w:eastAsia="楷体_GB2312" w:hAnsi="Times New Roman"/>
          <w:b/>
          <w:bCs/>
          <w:sz w:val="32"/>
          <w:szCs w:val="32"/>
        </w:rPr>
        <w:t>大学生创业投资</w:t>
      </w:r>
      <w:r>
        <w:rPr>
          <w:rFonts w:ascii="Times New Roman" w:eastAsia="楷体_GB2312" w:hAnsi="Times New Roman" w:hint="eastAsia"/>
          <w:b/>
          <w:bCs/>
          <w:sz w:val="32"/>
          <w:szCs w:val="32"/>
        </w:rPr>
        <w:t>扶持政策</w:t>
      </w:r>
      <w:r>
        <w:rPr>
          <w:rFonts w:ascii="Times New Roman" w:eastAsia="楷体_GB2312" w:hAnsi="Times New Roman"/>
          <w:b/>
          <w:bCs/>
          <w:sz w:val="32"/>
          <w:szCs w:val="32"/>
        </w:rPr>
        <w:t>。</w:t>
      </w:r>
      <w:r>
        <w:rPr>
          <w:rFonts w:ascii="Times New Roman" w:eastAsia="仿宋_GB2312" w:hAnsi="Times New Roman"/>
          <w:sz w:val="32"/>
          <w:szCs w:val="32"/>
        </w:rPr>
        <w:t>县属国企安排投资资金或与天使投资人、创业投资机构建立合作关系，安排</w:t>
      </w:r>
      <w:r>
        <w:rPr>
          <w:rFonts w:ascii="Times New Roman" w:eastAsia="仿宋_GB2312" w:hAnsi="Times New Roman"/>
          <w:sz w:val="32"/>
          <w:szCs w:val="32"/>
        </w:rPr>
        <w:t>1</w:t>
      </w:r>
      <w:r>
        <w:rPr>
          <w:rFonts w:ascii="Times New Roman" w:eastAsia="仿宋_GB2312" w:hAnsi="Times New Roman"/>
          <w:sz w:val="32"/>
          <w:szCs w:val="32"/>
        </w:rPr>
        <w:t>亿元资金专项用于扶持大学生创业项目，对已和投资机构达成合作协议的青年创业项目</w:t>
      </w:r>
      <w:proofErr w:type="gramStart"/>
      <w:r>
        <w:rPr>
          <w:rFonts w:ascii="Times New Roman" w:eastAsia="仿宋_GB2312" w:hAnsi="Times New Roman"/>
          <w:sz w:val="32"/>
          <w:szCs w:val="32"/>
        </w:rPr>
        <w:t>予以跟投</w:t>
      </w:r>
      <w:proofErr w:type="gramEnd"/>
      <w:r>
        <w:rPr>
          <w:rFonts w:ascii="Times New Roman" w:eastAsia="仿宋_GB2312" w:hAnsi="Times New Roman"/>
          <w:sz w:val="32"/>
          <w:szCs w:val="32"/>
        </w:rPr>
        <w:t>，对特别优秀的可加大投资支持力度。</w:t>
      </w:r>
    </w:p>
    <w:p w:rsidR="002B3043" w:rsidRDefault="002B3043" w:rsidP="00985232">
      <w:pPr>
        <w:spacing w:line="540" w:lineRule="exact"/>
        <w:ind w:firstLineChars="200" w:firstLine="643"/>
        <w:rPr>
          <w:rFonts w:ascii="Times New Roman" w:eastAsia="仿宋_GB2312" w:hAnsi="Times New Roman"/>
          <w:sz w:val="32"/>
          <w:szCs w:val="32"/>
        </w:rPr>
      </w:pPr>
      <w:r>
        <w:rPr>
          <w:rFonts w:ascii="Times New Roman" w:eastAsia="楷体_GB2312" w:hAnsi="Times New Roman" w:hint="eastAsia"/>
          <w:b/>
          <w:bCs/>
          <w:sz w:val="32"/>
          <w:szCs w:val="32"/>
        </w:rPr>
        <w:t>（五）</w:t>
      </w:r>
      <w:r>
        <w:rPr>
          <w:rFonts w:ascii="Times New Roman" w:eastAsia="楷体_GB2312" w:hAnsi="Times New Roman"/>
          <w:b/>
          <w:bCs/>
          <w:sz w:val="32"/>
          <w:szCs w:val="32"/>
        </w:rPr>
        <w:t>大学生创业补贴。</w:t>
      </w:r>
      <w:r>
        <w:rPr>
          <w:rFonts w:ascii="Times New Roman" w:eastAsia="仿宋_GB2312" w:hAnsi="Times New Roman"/>
          <w:sz w:val="32"/>
          <w:szCs w:val="32"/>
        </w:rPr>
        <w:t>毕业五年内大学生初次创办</w:t>
      </w:r>
      <w:r>
        <w:rPr>
          <w:rFonts w:ascii="Times New Roman" w:eastAsia="仿宋_GB2312" w:hAnsi="Times New Roman"/>
          <w:sz w:val="32"/>
          <w:szCs w:val="32"/>
        </w:rPr>
        <w:t>“2+5”</w:t>
      </w:r>
      <w:r>
        <w:rPr>
          <w:rFonts w:ascii="Times New Roman" w:eastAsia="仿宋_GB2312" w:hAnsi="Times New Roman"/>
          <w:sz w:val="32"/>
          <w:szCs w:val="32"/>
        </w:rPr>
        <w:t>产业企业和养老、家政服务和现代农业企业，担任法定代表人</w:t>
      </w:r>
      <w:proofErr w:type="gramStart"/>
      <w:r>
        <w:rPr>
          <w:rFonts w:ascii="Times New Roman" w:eastAsia="仿宋_GB2312" w:hAnsi="Times New Roman"/>
          <w:sz w:val="32"/>
          <w:szCs w:val="32"/>
        </w:rPr>
        <w:t>且正常</w:t>
      </w:r>
      <w:proofErr w:type="gramEnd"/>
      <w:r>
        <w:rPr>
          <w:rFonts w:ascii="Times New Roman" w:eastAsia="仿宋_GB2312" w:hAnsi="Times New Roman"/>
          <w:sz w:val="32"/>
          <w:szCs w:val="32"/>
        </w:rPr>
        <w:t>经营</w:t>
      </w:r>
      <w:r>
        <w:rPr>
          <w:rFonts w:ascii="Times New Roman" w:eastAsia="仿宋_GB2312" w:hAnsi="Times New Roman"/>
          <w:sz w:val="32"/>
          <w:szCs w:val="32"/>
        </w:rPr>
        <w:t>3</w:t>
      </w:r>
      <w:r>
        <w:rPr>
          <w:rFonts w:ascii="Times New Roman" w:eastAsia="仿宋_GB2312" w:hAnsi="Times New Roman"/>
          <w:sz w:val="32"/>
          <w:szCs w:val="32"/>
        </w:rPr>
        <w:t>个月以上的，给予</w:t>
      </w:r>
      <w:r>
        <w:rPr>
          <w:rFonts w:ascii="Times New Roman" w:eastAsia="仿宋_GB2312" w:hAnsi="Times New Roman"/>
          <w:sz w:val="32"/>
          <w:szCs w:val="32"/>
        </w:rPr>
        <w:t>4200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月的创业补贴，</w:t>
      </w:r>
      <w:r>
        <w:rPr>
          <w:rFonts w:ascii="Times New Roman" w:eastAsia="仿宋_GB2312" w:hAnsi="Times New Roman" w:hint="eastAsia"/>
          <w:sz w:val="32"/>
          <w:szCs w:val="32"/>
        </w:rPr>
        <w:t>非安吉籍</w:t>
      </w:r>
      <w:r>
        <w:rPr>
          <w:rFonts w:ascii="Times New Roman" w:eastAsia="仿宋_GB2312" w:hAnsi="Times New Roman"/>
          <w:sz w:val="32"/>
          <w:szCs w:val="32"/>
        </w:rPr>
        <w:t>补贴期限</w:t>
      </w:r>
      <w:r>
        <w:rPr>
          <w:rFonts w:ascii="Times New Roman" w:eastAsia="仿宋_GB2312" w:hAnsi="Times New Roman"/>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，安吉籍</w:t>
      </w:r>
      <w:r>
        <w:rPr>
          <w:rFonts w:ascii="Times New Roman" w:eastAsia="仿宋_GB2312" w:hAnsi="Times New Roman"/>
          <w:sz w:val="32"/>
          <w:szCs w:val="32"/>
        </w:rPr>
        <w:t>补贴期限</w:t>
      </w:r>
      <w:r>
        <w:rPr>
          <w:rFonts w:ascii="Times New Roman" w:eastAsia="仿宋_GB2312" w:hAnsi="Times New Roman" w:hint="eastAsia"/>
          <w:sz w:val="32"/>
          <w:szCs w:val="32"/>
        </w:rPr>
        <w:t>3</w:t>
      </w:r>
      <w:r>
        <w:rPr>
          <w:rFonts w:ascii="Times New Roman" w:eastAsia="仿宋_GB2312" w:hAnsi="Times New Roman"/>
          <w:sz w:val="32"/>
          <w:szCs w:val="32"/>
        </w:rPr>
        <w:t>年；初次创办其他类企业或从</w:t>
      </w:r>
      <w:r>
        <w:rPr>
          <w:rFonts w:ascii="Times New Roman" w:eastAsia="仿宋_GB2312" w:hAnsi="Times New Roman"/>
          <w:sz w:val="32"/>
          <w:szCs w:val="32"/>
        </w:rPr>
        <w:lastRenderedPageBreak/>
        <w:t>事个体经营的，正常经营</w:t>
      </w:r>
      <w:r>
        <w:rPr>
          <w:rFonts w:ascii="Times New Roman" w:eastAsia="仿宋_GB2312" w:hAnsi="Times New Roman"/>
          <w:sz w:val="32"/>
          <w:szCs w:val="32"/>
        </w:rPr>
        <w:t>6</w:t>
      </w:r>
      <w:r>
        <w:rPr>
          <w:rFonts w:ascii="Times New Roman" w:eastAsia="仿宋_GB2312" w:hAnsi="Times New Roman"/>
          <w:sz w:val="32"/>
          <w:szCs w:val="32"/>
        </w:rPr>
        <w:t>个月以上给予</w:t>
      </w:r>
      <w:r>
        <w:rPr>
          <w:rFonts w:ascii="Times New Roman" w:eastAsia="仿宋_GB2312" w:hAnsi="Times New Roman"/>
          <w:sz w:val="32"/>
          <w:szCs w:val="32"/>
        </w:rPr>
        <w:t>1</w:t>
      </w:r>
      <w:r>
        <w:rPr>
          <w:rFonts w:ascii="Times New Roman" w:eastAsia="仿宋_GB2312" w:hAnsi="Times New Roman" w:hint="eastAsia"/>
          <w:sz w:val="32"/>
          <w:szCs w:val="32"/>
        </w:rPr>
        <w:t>万</w:t>
      </w:r>
      <w:r>
        <w:rPr>
          <w:rFonts w:ascii="Times New Roman" w:eastAsia="仿宋_GB2312" w:hAnsi="Times New Roman"/>
          <w:sz w:val="32"/>
          <w:szCs w:val="32"/>
        </w:rPr>
        <w:t>元的一次性创业补贴。毕业五年内的创业大学生入驻政府创业平台的，实行场地租金减免；租赁其他经营场地的，按每年</w:t>
      </w:r>
      <w:proofErr w:type="gramStart"/>
      <w:r>
        <w:rPr>
          <w:rFonts w:ascii="Times New Roman" w:eastAsia="仿宋_GB2312" w:hAnsi="Times New Roman"/>
          <w:sz w:val="32"/>
          <w:szCs w:val="32"/>
        </w:rPr>
        <w:t>年</w:t>
      </w:r>
      <w:proofErr w:type="gramEnd"/>
      <w:r>
        <w:rPr>
          <w:rFonts w:ascii="Times New Roman" w:eastAsia="仿宋_GB2312" w:hAnsi="Times New Roman"/>
          <w:sz w:val="32"/>
          <w:szCs w:val="32"/>
        </w:rPr>
        <w:t>租金的</w:t>
      </w:r>
      <w:r>
        <w:rPr>
          <w:rFonts w:ascii="Times New Roman" w:eastAsia="仿宋_GB2312" w:hAnsi="Times New Roman"/>
          <w:sz w:val="32"/>
          <w:szCs w:val="32"/>
        </w:rPr>
        <w:t>50%</w:t>
      </w:r>
      <w:r>
        <w:rPr>
          <w:rFonts w:ascii="Times New Roman" w:eastAsia="仿宋_GB2312" w:hAnsi="Times New Roman"/>
          <w:sz w:val="32"/>
          <w:szCs w:val="32"/>
        </w:rPr>
        <w:t>且最高不超过</w:t>
      </w:r>
      <w:r>
        <w:rPr>
          <w:rFonts w:ascii="Times New Roman" w:eastAsia="仿宋_GB2312" w:hAnsi="Times New Roman"/>
          <w:sz w:val="32"/>
          <w:szCs w:val="32"/>
        </w:rPr>
        <w:t>1</w:t>
      </w:r>
      <w:r>
        <w:rPr>
          <w:rFonts w:ascii="Times New Roman" w:eastAsia="仿宋_GB2312" w:hAnsi="Times New Roman"/>
          <w:sz w:val="32"/>
          <w:szCs w:val="32"/>
        </w:rPr>
        <w:t>万元的标准给予租金补贴。减免或补贴期限</w:t>
      </w:r>
      <w:r>
        <w:rPr>
          <w:rFonts w:ascii="Times New Roman" w:eastAsia="仿宋_GB2312" w:hAnsi="Times New Roman"/>
          <w:sz w:val="32"/>
          <w:szCs w:val="32"/>
        </w:rPr>
        <w:t>3</w:t>
      </w:r>
      <w:r>
        <w:rPr>
          <w:rFonts w:ascii="Times New Roman" w:eastAsia="仿宋_GB2312" w:hAnsi="Times New Roman"/>
          <w:sz w:val="32"/>
          <w:szCs w:val="32"/>
        </w:rPr>
        <w:t>年。</w:t>
      </w:r>
    </w:p>
    <w:p w:rsidR="002B3043" w:rsidRDefault="002B3043" w:rsidP="002B3043">
      <w:pPr>
        <w:pStyle w:val="20"/>
        <w:spacing w:after="0" w:line="540" w:lineRule="exact"/>
        <w:ind w:leftChars="0" w:left="0" w:firstLine="643"/>
        <w:rPr>
          <w:rFonts w:ascii="Times New Roman" w:eastAsia="黑体" w:hAnsi="Times New Roman"/>
          <w:sz w:val="32"/>
          <w:szCs w:val="32"/>
        </w:rPr>
      </w:pPr>
      <w:r>
        <w:rPr>
          <w:rFonts w:ascii="Times New Roman" w:eastAsia="楷体_GB2312" w:hAnsi="Times New Roman" w:hint="eastAsia"/>
          <w:b/>
          <w:bCs/>
          <w:sz w:val="32"/>
          <w:szCs w:val="32"/>
        </w:rPr>
        <w:t>（六）</w:t>
      </w:r>
      <w:r>
        <w:rPr>
          <w:rFonts w:ascii="Times New Roman" w:eastAsia="楷体_GB2312" w:hAnsi="Times New Roman"/>
          <w:b/>
          <w:bCs/>
          <w:sz w:val="32"/>
          <w:szCs w:val="32"/>
        </w:rPr>
        <w:t>大学生创业团队引进补贴。</w:t>
      </w:r>
      <w:r>
        <w:rPr>
          <w:rFonts w:ascii="Times New Roman" w:eastAsia="仿宋_GB2312" w:hAnsi="Times New Roman"/>
          <w:sz w:val="32"/>
          <w:szCs w:val="32"/>
        </w:rPr>
        <w:t>积极推进大学生创新创业团队招引，对新引进大学生创新创业团队带技术、带项目、带资金落户安吉创办企业并通过评审的，给予最高</w:t>
      </w:r>
      <w:r>
        <w:rPr>
          <w:rFonts w:ascii="Times New Roman" w:eastAsia="仿宋_GB2312" w:hAnsi="Times New Roman"/>
          <w:sz w:val="32"/>
          <w:szCs w:val="32"/>
        </w:rPr>
        <w:t>20</w:t>
      </w:r>
      <w:r>
        <w:rPr>
          <w:rFonts w:ascii="Times New Roman" w:eastAsia="仿宋_GB2312" w:hAnsi="Times New Roman"/>
          <w:sz w:val="32"/>
          <w:szCs w:val="32"/>
        </w:rPr>
        <w:t>万元团队引进补贴，分两年拨付。根据项目需求可给予最高</w:t>
      </w:r>
      <w:r>
        <w:rPr>
          <w:rFonts w:ascii="Times New Roman" w:eastAsia="仿宋_GB2312" w:hAnsi="Times New Roman"/>
          <w:sz w:val="32"/>
          <w:szCs w:val="32"/>
        </w:rPr>
        <w:t>200</w:t>
      </w:r>
      <w:r>
        <w:rPr>
          <w:rFonts w:ascii="Times New Roman" w:eastAsia="仿宋_GB2312" w:hAnsi="Times New Roman"/>
          <w:sz w:val="32"/>
          <w:szCs w:val="32"/>
        </w:rPr>
        <w:t>平米的免租场地或最高</w:t>
      </w:r>
      <w:r>
        <w:rPr>
          <w:rFonts w:ascii="Times New Roman" w:eastAsia="仿宋_GB2312" w:hAnsi="Times New Roman"/>
          <w:sz w:val="32"/>
          <w:szCs w:val="32"/>
        </w:rPr>
        <w:t>8</w:t>
      </w:r>
      <w:r>
        <w:rPr>
          <w:rFonts w:ascii="Times New Roman" w:eastAsia="仿宋_GB2312" w:hAnsi="Times New Roman"/>
          <w:sz w:val="32"/>
          <w:szCs w:val="32"/>
        </w:rPr>
        <w:t>万元的场地租金补贴，补贴期限</w:t>
      </w:r>
      <w:r>
        <w:rPr>
          <w:rFonts w:ascii="Times New Roman" w:eastAsia="仿宋_GB2312" w:hAnsi="Times New Roman" w:hint="eastAsia"/>
          <w:sz w:val="32"/>
          <w:szCs w:val="32"/>
        </w:rPr>
        <w:t>5</w:t>
      </w:r>
      <w:r>
        <w:rPr>
          <w:rFonts w:ascii="Times New Roman" w:eastAsia="仿宋_GB2312" w:hAnsi="Times New Roman"/>
          <w:sz w:val="32"/>
          <w:szCs w:val="32"/>
        </w:rPr>
        <w:t>年。</w:t>
      </w:r>
    </w:p>
    <w:p w:rsidR="002B3043" w:rsidRDefault="002B3043" w:rsidP="002B3043">
      <w:pPr>
        <w:pStyle w:val="20"/>
        <w:spacing w:after="0" w:line="560" w:lineRule="exact"/>
        <w:ind w:leftChars="0" w:left="0" w:firstLine="640"/>
        <w:rPr>
          <w:rFonts w:ascii="Times New Roman" w:eastAsia="黑体" w:hAnsi="Times New Roman"/>
          <w:sz w:val="32"/>
          <w:szCs w:val="32"/>
        </w:rPr>
      </w:pPr>
      <w:r>
        <w:rPr>
          <w:rFonts w:ascii="Times New Roman" w:eastAsia="黑体" w:hAnsi="Times New Roman"/>
          <w:sz w:val="32"/>
          <w:szCs w:val="32"/>
        </w:rPr>
        <w:t>三、</w:t>
      </w:r>
      <w:proofErr w:type="gramStart"/>
      <w:r>
        <w:rPr>
          <w:rFonts w:ascii="Times New Roman" w:eastAsia="黑体" w:hAnsi="Times New Roman"/>
          <w:sz w:val="32"/>
          <w:szCs w:val="32"/>
        </w:rPr>
        <w:t>安居保障</w:t>
      </w:r>
      <w:proofErr w:type="gramEnd"/>
      <w:r>
        <w:rPr>
          <w:rFonts w:ascii="Times New Roman" w:eastAsia="黑体" w:hAnsi="Times New Roman"/>
          <w:sz w:val="32"/>
          <w:szCs w:val="32"/>
        </w:rPr>
        <w:t>政策</w:t>
      </w:r>
    </w:p>
    <w:p w:rsidR="002B3043" w:rsidRDefault="002B3043" w:rsidP="002B3043">
      <w:pPr>
        <w:spacing w:line="560" w:lineRule="exact"/>
        <w:ind w:firstLineChars="200" w:firstLine="643"/>
        <w:rPr>
          <w:rFonts w:ascii="Times New Roman" w:eastAsia="仿宋_GB2312" w:hAnsi="Times New Roman"/>
          <w:sz w:val="32"/>
          <w:szCs w:val="32"/>
        </w:rPr>
      </w:pPr>
      <w:r>
        <w:rPr>
          <w:rFonts w:ascii="Times New Roman" w:eastAsia="楷体_GB2312" w:hAnsi="Times New Roman" w:hint="eastAsia"/>
          <w:b/>
          <w:bCs/>
          <w:sz w:val="32"/>
          <w:szCs w:val="32"/>
        </w:rPr>
        <w:t>（七）</w:t>
      </w:r>
      <w:r>
        <w:rPr>
          <w:rFonts w:ascii="Times New Roman" w:eastAsia="楷体_GB2312" w:hAnsi="Times New Roman"/>
          <w:b/>
          <w:bCs/>
          <w:sz w:val="32"/>
          <w:szCs w:val="32"/>
        </w:rPr>
        <w:t>大学生</w:t>
      </w:r>
      <w:r>
        <w:rPr>
          <w:rFonts w:ascii="Times New Roman" w:eastAsia="楷体_GB2312" w:hAnsi="Times New Roman" w:hint="eastAsia"/>
          <w:b/>
          <w:bCs/>
          <w:sz w:val="32"/>
          <w:szCs w:val="32"/>
        </w:rPr>
        <w:t>购租房</w:t>
      </w:r>
      <w:r>
        <w:rPr>
          <w:rFonts w:ascii="Times New Roman" w:eastAsia="楷体_GB2312" w:hAnsi="Times New Roman"/>
          <w:b/>
          <w:bCs/>
          <w:sz w:val="32"/>
          <w:szCs w:val="32"/>
        </w:rPr>
        <w:t>补贴。</w:t>
      </w:r>
      <w:r>
        <w:rPr>
          <w:rFonts w:ascii="Times New Roman" w:eastAsia="仿宋_GB2312" w:hAnsi="Times New Roman"/>
          <w:sz w:val="32"/>
          <w:szCs w:val="32"/>
        </w:rPr>
        <w:t>通过实施人才共有产权房政策实现大学生来安就有房。</w:t>
      </w:r>
      <w:r>
        <w:rPr>
          <w:rFonts w:ascii="Times New Roman" w:eastAsia="仿宋_GB2312" w:hAnsi="Times New Roman" w:hint="eastAsia"/>
          <w:sz w:val="32"/>
          <w:szCs w:val="32"/>
        </w:rPr>
        <w:t>关于购房给予来安企业就业</w:t>
      </w:r>
      <w:r w:rsidR="00985232">
        <w:rPr>
          <w:rFonts w:ascii="Times New Roman" w:eastAsia="仿宋_GB2312" w:hAnsi="Times New Roman" w:hint="eastAsia"/>
          <w:sz w:val="32"/>
          <w:szCs w:val="32"/>
        </w:rPr>
        <w:t>（</w:t>
      </w:r>
      <w:r>
        <w:rPr>
          <w:rFonts w:ascii="Times New Roman" w:eastAsia="仿宋_GB2312" w:hAnsi="Times New Roman" w:hint="eastAsia"/>
          <w:sz w:val="32"/>
          <w:szCs w:val="32"/>
        </w:rPr>
        <w:t>不含国企）或创业的非安吉籍博士研究生</w:t>
      </w:r>
      <w:r>
        <w:rPr>
          <w:rFonts w:ascii="Times New Roman" w:eastAsia="仿宋_GB2312" w:hAnsi="Times New Roman" w:hint="eastAsia"/>
          <w:sz w:val="32"/>
          <w:szCs w:val="32"/>
        </w:rPr>
        <w:t>50</w:t>
      </w:r>
      <w:r>
        <w:rPr>
          <w:rFonts w:ascii="Times New Roman" w:eastAsia="仿宋_GB2312" w:hAnsi="Times New Roman" w:hint="eastAsia"/>
          <w:sz w:val="32"/>
          <w:szCs w:val="32"/>
        </w:rPr>
        <w:t>万元、硕士研究生</w:t>
      </w:r>
      <w:r>
        <w:rPr>
          <w:rFonts w:ascii="Times New Roman" w:eastAsia="仿宋_GB2312" w:hAnsi="Times New Roman" w:hint="eastAsia"/>
          <w:sz w:val="32"/>
          <w:szCs w:val="32"/>
        </w:rPr>
        <w:t>30</w:t>
      </w:r>
      <w:r>
        <w:rPr>
          <w:rFonts w:ascii="Times New Roman" w:eastAsia="仿宋_GB2312" w:hAnsi="Times New Roman" w:hint="eastAsia"/>
          <w:sz w:val="32"/>
          <w:szCs w:val="32"/>
        </w:rPr>
        <w:t>万元、“双一流”大学本科毕业生</w:t>
      </w:r>
      <w:r>
        <w:rPr>
          <w:rFonts w:ascii="Times New Roman" w:eastAsia="仿宋_GB2312" w:hAnsi="Times New Roman" w:hint="eastAsia"/>
          <w:sz w:val="32"/>
          <w:szCs w:val="32"/>
        </w:rPr>
        <w:t>20</w:t>
      </w:r>
      <w:r>
        <w:rPr>
          <w:rFonts w:ascii="Times New Roman" w:eastAsia="仿宋_GB2312" w:hAnsi="Times New Roman" w:hint="eastAsia"/>
          <w:sz w:val="32"/>
          <w:szCs w:val="32"/>
        </w:rPr>
        <w:t>万元、其他本科毕业生</w:t>
      </w:r>
      <w:r>
        <w:rPr>
          <w:rFonts w:ascii="Times New Roman" w:eastAsia="仿宋_GB2312" w:hAnsi="Times New Roman" w:hint="eastAsia"/>
          <w:sz w:val="32"/>
          <w:szCs w:val="32"/>
        </w:rPr>
        <w:t>15</w:t>
      </w:r>
      <w:r>
        <w:rPr>
          <w:rFonts w:ascii="Times New Roman" w:eastAsia="仿宋_GB2312" w:hAnsi="Times New Roman" w:hint="eastAsia"/>
          <w:sz w:val="32"/>
          <w:szCs w:val="32"/>
        </w:rPr>
        <w:t>万元、专科毕业生</w:t>
      </w:r>
      <w:r>
        <w:rPr>
          <w:rFonts w:ascii="Times New Roman" w:eastAsia="仿宋_GB2312" w:hAnsi="Times New Roman" w:hint="eastAsia"/>
          <w:sz w:val="32"/>
          <w:szCs w:val="32"/>
        </w:rPr>
        <w:t>10</w:t>
      </w:r>
      <w:r>
        <w:rPr>
          <w:rFonts w:ascii="Times New Roman" w:eastAsia="仿宋_GB2312" w:hAnsi="Times New Roman" w:hint="eastAsia"/>
          <w:sz w:val="32"/>
          <w:szCs w:val="32"/>
        </w:rPr>
        <w:t>万元的共有产权房</w:t>
      </w:r>
      <w:proofErr w:type="gramStart"/>
      <w:r>
        <w:rPr>
          <w:rFonts w:ascii="Times New Roman" w:eastAsia="仿宋_GB2312" w:hAnsi="Times New Roman" w:hint="eastAsia"/>
          <w:sz w:val="32"/>
          <w:szCs w:val="32"/>
        </w:rPr>
        <w:t>房</w:t>
      </w:r>
      <w:proofErr w:type="gramEnd"/>
      <w:r>
        <w:rPr>
          <w:rFonts w:ascii="Times New Roman" w:eastAsia="仿宋_GB2312" w:hAnsi="Times New Roman" w:hint="eastAsia"/>
          <w:sz w:val="32"/>
          <w:szCs w:val="32"/>
        </w:rPr>
        <w:t>票补贴；给予来安企业就业</w:t>
      </w:r>
      <w:r w:rsidR="00985232">
        <w:rPr>
          <w:rFonts w:ascii="Times New Roman" w:eastAsia="仿宋_GB2312" w:hAnsi="Times New Roman" w:hint="eastAsia"/>
          <w:sz w:val="32"/>
          <w:szCs w:val="32"/>
        </w:rPr>
        <w:t>（</w:t>
      </w:r>
      <w:r>
        <w:rPr>
          <w:rFonts w:ascii="Times New Roman" w:eastAsia="仿宋_GB2312" w:hAnsi="Times New Roman" w:hint="eastAsia"/>
          <w:sz w:val="32"/>
          <w:szCs w:val="32"/>
        </w:rPr>
        <w:t>不含国企）或创业的安吉籍博士研究生</w:t>
      </w:r>
      <w:r>
        <w:rPr>
          <w:rFonts w:ascii="Times New Roman" w:eastAsia="仿宋_GB2312" w:hAnsi="Times New Roman" w:hint="eastAsia"/>
          <w:sz w:val="32"/>
          <w:szCs w:val="32"/>
        </w:rPr>
        <w:t>40</w:t>
      </w:r>
      <w:r>
        <w:rPr>
          <w:rFonts w:ascii="Times New Roman" w:eastAsia="仿宋_GB2312" w:hAnsi="Times New Roman" w:hint="eastAsia"/>
          <w:sz w:val="32"/>
          <w:szCs w:val="32"/>
        </w:rPr>
        <w:t>万元、硕士研究生</w:t>
      </w:r>
      <w:r>
        <w:rPr>
          <w:rFonts w:ascii="Times New Roman" w:eastAsia="仿宋_GB2312" w:hAnsi="Times New Roman" w:hint="eastAsia"/>
          <w:sz w:val="32"/>
          <w:szCs w:val="32"/>
        </w:rPr>
        <w:t>20</w:t>
      </w:r>
      <w:r>
        <w:rPr>
          <w:rFonts w:ascii="Times New Roman" w:eastAsia="仿宋_GB2312" w:hAnsi="Times New Roman" w:hint="eastAsia"/>
          <w:sz w:val="32"/>
          <w:szCs w:val="32"/>
        </w:rPr>
        <w:t>万元、“双一流”大学本科毕业生</w:t>
      </w:r>
      <w:r>
        <w:rPr>
          <w:rFonts w:ascii="Times New Roman" w:eastAsia="仿宋_GB2312" w:hAnsi="Times New Roman" w:hint="eastAsia"/>
          <w:sz w:val="32"/>
          <w:szCs w:val="32"/>
        </w:rPr>
        <w:t>15</w:t>
      </w:r>
      <w:r>
        <w:rPr>
          <w:rFonts w:ascii="Times New Roman" w:eastAsia="仿宋_GB2312" w:hAnsi="Times New Roman" w:hint="eastAsia"/>
          <w:sz w:val="32"/>
          <w:szCs w:val="32"/>
        </w:rPr>
        <w:t>万元、其他本科毕业生</w:t>
      </w:r>
      <w:r>
        <w:rPr>
          <w:rFonts w:ascii="Times New Roman" w:eastAsia="仿宋_GB2312" w:hAnsi="Times New Roman" w:hint="eastAsia"/>
          <w:sz w:val="32"/>
          <w:szCs w:val="32"/>
        </w:rPr>
        <w:t>12</w:t>
      </w:r>
      <w:r>
        <w:rPr>
          <w:rFonts w:ascii="Times New Roman" w:eastAsia="仿宋_GB2312" w:hAnsi="Times New Roman" w:hint="eastAsia"/>
          <w:sz w:val="32"/>
          <w:szCs w:val="32"/>
        </w:rPr>
        <w:t>万元、专科毕业生</w:t>
      </w:r>
      <w:r>
        <w:rPr>
          <w:rFonts w:ascii="Times New Roman" w:eastAsia="仿宋_GB2312" w:hAnsi="Times New Roman" w:hint="eastAsia"/>
          <w:sz w:val="32"/>
          <w:szCs w:val="32"/>
        </w:rPr>
        <w:t>8</w:t>
      </w:r>
      <w:r>
        <w:rPr>
          <w:rFonts w:ascii="Times New Roman" w:eastAsia="仿宋_GB2312" w:hAnsi="Times New Roman" w:hint="eastAsia"/>
          <w:sz w:val="32"/>
          <w:szCs w:val="32"/>
        </w:rPr>
        <w:t>万元、高中毕业生</w:t>
      </w:r>
      <w:r>
        <w:rPr>
          <w:rFonts w:ascii="Times New Roman" w:eastAsia="仿宋_GB2312" w:hAnsi="Times New Roman" w:hint="eastAsia"/>
          <w:sz w:val="32"/>
          <w:szCs w:val="32"/>
        </w:rPr>
        <w:t>4</w:t>
      </w:r>
      <w:r>
        <w:rPr>
          <w:rFonts w:ascii="Times New Roman" w:eastAsia="仿宋_GB2312" w:hAnsi="Times New Roman" w:hint="eastAsia"/>
          <w:sz w:val="32"/>
          <w:szCs w:val="32"/>
        </w:rPr>
        <w:t>万元的购房补贴，分三年拨付；给予来安国企就业的博士研究生</w:t>
      </w:r>
      <w:r>
        <w:rPr>
          <w:rFonts w:ascii="Times New Roman" w:eastAsia="仿宋_GB2312" w:hAnsi="Times New Roman" w:hint="eastAsia"/>
          <w:sz w:val="32"/>
          <w:szCs w:val="32"/>
        </w:rPr>
        <w:t>40</w:t>
      </w:r>
      <w:r>
        <w:rPr>
          <w:rFonts w:ascii="Times New Roman" w:eastAsia="仿宋_GB2312" w:hAnsi="Times New Roman" w:hint="eastAsia"/>
          <w:sz w:val="32"/>
          <w:szCs w:val="32"/>
        </w:rPr>
        <w:t>万元、硕士研究生</w:t>
      </w:r>
      <w:r>
        <w:rPr>
          <w:rFonts w:ascii="Times New Roman" w:eastAsia="仿宋_GB2312" w:hAnsi="Times New Roman" w:hint="eastAsia"/>
          <w:sz w:val="32"/>
          <w:szCs w:val="32"/>
        </w:rPr>
        <w:t>20</w:t>
      </w:r>
      <w:r>
        <w:rPr>
          <w:rFonts w:ascii="Times New Roman" w:eastAsia="仿宋_GB2312" w:hAnsi="Times New Roman" w:hint="eastAsia"/>
          <w:sz w:val="32"/>
          <w:szCs w:val="32"/>
        </w:rPr>
        <w:t>万元的购房补贴，分三年拨付。关于租房</w:t>
      </w:r>
      <w:r>
        <w:rPr>
          <w:rFonts w:ascii="Times New Roman" w:eastAsia="仿宋_GB2312" w:hAnsi="Times New Roman"/>
          <w:sz w:val="32"/>
          <w:szCs w:val="32"/>
        </w:rPr>
        <w:t>给予来安企业就业</w:t>
      </w:r>
      <w:r>
        <w:rPr>
          <w:rFonts w:ascii="Times New Roman" w:eastAsia="仿宋_GB2312" w:hAnsi="Times New Roman" w:hint="eastAsia"/>
          <w:sz w:val="32"/>
          <w:szCs w:val="32"/>
        </w:rPr>
        <w:t>（不含国企）</w:t>
      </w:r>
      <w:r>
        <w:rPr>
          <w:rFonts w:ascii="Times New Roman" w:eastAsia="仿宋_GB2312" w:hAnsi="Times New Roman"/>
          <w:sz w:val="32"/>
          <w:szCs w:val="32"/>
        </w:rPr>
        <w:t>或创业博士</w:t>
      </w:r>
      <w:r>
        <w:rPr>
          <w:rFonts w:ascii="Times New Roman" w:eastAsia="仿宋_GB2312" w:hAnsi="Times New Roman" w:hint="eastAsia"/>
          <w:sz w:val="32"/>
          <w:szCs w:val="32"/>
        </w:rPr>
        <w:t>研究生</w:t>
      </w:r>
      <w:r>
        <w:rPr>
          <w:rFonts w:ascii="Times New Roman" w:eastAsia="仿宋_GB2312" w:hAnsi="Times New Roman"/>
          <w:sz w:val="32"/>
          <w:szCs w:val="32"/>
        </w:rPr>
        <w:t>5.4</w:t>
      </w:r>
      <w:r>
        <w:rPr>
          <w:rFonts w:ascii="Times New Roman" w:eastAsia="仿宋_GB2312" w:hAnsi="Times New Roman"/>
          <w:sz w:val="32"/>
          <w:szCs w:val="32"/>
        </w:rPr>
        <w:t>万元，硕士</w:t>
      </w:r>
      <w:r>
        <w:rPr>
          <w:rFonts w:ascii="Times New Roman" w:eastAsia="仿宋_GB2312" w:hAnsi="Times New Roman" w:hint="eastAsia"/>
          <w:sz w:val="32"/>
          <w:szCs w:val="32"/>
        </w:rPr>
        <w:t>研究生</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大学本科毕业生</w:t>
      </w:r>
      <w:r>
        <w:rPr>
          <w:rFonts w:ascii="Times New Roman" w:eastAsia="仿宋_GB2312" w:hAnsi="Times New Roman"/>
          <w:sz w:val="32"/>
          <w:szCs w:val="32"/>
        </w:rPr>
        <w:t>3.6</w:t>
      </w:r>
      <w:r>
        <w:rPr>
          <w:rFonts w:ascii="Times New Roman" w:eastAsia="仿宋_GB2312" w:hAnsi="Times New Roman"/>
          <w:sz w:val="32"/>
          <w:szCs w:val="32"/>
        </w:rPr>
        <w:t>万元，其他本科</w:t>
      </w:r>
      <w:r>
        <w:rPr>
          <w:rFonts w:ascii="Times New Roman" w:eastAsia="仿宋_GB2312" w:hAnsi="Times New Roman"/>
          <w:sz w:val="32"/>
          <w:szCs w:val="32"/>
        </w:rPr>
        <w:t>1.8</w:t>
      </w:r>
      <w:r>
        <w:rPr>
          <w:rFonts w:ascii="Times New Roman" w:eastAsia="仿宋_GB2312" w:hAnsi="Times New Roman"/>
          <w:sz w:val="32"/>
          <w:szCs w:val="32"/>
        </w:rPr>
        <w:t>万元，专科、高职</w:t>
      </w:r>
      <w:r>
        <w:rPr>
          <w:rFonts w:ascii="Times New Roman" w:eastAsia="仿宋_GB2312" w:hAnsi="Times New Roman" w:hint="eastAsia"/>
          <w:sz w:val="32"/>
          <w:szCs w:val="32"/>
        </w:rPr>
        <w:t>毕业生</w:t>
      </w:r>
      <w:r>
        <w:rPr>
          <w:rFonts w:ascii="Times New Roman" w:eastAsia="仿宋_GB2312" w:hAnsi="Times New Roman"/>
          <w:sz w:val="32"/>
          <w:szCs w:val="32"/>
        </w:rPr>
        <w:t>1.44</w:t>
      </w:r>
      <w:r>
        <w:rPr>
          <w:rFonts w:ascii="Times New Roman" w:eastAsia="仿宋_GB2312" w:hAnsi="Times New Roman"/>
          <w:sz w:val="32"/>
          <w:szCs w:val="32"/>
        </w:rPr>
        <w:t>万元的租房补贴</w:t>
      </w:r>
      <w:r>
        <w:rPr>
          <w:rFonts w:ascii="Times New Roman" w:eastAsia="仿宋_GB2312" w:hAnsi="Times New Roman" w:hint="eastAsia"/>
          <w:sz w:val="32"/>
          <w:szCs w:val="32"/>
        </w:rPr>
        <w:t>，分三年拨付</w:t>
      </w:r>
      <w:r>
        <w:rPr>
          <w:rFonts w:ascii="Times New Roman" w:eastAsia="仿宋_GB2312" w:hAnsi="Times New Roman"/>
          <w:sz w:val="32"/>
          <w:szCs w:val="32"/>
        </w:rPr>
        <w:t>。租房与购房补贴不重复享受。</w:t>
      </w:r>
    </w:p>
    <w:p w:rsidR="002B3043" w:rsidRDefault="002B3043" w:rsidP="002B3043">
      <w:pPr>
        <w:spacing w:line="560" w:lineRule="exact"/>
        <w:ind w:firstLineChars="200" w:firstLine="643"/>
        <w:rPr>
          <w:rFonts w:ascii="Times New Roman" w:eastAsia="仿宋_GB2312" w:hAnsi="Times New Roman"/>
          <w:sz w:val="32"/>
          <w:szCs w:val="32"/>
        </w:rPr>
      </w:pPr>
      <w:r>
        <w:rPr>
          <w:rFonts w:ascii="Times New Roman" w:eastAsia="楷体_GB2312" w:hAnsi="Times New Roman" w:hint="eastAsia"/>
          <w:b/>
          <w:bCs/>
          <w:sz w:val="32"/>
          <w:szCs w:val="32"/>
        </w:rPr>
        <w:lastRenderedPageBreak/>
        <w:t>（八）</w:t>
      </w:r>
      <w:r>
        <w:rPr>
          <w:rFonts w:ascii="Times New Roman" w:eastAsia="楷体_GB2312" w:hAnsi="Times New Roman"/>
          <w:b/>
          <w:bCs/>
          <w:sz w:val="32"/>
          <w:szCs w:val="32"/>
        </w:rPr>
        <w:t>大学生</w:t>
      </w:r>
      <w:r>
        <w:rPr>
          <w:rFonts w:ascii="Times New Roman" w:eastAsia="楷体_GB2312" w:hAnsi="Times New Roman" w:hint="eastAsia"/>
          <w:b/>
          <w:bCs/>
          <w:sz w:val="32"/>
          <w:szCs w:val="32"/>
        </w:rPr>
        <w:t>安家补贴。</w:t>
      </w:r>
      <w:r>
        <w:rPr>
          <w:rFonts w:ascii="Times New Roman" w:eastAsia="仿宋_GB2312" w:hAnsi="Times New Roman"/>
          <w:sz w:val="32"/>
          <w:szCs w:val="32"/>
        </w:rPr>
        <w:t>给予来安企业就业</w:t>
      </w:r>
      <w:r>
        <w:rPr>
          <w:rFonts w:ascii="Times New Roman" w:eastAsia="仿宋_GB2312" w:hAnsi="Times New Roman" w:hint="eastAsia"/>
          <w:sz w:val="32"/>
          <w:szCs w:val="32"/>
        </w:rPr>
        <w:t>（不含国企）</w:t>
      </w:r>
      <w:r>
        <w:rPr>
          <w:rFonts w:ascii="Times New Roman" w:eastAsia="仿宋_GB2312" w:hAnsi="Times New Roman"/>
          <w:sz w:val="32"/>
          <w:szCs w:val="32"/>
        </w:rPr>
        <w:t>或创业博士</w:t>
      </w:r>
      <w:r>
        <w:rPr>
          <w:rFonts w:ascii="Times New Roman" w:eastAsia="仿宋_GB2312" w:hAnsi="Times New Roman" w:hint="eastAsia"/>
          <w:sz w:val="32"/>
          <w:szCs w:val="32"/>
        </w:rPr>
        <w:t>研究生</w:t>
      </w:r>
      <w:r>
        <w:rPr>
          <w:rFonts w:ascii="Times New Roman" w:eastAsia="仿宋_GB2312" w:hAnsi="Times New Roman"/>
          <w:sz w:val="32"/>
          <w:szCs w:val="32"/>
        </w:rPr>
        <w:t>5</w:t>
      </w:r>
      <w:r>
        <w:rPr>
          <w:rFonts w:ascii="Times New Roman" w:eastAsia="仿宋_GB2312" w:hAnsi="Times New Roman"/>
          <w:sz w:val="32"/>
          <w:szCs w:val="32"/>
        </w:rPr>
        <w:t>万元，硕士</w:t>
      </w:r>
      <w:r>
        <w:rPr>
          <w:rFonts w:ascii="Times New Roman" w:eastAsia="仿宋_GB2312" w:hAnsi="Times New Roman" w:hint="eastAsia"/>
          <w:sz w:val="32"/>
          <w:szCs w:val="32"/>
        </w:rPr>
        <w:t>研究生</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大学本科毕业生</w:t>
      </w:r>
      <w:r>
        <w:rPr>
          <w:rFonts w:ascii="Times New Roman" w:eastAsia="仿宋_GB2312" w:hAnsi="Times New Roman"/>
          <w:sz w:val="32"/>
          <w:szCs w:val="32"/>
        </w:rPr>
        <w:t>3</w:t>
      </w:r>
      <w:r>
        <w:rPr>
          <w:rFonts w:ascii="Times New Roman" w:eastAsia="仿宋_GB2312" w:hAnsi="Times New Roman"/>
          <w:sz w:val="32"/>
          <w:szCs w:val="32"/>
        </w:rPr>
        <w:t>万元，其他本科</w:t>
      </w:r>
      <w:r>
        <w:rPr>
          <w:rFonts w:ascii="Times New Roman" w:eastAsia="仿宋_GB2312" w:hAnsi="Times New Roman"/>
          <w:sz w:val="32"/>
          <w:szCs w:val="32"/>
        </w:rPr>
        <w:t>1</w:t>
      </w:r>
      <w:r>
        <w:rPr>
          <w:rFonts w:ascii="Times New Roman" w:eastAsia="仿宋_GB2312" w:hAnsi="Times New Roman"/>
          <w:sz w:val="32"/>
          <w:szCs w:val="32"/>
        </w:rPr>
        <w:t>万元，专科、高职</w:t>
      </w:r>
      <w:r>
        <w:rPr>
          <w:rFonts w:ascii="Times New Roman" w:eastAsia="仿宋_GB2312" w:hAnsi="Times New Roman" w:hint="eastAsia"/>
          <w:sz w:val="32"/>
          <w:szCs w:val="32"/>
        </w:rPr>
        <w:t>毕业生</w:t>
      </w:r>
      <w:r>
        <w:rPr>
          <w:rFonts w:ascii="Times New Roman" w:eastAsia="仿宋_GB2312" w:hAnsi="Times New Roman"/>
          <w:sz w:val="32"/>
          <w:szCs w:val="32"/>
        </w:rPr>
        <w:t>0.6</w:t>
      </w:r>
      <w:r>
        <w:rPr>
          <w:rFonts w:ascii="Times New Roman" w:eastAsia="仿宋_GB2312" w:hAnsi="Times New Roman"/>
          <w:sz w:val="32"/>
          <w:szCs w:val="32"/>
        </w:rPr>
        <w:t>万元的安家补贴</w:t>
      </w:r>
      <w:r>
        <w:rPr>
          <w:rFonts w:ascii="Times New Roman" w:eastAsia="仿宋_GB2312" w:hAnsi="Times New Roman" w:hint="eastAsia"/>
          <w:sz w:val="32"/>
          <w:szCs w:val="32"/>
        </w:rPr>
        <w:t>，分三年拨付。</w:t>
      </w:r>
    </w:p>
    <w:p w:rsidR="002B3043" w:rsidRDefault="002B3043" w:rsidP="002B3043">
      <w:pPr>
        <w:spacing w:line="560" w:lineRule="exact"/>
        <w:ind w:firstLineChars="200" w:firstLine="640"/>
        <w:rPr>
          <w:rFonts w:ascii="Times New Roman" w:eastAsia="仿宋_GB2312" w:hAnsi="Times New Roman"/>
          <w:sz w:val="36"/>
          <w:szCs w:val="36"/>
        </w:rPr>
      </w:pPr>
      <w:r>
        <w:rPr>
          <w:rFonts w:ascii="Times New Roman" w:eastAsia="仿宋_GB2312" w:hAnsi="Times New Roman" w:hint="eastAsia"/>
          <w:sz w:val="32"/>
          <w:szCs w:val="32"/>
        </w:rPr>
        <w:t>本政策自</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日起施行，适用于</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日以后引进的大学生及本政策出台后毕业的安吉籍高中毕业生。本</w:t>
      </w:r>
      <w:r>
        <w:rPr>
          <w:rFonts w:ascii="Times New Roman" w:eastAsia="仿宋_GB2312" w:hAnsi="Times New Roman"/>
          <w:sz w:val="32"/>
          <w:szCs w:val="32"/>
        </w:rPr>
        <w:t>政策的大学生是指在校大学生和全日制普通高等学校专科及以上毕业生</w:t>
      </w:r>
      <w:r>
        <w:rPr>
          <w:rFonts w:ascii="Times New Roman" w:eastAsia="仿宋_GB2312" w:hAnsi="Times New Roman" w:hint="eastAsia"/>
          <w:sz w:val="32"/>
          <w:szCs w:val="32"/>
        </w:rPr>
        <w:t>，</w:t>
      </w:r>
      <w:r>
        <w:rPr>
          <w:rFonts w:ascii="Times New Roman" w:eastAsia="仿宋_GB2312" w:hAnsi="Times New Roman"/>
          <w:sz w:val="32"/>
          <w:szCs w:val="32"/>
        </w:rPr>
        <w:t>经学历认证的留学回国人员，技工院校（职业院校）的高级工班、预备技师班毕业生或取得高级工、技师、高级技师职业资格证书的技工院校（职业院校）毕业生同等享受。</w:t>
      </w:r>
      <w:r>
        <w:rPr>
          <w:rFonts w:ascii="Times New Roman" w:eastAsia="仿宋_GB2312" w:hAnsi="Times New Roman" w:hint="eastAsia"/>
          <w:sz w:val="32"/>
          <w:szCs w:val="32"/>
        </w:rPr>
        <w:t>本政策的高中毕业生是指全日制普通高级中学毕业生（普通职业高级中学毕业生、普通中等职业学校毕业生和技工院校中级工班毕业生同等享受）</w:t>
      </w:r>
      <w:r>
        <w:rPr>
          <w:rFonts w:ascii="Times New Roman" w:eastAsia="仿宋_GB2312" w:hAnsi="Times New Roman"/>
          <w:sz w:val="32"/>
          <w:szCs w:val="32"/>
        </w:rPr>
        <w:t>。除特别注明的，不受毕业年限限制。各项创业扶持政策首次申请期限须为登记注册后的</w:t>
      </w:r>
      <w:r>
        <w:rPr>
          <w:rFonts w:ascii="Times New Roman" w:eastAsia="仿宋_GB2312" w:hAnsi="Times New Roman"/>
          <w:sz w:val="32"/>
          <w:szCs w:val="32"/>
        </w:rPr>
        <w:t>3</w:t>
      </w:r>
      <w:r>
        <w:rPr>
          <w:rFonts w:ascii="Times New Roman" w:eastAsia="仿宋_GB2312" w:hAnsi="Times New Roman"/>
          <w:sz w:val="32"/>
          <w:szCs w:val="32"/>
        </w:rPr>
        <w:t>年内，政策另有规定的按其规定执行。相关政策实施细则由县人力社保局牵头制定。《安吉县人民政府办公室关于进一步优化大学生就业创业工作的实施意见（试行）》</w:t>
      </w:r>
      <w:r w:rsidR="00985232">
        <w:rPr>
          <w:rFonts w:ascii="Times New Roman" w:eastAsia="仿宋_GB2312" w:hAnsi="Times New Roman" w:hint="eastAsia"/>
          <w:sz w:val="32"/>
          <w:szCs w:val="32"/>
        </w:rPr>
        <w:t>（</w:t>
      </w:r>
      <w:r>
        <w:rPr>
          <w:rFonts w:ascii="Times New Roman" w:eastAsia="仿宋_GB2312" w:hAnsi="Times New Roman"/>
          <w:sz w:val="32"/>
          <w:szCs w:val="32"/>
        </w:rPr>
        <w:t>安政办发〔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号</w:t>
      </w:r>
      <w:r w:rsidR="00985232">
        <w:rPr>
          <w:rFonts w:ascii="Times New Roman" w:eastAsia="仿宋_GB2312" w:hAnsi="Times New Roman" w:hint="eastAsia"/>
          <w:sz w:val="32"/>
          <w:szCs w:val="32"/>
        </w:rPr>
        <w:t>）</w:t>
      </w:r>
      <w:r>
        <w:rPr>
          <w:rFonts w:ascii="Times New Roman" w:eastAsia="仿宋_GB2312" w:hAnsi="Times New Roman"/>
          <w:sz w:val="32"/>
          <w:szCs w:val="32"/>
        </w:rPr>
        <w:t>中涉及大学生就业创业扶持相关政策规定与本</w:t>
      </w:r>
      <w:r>
        <w:rPr>
          <w:rFonts w:ascii="Times New Roman" w:eastAsia="仿宋_GB2312" w:hAnsi="Times New Roman" w:hint="eastAsia"/>
          <w:sz w:val="32"/>
          <w:szCs w:val="32"/>
        </w:rPr>
        <w:t>政策</w:t>
      </w:r>
      <w:r>
        <w:rPr>
          <w:rFonts w:ascii="Times New Roman" w:eastAsia="仿宋_GB2312" w:hAnsi="Times New Roman"/>
          <w:sz w:val="32"/>
          <w:szCs w:val="32"/>
        </w:rPr>
        <w:t>精神不一致的，以本</w:t>
      </w:r>
      <w:r>
        <w:rPr>
          <w:rFonts w:ascii="Times New Roman" w:eastAsia="仿宋_GB2312" w:hAnsi="Times New Roman" w:hint="eastAsia"/>
          <w:sz w:val="32"/>
          <w:szCs w:val="32"/>
        </w:rPr>
        <w:t>政策</w:t>
      </w:r>
      <w:r>
        <w:rPr>
          <w:rFonts w:ascii="Times New Roman" w:eastAsia="仿宋_GB2312" w:hAnsi="Times New Roman"/>
          <w:sz w:val="32"/>
          <w:szCs w:val="32"/>
        </w:rPr>
        <w:t>为准</w:t>
      </w:r>
      <w:r>
        <w:rPr>
          <w:rFonts w:ascii="Times New Roman" w:eastAsia="仿宋_GB2312" w:hAnsi="Times New Roman"/>
          <w:sz w:val="36"/>
          <w:szCs w:val="36"/>
        </w:rPr>
        <w:t>。</w:t>
      </w:r>
    </w:p>
    <w:p w:rsidR="00C54C72" w:rsidRPr="002B3043"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B44273" w:rsidRDefault="00B44273" w:rsidP="004C232B">
      <w:pPr>
        <w:pStyle w:val="a0"/>
        <w:spacing w:line="400" w:lineRule="exact"/>
        <w:rPr>
          <w:rFonts w:ascii="Times New Roman" w:hAnsi="Times New Roman" w:cs="Times New Roman"/>
        </w:rPr>
      </w:pPr>
    </w:p>
    <w:p w:rsidR="00B44273" w:rsidRDefault="00B44273"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711A36" w:rsidRDefault="00711A36" w:rsidP="004C232B">
      <w:pPr>
        <w:pStyle w:val="a0"/>
        <w:spacing w:line="400" w:lineRule="exact"/>
        <w:rPr>
          <w:rFonts w:ascii="Times New Roman" w:hAnsi="Times New Roman" w:cs="Times New Roman"/>
        </w:rPr>
      </w:pPr>
    </w:p>
    <w:p w:rsidR="00985232" w:rsidRPr="00985232" w:rsidRDefault="00985232"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8C5669" w:rsidRDefault="008C5669" w:rsidP="004C232B">
      <w:pPr>
        <w:pStyle w:val="a0"/>
        <w:spacing w:line="400" w:lineRule="exact"/>
        <w:rPr>
          <w:rFonts w:ascii="Times New Roman" w:hAnsi="Times New Roman" w:cs="Times New Roman"/>
        </w:rPr>
      </w:pPr>
    </w:p>
    <w:p w:rsidR="00B44273" w:rsidRDefault="00B44273" w:rsidP="004C232B">
      <w:pPr>
        <w:pStyle w:val="a0"/>
        <w:spacing w:line="400" w:lineRule="exact"/>
        <w:rPr>
          <w:rFonts w:ascii="Times New Roman" w:hAnsi="Times New Roman" w:cs="Times New Roman"/>
        </w:rPr>
      </w:pPr>
    </w:p>
    <w:p w:rsidR="00AF515E" w:rsidRDefault="008E2BB9" w:rsidP="00AF515E">
      <w:pPr>
        <w:spacing w:line="560" w:lineRule="exact"/>
        <w:ind w:firstLineChars="50" w:firstLine="14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06E08650" wp14:editId="6E8D5F5C">
                <wp:simplePos x="0" y="0"/>
                <wp:positionH relativeFrom="column">
                  <wp:posOffset>0</wp:posOffset>
                </wp:positionH>
                <wp:positionV relativeFrom="paragraph">
                  <wp:posOffset>58420</wp:posOffset>
                </wp:positionV>
                <wp:extent cx="5267325" cy="0"/>
                <wp:effectExtent l="9525" t="10795" r="9525" b="177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1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OJ7PHh8kUIzr4ElIMicY6/5nrDgWjxBI4R2ByfHY+ECHFEBLuUXoj&#10;pIxiS4V6YLtIp2nMcFoKFrwhztn9rpIWHUmYl/jFssBzH2b1QbGI1nLC1lfbEyEvNtwuVcCDWoDP&#10;1boMxI9FuljP1/N8lE9m61Ge1vXo06bKR7NN9jitH+qqqrOfgVqWF61gjKvAbhjOLP878a/P5DJW&#10;t/G89SF5jx4bBmSHfyQdxQz6XSZhp9l5aweRYR5j8PXthIG/34N9/8JXvwAAAP//AwBQSwMEFAAG&#10;AAgAAAAhABn1Fo7YAAAABAEAAA8AAABkcnMvZG93bnJldi54bWxMj8FOwzAQRO9I/IO1SNyoQ0RR&#10;ksapoBKX3ggVcHTjbRJhr6PYTZO/Z+ECx9Gs3rwtt7OzYsIx9J4U3K8SEEiNNz21Cg5vL3cZiBA1&#10;GW09oYIFA2yr66tSF8Zf6BWnOraCIRQKraCLcSikDE2HToeVH5C4O/nR6chxbKUZ9YXhzso0SR6l&#10;0z3xQqcH3HXYfNVnx5T1R/a819lhWWz9mT/s3vcTOaVub+anDYiIc/w7hh99VoeKnY7+TCYIq4Af&#10;iQryFASXWZqvQRx/s6xK+V+++gYAAP//AwBQSwECLQAUAAYACAAAACEAtoM4kv4AAADhAQAAEwAA&#10;AAAAAAAAAAAAAAAAAAAAW0NvbnRlbnRfVHlwZXNdLnhtbFBLAQItABQABgAIAAAAIQA4/SH/1gAA&#10;AJQBAAALAAAAAAAAAAAAAAAAAC8BAABfcmVscy8ucmVsc1BLAQItABQABgAIAAAAIQD/WPhAEwIA&#10;ACkEAAAOAAAAAAAAAAAAAAAAAC4CAABkcnMvZTJvRG9jLnhtbFBLAQItABQABgAIAAAAIQAZ9RaO&#10;2AAAAAQBAAAPAAAAAAAAAAAAAAAAAG0EAABkcnMvZG93bnJldi54bWxQSwUGAAAAAAQABADzAAAA&#10;cgUAAAAA&#10;" strokeweight="1.5pt"/>
            </w:pict>
          </mc:Fallback>
        </mc:AlternateContent>
      </w:r>
      <w:r w:rsidR="00AF515E">
        <w:rPr>
          <w:rFonts w:ascii="仿宋_GB2312" w:eastAsia="仿宋_GB2312" w:hint="eastAsia"/>
          <w:sz w:val="28"/>
          <w:szCs w:val="28"/>
        </w:rPr>
        <w:t>抄送：县</w:t>
      </w:r>
      <w:r w:rsidR="00AF515E">
        <w:rPr>
          <w:rFonts w:ascii="仿宋_GB2312" w:eastAsia="仿宋_GB2312" w:hint="eastAsia"/>
          <w:spacing w:val="-10"/>
          <w:sz w:val="28"/>
          <w:szCs w:val="28"/>
        </w:rPr>
        <w:t>委各部门，县人大常委会、县政协办公室，县纪委、县监委，</w:t>
      </w:r>
    </w:p>
    <w:p w:rsidR="00AF515E" w:rsidRDefault="00AF515E" w:rsidP="00AF515E">
      <w:pPr>
        <w:spacing w:line="560" w:lineRule="exact"/>
        <w:ind w:firstLineChars="350" w:firstLine="980"/>
        <w:rPr>
          <w:rFonts w:ascii="仿宋_GB2312" w:eastAsia="仿宋_GB2312"/>
          <w:sz w:val="28"/>
          <w:szCs w:val="28"/>
        </w:rPr>
      </w:pPr>
      <w:r>
        <w:rPr>
          <w:rFonts w:ascii="仿宋_GB2312" w:eastAsia="仿宋_GB2312" w:hint="eastAsia"/>
          <w:sz w:val="28"/>
          <w:szCs w:val="28"/>
        </w:rPr>
        <w:t>县人武部，县法院，县检察院，各群众团体。</w:t>
      </w:r>
    </w:p>
    <w:p w:rsidR="00AF515E" w:rsidRPr="00AF515E" w:rsidRDefault="008E2BB9" w:rsidP="00AF515E">
      <w:pPr>
        <w:tabs>
          <w:tab w:val="left" w:pos="4515"/>
        </w:tabs>
        <w:autoSpaceDE w:val="0"/>
        <w:autoSpaceDN w:val="0"/>
        <w:adjustRightInd w:val="0"/>
        <w:spacing w:line="500" w:lineRule="exact"/>
        <w:ind w:firstLineChars="50" w:firstLine="140"/>
        <w:rPr>
          <w:rFonts w:ascii="Times New Roman" w:hAnsi="Times New Roman" w:cs="Times New Roman"/>
        </w:rPr>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40904462" wp14:editId="799C3618">
                <wp:simplePos x="0" y="0"/>
                <wp:positionH relativeFrom="column">
                  <wp:posOffset>0</wp:posOffset>
                </wp:positionH>
                <wp:positionV relativeFrom="paragraph">
                  <wp:posOffset>365760</wp:posOffset>
                </wp:positionV>
                <wp:extent cx="5267325" cy="0"/>
                <wp:effectExtent l="9525" t="13335" r="9525" b="15240"/>
                <wp:wrapNone/>
                <wp:docPr id="2" name="直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7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414.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2XIQIAACwEAAAOAAAAZHJzL2Uyb0RvYy54bWysU0uOGyEQ3UfKHRB7uz/jb8vtUeS2s5kk&#10;lmZyAAy0G4UGBNhtK8pJco2sZpPjzDVS4I88ySaK0gu6oKoer14Vs/tDK9GeWye0KnHWTzHiimom&#10;1LbEn59WvQlGzhPFiNSKl/jIHb6fv30z60zBc91oybhFAKJc0ZkSN96bIkkcbXhLXF8brsBZa9sS&#10;D1u7TZglHaC3MsnTdJR02jJjNeXOwWl1cuJ5xK9rTv2nunbcI1li4ObjauO6CWsyn5Fia4lpBD3T&#10;IP/AoiVCwaVXqIp4gnZW/AHVCmq107XvU90muq4F5bEGqCZLf6vmsSGGx1pAHGeuMrn/B0s/7tcW&#10;CVbiHCNFWmjRy/cfL88/0XgYxOmMKyBmodY2lEcP6tE8aPrFIaUXDVFbHkk+HQ1kZiEjeZUSNs7A&#10;FZvug2YQQ3ZeR6UOtW0DJGiADrEhx2tD+MEjCofDfDS+y4cY0YsvIcUl0Vjn33PdomCUWAoVtCIF&#10;2T84H4iQ4hISjpVeCSljv6VCHbCdpsM0ZjgtBQveEOfsdrOQFu1JGJn4xbLAcxtm9U6xiNZwwpZn&#10;2xMhTzbcLlXAg1qAz9k6zcTXaTpdTpaTQW+Qj5a9QVpVvXerxaA3WmXjYXVXLRZV9i1QywZFIxjj&#10;KrC7zGc2+Lv+n1/KabKuE3rVIXmNHgUDspd/JB2bGfp3moSNZse1vTQZRjIGn59PmPnbPdi3j3z+&#10;CwAA//8DAFBLAwQUAAYACAAAACEAmo0a1NoAAAAGAQAADwAAAGRycy9kb3ducmV2LnhtbEyPwU7D&#10;MAyG70i8Q2QkbixloqPrmk4wictulAl29JrQViRO1WRd+/YYcYCj/f/6/LnYTs6K0Qyh86TgfpGA&#10;MFR73VGj4PD2cpeBCBFJo/VkFMwmwLa8viow1/5Cr2asYiMYQiFHBW2MfS5lqFvjMCx8b4izTz84&#10;jDwOjdQDXhjurFwmyUo67IgvtNibXWvqr+rsmJJ+ZM97zA7zbKvj+mH3vh/JKXV7Mz1tQEQzxb8y&#10;/OizOpTsdPJn0kFYBfxIVJA+rkBwmi3XKYjT70KWhfyvX34DAAD//wMAUEsBAi0AFAAGAAgAAAAh&#10;ALaDOJL+AAAA4QEAABMAAAAAAAAAAAAAAAAAAAAAAFtDb250ZW50X1R5cGVzXS54bWxQSwECLQAU&#10;AAYACAAAACEAOP0h/9YAAACUAQAACwAAAAAAAAAAAAAAAAAvAQAAX3JlbHMvLnJlbHNQSwECLQAU&#10;AAYACAAAACEARGj9lyECAAAsBAAADgAAAAAAAAAAAAAAAAAuAgAAZHJzL2Uyb0RvYy54bWxQSwEC&#10;LQAUAAYACAAAACEAmo0a1NoAAAAGAQAADwAAAAAAAAAAAAAAAAB7BAAAZHJzL2Rvd25yZXYueG1s&#10;UEsFBgAAAAAEAAQA8wAAAIIFAAAAAA==&#10;" strokeweight="1.5pt"/>
            </w:pict>
          </mc:Fallback>
        </mc:AlternateContent>
      </w: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78D43665" wp14:editId="0037AE51">
                <wp:simplePos x="0" y="0"/>
                <wp:positionH relativeFrom="column">
                  <wp:posOffset>0</wp:posOffset>
                </wp:positionH>
                <wp:positionV relativeFrom="paragraph">
                  <wp:posOffset>7620</wp:posOffset>
                </wp:positionV>
                <wp:extent cx="5267325" cy="0"/>
                <wp:effectExtent l="9525" t="7620" r="9525" b="11430"/>
                <wp:wrapNone/>
                <wp:docPr id="1" name="直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7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1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uHIgIAACsEAAAOAAAAZHJzL2Uyb0RvYy54bWysU82O2yAQvlfqOyDuie3E+VkrzqqKk162&#10;baTdPgABHKNiQEDiRFWfpK/R0176OPsaHciPsu2lquoDHpiZj2/mG2b3h1aiPbdOaFXirJ9ixBXV&#10;TKhtiT8/rXpTjJwnihGpFS/xkTt8P3/7ZtaZgg90oyXjFgGIckVnStx4b4okcbThLXF9bbgCZ61t&#10;Szxs7TZhlnSA3spkkKbjpNOWGaspdw5Oq5MTzyN+XXPqP9W14x7JEgM3H1cb101Yk/mMFFtLTCPo&#10;mQb5BxYtEQouvUJVxBO0s+IPqFZQq52ufZ/qNtF1LSiPNUA1WfpbNY8NMTzWAs1x5tom9/9g6cf9&#10;2iLBQDuMFGlBopfvP16ef6JJHprTGVdAzEKtbSiPHtSjedD0i0NKLxqitjySfDoayMxCRvIqJWyc&#10;gSs23QfNIIbsvI6dOtS2DZDQA3SIghyvgvCDRxQOR4PxZDgYYUQvvoQUl0RjnX/PdYuCUWIpVOgV&#10;Kcj+wflAhBSXkHCs9EpIGfWWCnUlHg9HaUxwWgoWnCHM2e1mIS3akzAx8YtVgec2zOqdYhGs4YQt&#10;z7YnQp5suFyqgAelAJ2zdRqJr3fp3XK6nOa9fDBe9vK0qnrvVou8N15lk1E1rBaLKvsWqGV50QjG&#10;uArsLuOZ5X8n//mhnAbrOqDXNiSv0WO/gOzlH0lHLYN8p0HYaHZc24vGMJEx+Px6wsjf7sG+fePz&#10;XwAAAP//AwBQSwMEFAAGAAgAAAAhAF6UF07YAAAABAEAAA8AAABkcnMvZG93bnJldi54bWxMj0FL&#10;xDAQhe+C/yGM4M1NW6istekiQsWLB1fxnG1m27LNpCSzTfXXG73o8c0b3vtevVvtJBb0YXSkIN9k&#10;IJA6Z0bqFby/tTdbEIE1GT05QgWfGGDXXF7UujIu0isue+5FCqFQaQUD81xJGboBrQ4bNyMl7+i8&#10;1Zyk76XxOqZwO8kiy26l1SOlhkHP+Dhgd9qfrQLK+WOKkePiv8qnMi/b5+ylVer6an24B8G48t8z&#10;/OAndGgS08GdyQQxKUhDOF0LEMncFncliMOvlk0t/8M33wAAAP//AwBQSwECLQAUAAYACAAAACEA&#10;toM4kv4AAADhAQAAEwAAAAAAAAAAAAAAAAAAAAAAW0NvbnRlbnRfVHlwZXNdLnhtbFBLAQItABQA&#10;BgAIAAAAIQA4/SH/1gAAAJQBAAALAAAAAAAAAAAAAAAAAC8BAABfcmVscy8ucmVsc1BLAQItABQA&#10;BgAIAAAAIQD5ukuHIgIAACsEAAAOAAAAAAAAAAAAAAAAAC4CAABkcnMvZTJvRG9jLnhtbFBLAQIt&#10;ABQABgAIAAAAIQBelBdO2AAAAAQBAAAPAAAAAAAAAAAAAAAAAHwEAABkcnMvZG93bnJldi54bWxQ&#10;SwUGAAAAAAQABADzAAAAgQUAAAAA&#10;" strokeweight=".5pt"/>
            </w:pict>
          </mc:Fallback>
        </mc:AlternateContent>
      </w:r>
      <w:r w:rsidR="00AF515E">
        <w:rPr>
          <w:rFonts w:ascii="仿宋_GB2312" w:eastAsia="仿宋_GB2312" w:hint="eastAsia"/>
          <w:sz w:val="28"/>
          <w:szCs w:val="28"/>
        </w:rPr>
        <w:t xml:space="preserve">安吉县人民政府办公室                    </w:t>
      </w:r>
      <w:r w:rsidR="004C232B">
        <w:rPr>
          <w:rFonts w:ascii="仿宋_GB2312" w:eastAsia="仿宋_GB2312" w:hint="eastAsia"/>
          <w:sz w:val="28"/>
          <w:szCs w:val="28"/>
        </w:rPr>
        <w:t>2022</w:t>
      </w:r>
      <w:r w:rsidR="00AF515E">
        <w:rPr>
          <w:rFonts w:ascii="仿宋_GB2312" w:eastAsia="仿宋_GB2312" w:hint="eastAsia"/>
          <w:sz w:val="28"/>
          <w:szCs w:val="28"/>
        </w:rPr>
        <w:t>年</w:t>
      </w:r>
      <w:r w:rsidR="00B44273">
        <w:rPr>
          <w:rFonts w:ascii="仿宋_GB2312" w:eastAsia="仿宋_GB2312" w:hint="eastAsia"/>
          <w:sz w:val="28"/>
          <w:szCs w:val="28"/>
        </w:rPr>
        <w:t>6</w:t>
      </w:r>
      <w:r w:rsidR="00AF515E">
        <w:rPr>
          <w:rFonts w:ascii="仿宋_GB2312" w:eastAsia="仿宋_GB2312" w:hint="eastAsia"/>
          <w:sz w:val="28"/>
          <w:szCs w:val="28"/>
        </w:rPr>
        <w:t>月</w:t>
      </w:r>
      <w:r w:rsidR="00045BA8">
        <w:rPr>
          <w:rFonts w:ascii="仿宋_GB2312" w:eastAsia="仿宋_GB2312" w:hint="eastAsia"/>
          <w:sz w:val="28"/>
          <w:szCs w:val="28"/>
        </w:rPr>
        <w:t>8</w:t>
      </w:r>
      <w:bookmarkStart w:id="2" w:name="_GoBack"/>
      <w:bookmarkEnd w:id="2"/>
      <w:r w:rsidR="00AF515E">
        <w:rPr>
          <w:rFonts w:ascii="仿宋_GB2312" w:eastAsia="仿宋_GB2312" w:hint="eastAsia"/>
          <w:sz w:val="28"/>
          <w:szCs w:val="28"/>
        </w:rPr>
        <w:t>日</w:t>
      </w:r>
      <w:r w:rsidR="00AF515E">
        <w:rPr>
          <w:rFonts w:ascii="仿宋_GB2312" w:eastAsia="仿宋_GB2312" w:hint="eastAsia"/>
          <w:sz w:val="28"/>
          <w:szCs w:val="28"/>
        </w:rPr>
        <w:fldChar w:fldCharType="begin">
          <w:ffData>
            <w:name w:val="印发日期"/>
            <w:enabled/>
            <w:calcOnExit w:val="0"/>
            <w:textInput/>
          </w:ffData>
        </w:fldChar>
      </w:r>
      <w:r w:rsidR="00AF515E">
        <w:rPr>
          <w:rFonts w:ascii="仿宋_GB2312" w:eastAsia="仿宋_GB2312" w:hint="eastAsia"/>
          <w:sz w:val="28"/>
          <w:szCs w:val="28"/>
        </w:rPr>
        <w:instrText xml:space="preserve"> FORMTEXT </w:instrText>
      </w:r>
      <w:r w:rsidR="00AF515E">
        <w:rPr>
          <w:rFonts w:ascii="仿宋_GB2312" w:eastAsia="仿宋_GB2312" w:hint="eastAsia"/>
          <w:sz w:val="28"/>
          <w:szCs w:val="28"/>
        </w:rPr>
      </w:r>
      <w:r w:rsidR="00AF515E">
        <w:rPr>
          <w:rFonts w:ascii="仿宋_GB2312" w:eastAsia="仿宋_GB2312" w:hint="eastAsia"/>
          <w:sz w:val="28"/>
          <w:szCs w:val="28"/>
        </w:rPr>
        <w:fldChar w:fldCharType="end"/>
      </w:r>
      <w:r w:rsidR="00AF515E">
        <w:rPr>
          <w:rFonts w:ascii="仿宋_GB2312" w:eastAsia="仿宋_GB2312" w:hint="eastAsia"/>
          <w:sz w:val="28"/>
          <w:szCs w:val="28"/>
        </w:rPr>
        <w:t>印发</w:t>
      </w:r>
    </w:p>
    <w:sectPr w:rsidR="00AF515E" w:rsidRPr="00AF515E" w:rsidSect="008C5669">
      <w:footerReference w:type="default" r:id="rId10"/>
      <w:pgSz w:w="11906" w:h="16838"/>
      <w:pgMar w:top="2155" w:right="1474" w:bottom="1928" w:left="1588" w:header="851" w:footer="992" w:gutter="0"/>
      <w:cols w:space="0"/>
      <w:docGrid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66" w:rsidRDefault="00546966">
      <w:r>
        <w:separator/>
      </w:r>
    </w:p>
  </w:endnote>
  <w:endnote w:type="continuationSeparator" w:id="0">
    <w:p w:rsidR="00546966" w:rsidRDefault="0054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金山简标宋">
    <w:altName w:val="宋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56" w:rsidRDefault="008E2BB9">
    <w:pPr>
      <w:pStyle w:val="a7"/>
    </w:pPr>
    <w:r>
      <w:rPr>
        <w:noProof/>
      </w:rPr>
      <mc:AlternateContent>
        <mc:Choice Requires="wps">
          <w:drawing>
            <wp:anchor distT="0" distB="0" distL="114300" distR="114300" simplePos="0" relativeHeight="251661312" behindDoc="0" locked="0" layoutInCell="1" allowOverlap="1" wp14:anchorId="0F3A3DDD" wp14:editId="4864009B">
              <wp:simplePos x="0" y="0"/>
              <wp:positionH relativeFrom="margin">
                <wp:align>center</wp:align>
              </wp:positionH>
              <wp:positionV relativeFrom="paragraph">
                <wp:posOffset>0</wp:posOffset>
              </wp:positionV>
              <wp:extent cx="58420" cy="139700"/>
              <wp:effectExtent l="0" t="0" r="17780" b="12700"/>
              <wp:wrapNone/>
              <wp:docPr id="3"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a:effectLst/>
                    </wps:spPr>
                    <wps:txbx>
                      <w:txbxContent>
                        <w:p w:rsidR="001B1656" w:rsidRDefault="005A160F">
                          <w:pPr>
                            <w:pStyle w:val="a7"/>
                          </w:pPr>
                          <w:r>
                            <w:rPr>
                              <w:rFonts w:hint="eastAsia"/>
                            </w:rPr>
                            <w:fldChar w:fldCharType="begin"/>
                          </w:r>
                          <w:r>
                            <w:rPr>
                              <w:rFonts w:hint="eastAsia"/>
                            </w:rPr>
                            <w:instrText xml:space="preserve"> PAGE  \* MERGEFORMAT </w:instrText>
                          </w:r>
                          <w:r>
                            <w:rPr>
                              <w:rFonts w:hint="eastAsia"/>
                            </w:rPr>
                            <w:fldChar w:fldCharType="separate"/>
                          </w:r>
                          <w:r w:rsidR="00045BA8">
                            <w:rPr>
                              <w:noProof/>
                            </w:rPr>
                            <w:t>1</w:t>
                          </w:r>
                          <w:r>
                            <w:rPr>
                              <w:rFonts w:hint="eastAsia"/>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4.6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fjywEAAHIDAAAOAAAAZHJzL2Uyb0RvYy54bWysU0tu2zAQ3RfIHQjuY8lO0iaC5aBBkKJA&#10;0BZIewCaIi2iJIcgaUu+QHuDrrrpPufyOTqkJCdpd0U31HD45vPejJbXvdFkJ3xQYGs6n5WUCMuh&#10;UXZT0y+f704vKQmR2YZpsKKmexHo9erk1bJzlVhAC7oRnmASG6rO1bSN0VVFEXgrDAszcMLiowRv&#10;WMSr3xSNZx1mN7pYlOXrogPfOA9chIDe2+GRrnJ+KQWPH6UMIhJdU+wt5tPnc53OYrVk1cYz1yo+&#10;tsH+oQvDlMWix1S3LDKy9eqvVEZxDwFknHEwBUipuMgckM28/IPNQ8ucyFxQnOCOMoX/l5Z/2H3y&#10;RDU1PaPEMoMjOvz4fvj5ePj1jczLxUVSqHOhQuCDQ2jsb6DHSWe2wd0D/xoQUjzDDAEB0UmRXnqT&#10;vsiVYCAOYX8UXvSRcHReXJ4v8IHjy/zs6k2Z51I8xTof4jsBhiSjph7Hmuuz3X2IqTqrJkgqZeFO&#10;aZ1Hq+0LBwIHj8i7MUan3od2kxX7dT+SXkOzR84d7kdNLS4wJfq9RfnTKk2Gn4z1ZGydV5sWG51U&#10;eruN2FLuNFUY0o6i4WAzgXEJ0+Y8v2fU06+y+g0AAP//AwBQSwMEFAAGAAgAAAAhAKhpps/aAAAA&#10;AgEAAA8AAABkcnMvZG93bnJldi54bWxMj8FOwzAQRO9I/IO1SNyoQw6lDdlUFVUvgAQUDnDbxEsS&#10;sNdR7Lbh7zFc4LLSaEYzb8vV5Kw68Bh6LwiXswwUS+NNLy3Cy/P2YgEqRBJD1gsjfHGAVXV6UlJh&#10;/FGe+LCLrUolEgpC6GIcCq1D07GjMPMDS/Le/egoJjm22ox0TOXO6jzL5tpRL2mho4FvOm4+d3uH&#10;sJW5re3t4uruYbN+rN+Wm/tX+UA8P5vW16AiT/EvDD/4CR2qxFT7vZigLEJ6JP7e5C1zUDVCnmeg&#10;q1L/R6++AQAA//8DAFBLAQItABQABgAIAAAAIQC2gziS/gAAAOEBAAATAAAAAAAAAAAAAAAAAAAA&#10;AABbQ29udGVudF9UeXBlc10ueG1sUEsBAi0AFAAGAAgAAAAhADj9If/WAAAAlAEAAAsAAAAAAAAA&#10;AAAAAAAALwEAAF9yZWxzLy5yZWxzUEsBAi0AFAAGAAgAAAAhAHGHZ+PLAQAAcgMAAA4AAAAAAAAA&#10;AAAAAAAALgIAAGRycy9lMm9Eb2MueG1sUEsBAi0AFAAGAAgAAAAhAKhpps/aAAAAAgEAAA8AAAAA&#10;AAAAAAAAAAAAJQQAAGRycy9kb3ducmV2LnhtbFBLBQYAAAAABAAEAPMAAAAsBQAAAAA=&#10;" filled="f" stroked="f">
              <v:path arrowok="t"/>
              <v:textbox style="mso-fit-shape-to-text:t" inset="0,0,0,0">
                <w:txbxContent>
                  <w:p w:rsidR="001B1656" w:rsidRDefault="005A160F">
                    <w:pPr>
                      <w:pStyle w:val="a7"/>
                    </w:pPr>
                    <w:r>
                      <w:rPr>
                        <w:rFonts w:hint="eastAsia"/>
                      </w:rPr>
                      <w:fldChar w:fldCharType="begin"/>
                    </w:r>
                    <w:r>
                      <w:rPr>
                        <w:rFonts w:hint="eastAsia"/>
                      </w:rPr>
                      <w:instrText xml:space="preserve"> PAGE  \* MERGEFORMAT </w:instrText>
                    </w:r>
                    <w:r>
                      <w:rPr>
                        <w:rFonts w:hint="eastAsia"/>
                      </w:rPr>
                      <w:fldChar w:fldCharType="separate"/>
                    </w:r>
                    <w:r w:rsidR="00045BA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66" w:rsidRDefault="00546966">
      <w:r>
        <w:separator/>
      </w:r>
    </w:p>
  </w:footnote>
  <w:footnote w:type="continuationSeparator" w:id="0">
    <w:p w:rsidR="00546966" w:rsidRDefault="00546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6A624"/>
    <w:multiLevelType w:val="singleLevel"/>
    <w:tmpl w:val="CC16A624"/>
    <w:lvl w:ilvl="0">
      <w:start w:val="2"/>
      <w:numFmt w:val="decimal"/>
      <w:lvlText w:val="%1."/>
      <w:lvlJc w:val="left"/>
      <w:pPr>
        <w:tabs>
          <w:tab w:val="left" w:pos="312"/>
        </w:tabs>
      </w:pPr>
    </w:lvl>
  </w:abstractNum>
  <w:abstractNum w:abstractNumId="1">
    <w:nsid w:val="11C0E082"/>
    <w:multiLevelType w:val="singleLevel"/>
    <w:tmpl w:val="11C0E082"/>
    <w:lvl w:ilvl="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AA"/>
    <w:rsid w:val="00007ADD"/>
    <w:rsid w:val="000209B1"/>
    <w:rsid w:val="00043B29"/>
    <w:rsid w:val="00045BA8"/>
    <w:rsid w:val="000747C0"/>
    <w:rsid w:val="00074EBF"/>
    <w:rsid w:val="00086644"/>
    <w:rsid w:val="000A53F0"/>
    <w:rsid w:val="000B7133"/>
    <w:rsid w:val="00111851"/>
    <w:rsid w:val="00117D4B"/>
    <w:rsid w:val="00123BCA"/>
    <w:rsid w:val="00146BA4"/>
    <w:rsid w:val="00153131"/>
    <w:rsid w:val="001725CC"/>
    <w:rsid w:val="00175231"/>
    <w:rsid w:val="001936BA"/>
    <w:rsid w:val="001A2845"/>
    <w:rsid w:val="001B1656"/>
    <w:rsid w:val="001B4F73"/>
    <w:rsid w:val="001C3B67"/>
    <w:rsid w:val="001E624A"/>
    <w:rsid w:val="002151BB"/>
    <w:rsid w:val="002279F1"/>
    <w:rsid w:val="002320EA"/>
    <w:rsid w:val="00232CEE"/>
    <w:rsid w:val="002364A1"/>
    <w:rsid w:val="00253FD6"/>
    <w:rsid w:val="00262E48"/>
    <w:rsid w:val="00264A67"/>
    <w:rsid w:val="00291A2E"/>
    <w:rsid w:val="002958BF"/>
    <w:rsid w:val="00296100"/>
    <w:rsid w:val="002B14AE"/>
    <w:rsid w:val="002B3043"/>
    <w:rsid w:val="002D33C0"/>
    <w:rsid w:val="00300CFE"/>
    <w:rsid w:val="0030588A"/>
    <w:rsid w:val="0031595A"/>
    <w:rsid w:val="00340946"/>
    <w:rsid w:val="003471B4"/>
    <w:rsid w:val="00367CEA"/>
    <w:rsid w:val="003A7E16"/>
    <w:rsid w:val="003B3406"/>
    <w:rsid w:val="003C1889"/>
    <w:rsid w:val="004078F4"/>
    <w:rsid w:val="004326C1"/>
    <w:rsid w:val="00432D22"/>
    <w:rsid w:val="00434F5D"/>
    <w:rsid w:val="00450A38"/>
    <w:rsid w:val="00457200"/>
    <w:rsid w:val="00467013"/>
    <w:rsid w:val="00480436"/>
    <w:rsid w:val="004964AC"/>
    <w:rsid w:val="004A1DAD"/>
    <w:rsid w:val="004C232B"/>
    <w:rsid w:val="004E2DC6"/>
    <w:rsid w:val="004F1E94"/>
    <w:rsid w:val="00523121"/>
    <w:rsid w:val="005243A8"/>
    <w:rsid w:val="00546966"/>
    <w:rsid w:val="00555E4E"/>
    <w:rsid w:val="00564350"/>
    <w:rsid w:val="005843AB"/>
    <w:rsid w:val="005932B7"/>
    <w:rsid w:val="005A160F"/>
    <w:rsid w:val="005B56B2"/>
    <w:rsid w:val="005B74CE"/>
    <w:rsid w:val="005C1FE8"/>
    <w:rsid w:val="005C27FD"/>
    <w:rsid w:val="005C5ED0"/>
    <w:rsid w:val="005D480A"/>
    <w:rsid w:val="005F2BC3"/>
    <w:rsid w:val="006145E8"/>
    <w:rsid w:val="0063513F"/>
    <w:rsid w:val="0065407C"/>
    <w:rsid w:val="00694818"/>
    <w:rsid w:val="006A7E12"/>
    <w:rsid w:val="006B4D88"/>
    <w:rsid w:val="006C6E0F"/>
    <w:rsid w:val="006D69D7"/>
    <w:rsid w:val="00711A36"/>
    <w:rsid w:val="007167D9"/>
    <w:rsid w:val="007236FF"/>
    <w:rsid w:val="00723A76"/>
    <w:rsid w:val="007303C5"/>
    <w:rsid w:val="00730F14"/>
    <w:rsid w:val="00734C65"/>
    <w:rsid w:val="00735227"/>
    <w:rsid w:val="00764D00"/>
    <w:rsid w:val="00767139"/>
    <w:rsid w:val="0077500A"/>
    <w:rsid w:val="00783791"/>
    <w:rsid w:val="007844B7"/>
    <w:rsid w:val="007F3710"/>
    <w:rsid w:val="00804BAA"/>
    <w:rsid w:val="008343C1"/>
    <w:rsid w:val="00846075"/>
    <w:rsid w:val="00853134"/>
    <w:rsid w:val="0085514B"/>
    <w:rsid w:val="008813B4"/>
    <w:rsid w:val="008957DB"/>
    <w:rsid w:val="008A1B1E"/>
    <w:rsid w:val="008C2957"/>
    <w:rsid w:val="008C5669"/>
    <w:rsid w:val="008E2BB9"/>
    <w:rsid w:val="008E6294"/>
    <w:rsid w:val="00927293"/>
    <w:rsid w:val="0095314F"/>
    <w:rsid w:val="00962172"/>
    <w:rsid w:val="00964B69"/>
    <w:rsid w:val="009651E7"/>
    <w:rsid w:val="00982BC5"/>
    <w:rsid w:val="00985232"/>
    <w:rsid w:val="0099737B"/>
    <w:rsid w:val="009A0E18"/>
    <w:rsid w:val="009B08E9"/>
    <w:rsid w:val="009B2AEA"/>
    <w:rsid w:val="009B4B39"/>
    <w:rsid w:val="00A044A3"/>
    <w:rsid w:val="00A0777E"/>
    <w:rsid w:val="00A15B7E"/>
    <w:rsid w:val="00A16E22"/>
    <w:rsid w:val="00A46B91"/>
    <w:rsid w:val="00A52415"/>
    <w:rsid w:val="00A57136"/>
    <w:rsid w:val="00A73C15"/>
    <w:rsid w:val="00AB2BF3"/>
    <w:rsid w:val="00AC695C"/>
    <w:rsid w:val="00AF515E"/>
    <w:rsid w:val="00B222F3"/>
    <w:rsid w:val="00B22BB1"/>
    <w:rsid w:val="00B244D0"/>
    <w:rsid w:val="00B33868"/>
    <w:rsid w:val="00B4071B"/>
    <w:rsid w:val="00B44273"/>
    <w:rsid w:val="00B95355"/>
    <w:rsid w:val="00BA0144"/>
    <w:rsid w:val="00BA6587"/>
    <w:rsid w:val="00BB3ED6"/>
    <w:rsid w:val="00BB5531"/>
    <w:rsid w:val="00BD273B"/>
    <w:rsid w:val="00BD4509"/>
    <w:rsid w:val="00C068A4"/>
    <w:rsid w:val="00C30864"/>
    <w:rsid w:val="00C310FB"/>
    <w:rsid w:val="00C33698"/>
    <w:rsid w:val="00C35FC1"/>
    <w:rsid w:val="00C54C72"/>
    <w:rsid w:val="00C61FBD"/>
    <w:rsid w:val="00C62473"/>
    <w:rsid w:val="00C6679A"/>
    <w:rsid w:val="00CA6818"/>
    <w:rsid w:val="00CD4A2B"/>
    <w:rsid w:val="00CE1F8B"/>
    <w:rsid w:val="00D020EF"/>
    <w:rsid w:val="00D14B71"/>
    <w:rsid w:val="00D16146"/>
    <w:rsid w:val="00D16602"/>
    <w:rsid w:val="00D21B46"/>
    <w:rsid w:val="00D2441A"/>
    <w:rsid w:val="00D411AE"/>
    <w:rsid w:val="00D42087"/>
    <w:rsid w:val="00D44E9F"/>
    <w:rsid w:val="00D520D2"/>
    <w:rsid w:val="00D63C11"/>
    <w:rsid w:val="00D63E82"/>
    <w:rsid w:val="00D83799"/>
    <w:rsid w:val="00D936F6"/>
    <w:rsid w:val="00D968B5"/>
    <w:rsid w:val="00DA0677"/>
    <w:rsid w:val="00DA1B47"/>
    <w:rsid w:val="00DA1D4C"/>
    <w:rsid w:val="00DC1E97"/>
    <w:rsid w:val="00DD46D3"/>
    <w:rsid w:val="00DE026F"/>
    <w:rsid w:val="00DE3719"/>
    <w:rsid w:val="00E051E4"/>
    <w:rsid w:val="00E15292"/>
    <w:rsid w:val="00E2391C"/>
    <w:rsid w:val="00E30C0D"/>
    <w:rsid w:val="00EA7777"/>
    <w:rsid w:val="00EC17E3"/>
    <w:rsid w:val="00EC5746"/>
    <w:rsid w:val="00ED052E"/>
    <w:rsid w:val="00ED20D4"/>
    <w:rsid w:val="00EE212F"/>
    <w:rsid w:val="00EE7EE1"/>
    <w:rsid w:val="00F255C2"/>
    <w:rsid w:val="00F4020F"/>
    <w:rsid w:val="00F51C62"/>
    <w:rsid w:val="00F6414E"/>
    <w:rsid w:val="00F707BD"/>
    <w:rsid w:val="00F77EAF"/>
    <w:rsid w:val="00F87B1B"/>
    <w:rsid w:val="00FA2516"/>
    <w:rsid w:val="00FC783E"/>
    <w:rsid w:val="00FD35A9"/>
    <w:rsid w:val="00FE0B62"/>
    <w:rsid w:val="00FF46D2"/>
    <w:rsid w:val="00FF6D89"/>
    <w:rsid w:val="02AC400E"/>
    <w:rsid w:val="0371765D"/>
    <w:rsid w:val="03DD18D5"/>
    <w:rsid w:val="053634B2"/>
    <w:rsid w:val="05CF1C43"/>
    <w:rsid w:val="064E1E88"/>
    <w:rsid w:val="06770852"/>
    <w:rsid w:val="06B51D64"/>
    <w:rsid w:val="06E61FB3"/>
    <w:rsid w:val="07D0358C"/>
    <w:rsid w:val="08FB762F"/>
    <w:rsid w:val="09482A21"/>
    <w:rsid w:val="09850692"/>
    <w:rsid w:val="09A21513"/>
    <w:rsid w:val="0A9D0941"/>
    <w:rsid w:val="0ABA6BCC"/>
    <w:rsid w:val="0B982A20"/>
    <w:rsid w:val="0BD93C72"/>
    <w:rsid w:val="0CE971BA"/>
    <w:rsid w:val="0E1028C5"/>
    <w:rsid w:val="0E8F7805"/>
    <w:rsid w:val="0EB51878"/>
    <w:rsid w:val="108748FD"/>
    <w:rsid w:val="11C853B4"/>
    <w:rsid w:val="12400AEF"/>
    <w:rsid w:val="13BD0610"/>
    <w:rsid w:val="14762787"/>
    <w:rsid w:val="160B0082"/>
    <w:rsid w:val="166E3898"/>
    <w:rsid w:val="177B5054"/>
    <w:rsid w:val="195501D1"/>
    <w:rsid w:val="19ED0ABB"/>
    <w:rsid w:val="1A1730ED"/>
    <w:rsid w:val="1B2F481B"/>
    <w:rsid w:val="1BEE666B"/>
    <w:rsid w:val="1BFB5C91"/>
    <w:rsid w:val="1E450098"/>
    <w:rsid w:val="1E60136C"/>
    <w:rsid w:val="1FE41278"/>
    <w:rsid w:val="210A7BCF"/>
    <w:rsid w:val="224E30FF"/>
    <w:rsid w:val="23484AF3"/>
    <w:rsid w:val="24817C67"/>
    <w:rsid w:val="25F8291C"/>
    <w:rsid w:val="274603A9"/>
    <w:rsid w:val="279A334B"/>
    <w:rsid w:val="281A72D5"/>
    <w:rsid w:val="29C4749F"/>
    <w:rsid w:val="2A84488F"/>
    <w:rsid w:val="2B633F36"/>
    <w:rsid w:val="2C0C214A"/>
    <w:rsid w:val="2CB36060"/>
    <w:rsid w:val="2D605F50"/>
    <w:rsid w:val="2D6D1963"/>
    <w:rsid w:val="2D907C18"/>
    <w:rsid w:val="2E311B2B"/>
    <w:rsid w:val="2EB7335F"/>
    <w:rsid w:val="2F021D07"/>
    <w:rsid w:val="2FDB0D2E"/>
    <w:rsid w:val="30A678C8"/>
    <w:rsid w:val="313A66EF"/>
    <w:rsid w:val="318A5318"/>
    <w:rsid w:val="31DC7D9E"/>
    <w:rsid w:val="32513183"/>
    <w:rsid w:val="332D4B3A"/>
    <w:rsid w:val="362B636E"/>
    <w:rsid w:val="3684796E"/>
    <w:rsid w:val="380827E1"/>
    <w:rsid w:val="399B3A8B"/>
    <w:rsid w:val="39DA7620"/>
    <w:rsid w:val="3B6B658C"/>
    <w:rsid w:val="3C3D2237"/>
    <w:rsid w:val="3D4F1B62"/>
    <w:rsid w:val="3EB11E65"/>
    <w:rsid w:val="3F2E579C"/>
    <w:rsid w:val="3F6E3E35"/>
    <w:rsid w:val="3FFA4586"/>
    <w:rsid w:val="40905FB2"/>
    <w:rsid w:val="41B83C1E"/>
    <w:rsid w:val="42BD1971"/>
    <w:rsid w:val="431F22E6"/>
    <w:rsid w:val="44F2125D"/>
    <w:rsid w:val="4576258E"/>
    <w:rsid w:val="476A3199"/>
    <w:rsid w:val="47FB0BE8"/>
    <w:rsid w:val="483218C6"/>
    <w:rsid w:val="48717ECA"/>
    <w:rsid w:val="490752D4"/>
    <w:rsid w:val="4989191B"/>
    <w:rsid w:val="49A74F59"/>
    <w:rsid w:val="4A137302"/>
    <w:rsid w:val="4B21011A"/>
    <w:rsid w:val="4BC177F5"/>
    <w:rsid w:val="4CE136BB"/>
    <w:rsid w:val="4D446EA3"/>
    <w:rsid w:val="4E6A2D78"/>
    <w:rsid w:val="4E76670D"/>
    <w:rsid w:val="4F561BAB"/>
    <w:rsid w:val="50D2375C"/>
    <w:rsid w:val="51267286"/>
    <w:rsid w:val="51886685"/>
    <w:rsid w:val="53610CBD"/>
    <w:rsid w:val="54A267C1"/>
    <w:rsid w:val="558D47D1"/>
    <w:rsid w:val="58C65FD3"/>
    <w:rsid w:val="59A700D4"/>
    <w:rsid w:val="5B5F7136"/>
    <w:rsid w:val="5B7D631E"/>
    <w:rsid w:val="5CE12BF6"/>
    <w:rsid w:val="5D6B7FEF"/>
    <w:rsid w:val="5E533B58"/>
    <w:rsid w:val="5EA44BFB"/>
    <w:rsid w:val="5FD82E85"/>
    <w:rsid w:val="61812B03"/>
    <w:rsid w:val="61B44417"/>
    <w:rsid w:val="61DA6299"/>
    <w:rsid w:val="639B4365"/>
    <w:rsid w:val="65483181"/>
    <w:rsid w:val="66457CA7"/>
    <w:rsid w:val="66AA737B"/>
    <w:rsid w:val="66DA29A3"/>
    <w:rsid w:val="67BC5EF2"/>
    <w:rsid w:val="684D0748"/>
    <w:rsid w:val="68536230"/>
    <w:rsid w:val="6975677D"/>
    <w:rsid w:val="69923A80"/>
    <w:rsid w:val="6D397829"/>
    <w:rsid w:val="6D8C0025"/>
    <w:rsid w:val="6FE27260"/>
    <w:rsid w:val="6FF07605"/>
    <w:rsid w:val="71230419"/>
    <w:rsid w:val="71F60AA8"/>
    <w:rsid w:val="72B0302F"/>
    <w:rsid w:val="73095EC4"/>
    <w:rsid w:val="73C4224B"/>
    <w:rsid w:val="74B93609"/>
    <w:rsid w:val="74F957B6"/>
    <w:rsid w:val="75096706"/>
    <w:rsid w:val="76AE4E2C"/>
    <w:rsid w:val="76D750A2"/>
    <w:rsid w:val="77427DB4"/>
    <w:rsid w:val="7C445B64"/>
    <w:rsid w:val="7DA665C8"/>
    <w:rsid w:val="7DE01646"/>
    <w:rsid w:val="7E1A439B"/>
    <w:rsid w:val="7E8630DB"/>
    <w:rsid w:val="7EC36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222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222F3"/>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B222F3"/>
    <w:pPr>
      <w:keepNext/>
      <w:keepLines/>
      <w:spacing w:before="260" w:after="260" w:line="413" w:lineRule="auto"/>
      <w:outlineLvl w:val="2"/>
    </w:pPr>
    <w:rPr>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Calibri" w:eastAsia="宋体" w:hAnsi="Calibri" w:cs="Calibri"/>
      <w:sz w:val="30"/>
      <w:szCs w:val="30"/>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jc w:val="left"/>
    </w:pPr>
    <w:rPr>
      <w:rFonts w:cs="Times New Roman"/>
      <w:kern w:val="0"/>
      <w:sz w:val="24"/>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Char5">
    <w:name w:val="Char"/>
    <w:basedOn w:val="a"/>
    <w:qFormat/>
  </w:style>
  <w:style w:type="character" w:customStyle="1" w:styleId="Char1">
    <w:name w:val="日期 Char"/>
    <w:basedOn w:val="a1"/>
    <w:link w:val="a5"/>
    <w:uiPriority w:val="99"/>
    <w:semiHidden/>
    <w:qFormat/>
  </w:style>
  <w:style w:type="paragraph" w:customStyle="1" w:styleId="g">
    <w:name w:val="g正文"/>
    <w:basedOn w:val="a"/>
    <w:link w:val="gChar"/>
    <w:qFormat/>
    <w:pPr>
      <w:spacing w:line="560" w:lineRule="exact"/>
      <w:ind w:firstLineChars="200" w:firstLine="200"/>
    </w:pPr>
    <w:rPr>
      <w:rFonts w:ascii="Times New Roman" w:eastAsia="仿宋" w:hAnsi="Times New Roman" w:cs="Times New Roman"/>
      <w:color w:val="000000" w:themeColor="text1"/>
      <w:sz w:val="32"/>
      <w:szCs w:val="36"/>
      <w:shd w:val="clear" w:color="auto" w:fill="FFFFFF"/>
    </w:rPr>
  </w:style>
  <w:style w:type="character" w:customStyle="1" w:styleId="gChar">
    <w:name w:val="g正文 Char"/>
    <w:basedOn w:val="a1"/>
    <w:link w:val="g"/>
    <w:qFormat/>
    <w:rPr>
      <w:rFonts w:ascii="Times New Roman" w:eastAsia="仿宋" w:hAnsi="Times New Roman" w:cs="Times New Roman"/>
      <w:color w:val="000000" w:themeColor="text1"/>
      <w:sz w:val="32"/>
      <w:szCs w:val="36"/>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paragraph" w:customStyle="1" w:styleId="10">
    <w:name w:val="列出段落1"/>
    <w:basedOn w:val="a"/>
    <w:qFormat/>
    <w:pPr>
      <w:ind w:firstLineChars="200" w:firstLine="420"/>
    </w:pPr>
  </w:style>
  <w:style w:type="character" w:customStyle="1" w:styleId="Char2">
    <w:name w:val="批注框文本 Char"/>
    <w:basedOn w:val="a1"/>
    <w:link w:val="a6"/>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c">
    <w:name w:val="Body Text First Indent"/>
    <w:basedOn w:val="a0"/>
    <w:link w:val="Char6"/>
    <w:uiPriority w:val="99"/>
    <w:semiHidden/>
    <w:unhideWhenUsed/>
    <w:rsid w:val="00B44273"/>
    <w:pPr>
      <w:spacing w:after="120"/>
      <w:ind w:firstLineChars="100" w:firstLine="420"/>
    </w:pPr>
    <w:rPr>
      <w:rFonts w:asciiTheme="minorHAnsi" w:eastAsiaTheme="minorEastAsia" w:hAnsiTheme="minorHAnsi" w:cstheme="minorBidi"/>
      <w:sz w:val="21"/>
      <w:szCs w:val="22"/>
    </w:rPr>
  </w:style>
  <w:style w:type="character" w:customStyle="1" w:styleId="Char">
    <w:name w:val="正文文本 Char"/>
    <w:basedOn w:val="a1"/>
    <w:link w:val="a0"/>
    <w:uiPriority w:val="99"/>
    <w:rsid w:val="00B44273"/>
    <w:rPr>
      <w:rFonts w:ascii="Calibri" w:hAnsi="Calibri" w:cs="Calibri"/>
      <w:kern w:val="2"/>
      <w:sz w:val="30"/>
      <w:szCs w:val="30"/>
    </w:rPr>
  </w:style>
  <w:style w:type="character" w:customStyle="1" w:styleId="Char6">
    <w:name w:val="正文首行缩进 Char"/>
    <w:basedOn w:val="Char"/>
    <w:link w:val="ac"/>
    <w:uiPriority w:val="99"/>
    <w:semiHidden/>
    <w:rsid w:val="00B44273"/>
    <w:rPr>
      <w:rFonts w:asciiTheme="minorHAnsi" w:eastAsiaTheme="minorEastAsia" w:hAnsiTheme="minorHAnsi" w:cstheme="minorBidi"/>
      <w:kern w:val="2"/>
      <w:sz w:val="21"/>
      <w:szCs w:val="22"/>
    </w:rPr>
  </w:style>
  <w:style w:type="paragraph" w:styleId="ad">
    <w:name w:val="Body Text Indent"/>
    <w:basedOn w:val="a"/>
    <w:link w:val="Char7"/>
    <w:uiPriority w:val="99"/>
    <w:semiHidden/>
    <w:unhideWhenUsed/>
    <w:rsid w:val="00B44273"/>
    <w:pPr>
      <w:spacing w:after="120"/>
      <w:ind w:leftChars="200" w:left="420"/>
    </w:pPr>
  </w:style>
  <w:style w:type="character" w:customStyle="1" w:styleId="Char7">
    <w:name w:val="正文文本缩进 Char"/>
    <w:basedOn w:val="a1"/>
    <w:link w:val="ad"/>
    <w:uiPriority w:val="99"/>
    <w:semiHidden/>
    <w:rsid w:val="00B44273"/>
    <w:rPr>
      <w:rFonts w:asciiTheme="minorHAnsi" w:eastAsiaTheme="minorEastAsia" w:hAnsiTheme="minorHAnsi" w:cstheme="minorBidi"/>
      <w:kern w:val="2"/>
      <w:sz w:val="21"/>
      <w:szCs w:val="22"/>
    </w:rPr>
  </w:style>
  <w:style w:type="paragraph" w:styleId="20">
    <w:name w:val="Body Text First Indent 2"/>
    <w:basedOn w:val="ad"/>
    <w:link w:val="2Char0"/>
    <w:uiPriority w:val="99"/>
    <w:semiHidden/>
    <w:unhideWhenUsed/>
    <w:rsid w:val="00B44273"/>
    <w:pPr>
      <w:ind w:firstLineChars="200" w:firstLine="420"/>
    </w:pPr>
  </w:style>
  <w:style w:type="character" w:customStyle="1" w:styleId="2Char0">
    <w:name w:val="正文首行缩进 2 Char"/>
    <w:basedOn w:val="Char7"/>
    <w:link w:val="20"/>
    <w:uiPriority w:val="99"/>
    <w:semiHidden/>
    <w:rsid w:val="00B44273"/>
    <w:rPr>
      <w:rFonts w:asciiTheme="minorHAnsi" w:eastAsiaTheme="minorEastAsia" w:hAnsiTheme="minorHAnsi" w:cstheme="minorBidi"/>
      <w:kern w:val="2"/>
      <w:sz w:val="21"/>
      <w:szCs w:val="22"/>
    </w:rPr>
  </w:style>
  <w:style w:type="character" w:customStyle="1" w:styleId="1Char">
    <w:name w:val="标题 1 Char"/>
    <w:basedOn w:val="a1"/>
    <w:link w:val="1"/>
    <w:rsid w:val="00B222F3"/>
    <w:rPr>
      <w:rFonts w:asciiTheme="minorHAnsi" w:eastAsiaTheme="minorEastAsia" w:hAnsiTheme="minorHAnsi" w:cstheme="minorBidi"/>
      <w:b/>
      <w:bCs/>
      <w:kern w:val="44"/>
      <w:sz w:val="44"/>
      <w:szCs w:val="44"/>
    </w:rPr>
  </w:style>
  <w:style w:type="character" w:customStyle="1" w:styleId="2Char">
    <w:name w:val="标题 2 Char"/>
    <w:basedOn w:val="a1"/>
    <w:link w:val="2"/>
    <w:rsid w:val="00B222F3"/>
    <w:rPr>
      <w:rFonts w:ascii="Arial" w:eastAsia="黑体" w:hAnsi="Arial" w:cstheme="minorBidi"/>
      <w:b/>
      <w:kern w:val="2"/>
      <w:sz w:val="32"/>
      <w:szCs w:val="24"/>
    </w:rPr>
  </w:style>
  <w:style w:type="character" w:customStyle="1" w:styleId="3Char">
    <w:name w:val="标题 3 Char"/>
    <w:basedOn w:val="a1"/>
    <w:link w:val="3"/>
    <w:rsid w:val="00B222F3"/>
    <w:rPr>
      <w:rFonts w:asciiTheme="minorHAnsi" w:eastAsiaTheme="minorEastAsia" w:hAnsiTheme="minorHAnsi" w:cstheme="minorBidi"/>
      <w:b/>
      <w:kern w:val="2"/>
      <w:sz w:val="32"/>
      <w:szCs w:val="24"/>
    </w:rPr>
  </w:style>
  <w:style w:type="paragraph" w:styleId="11">
    <w:name w:val="toc 1"/>
    <w:basedOn w:val="a"/>
    <w:next w:val="a"/>
    <w:semiHidden/>
    <w:qFormat/>
    <w:rsid w:val="00B222F3"/>
    <w:pPr>
      <w:tabs>
        <w:tab w:val="right" w:leader="dot" w:pos="8296"/>
      </w:tabs>
      <w:spacing w:before="120" w:after="120"/>
      <w:jc w:val="left"/>
    </w:pPr>
    <w:rPr>
      <w:rFonts w:ascii="华文仿宋" w:eastAsia="华文仿宋" w:hAnsi="华文仿宋"/>
      <w:b/>
      <w:bCs/>
      <w:caps/>
      <w:sz w:val="28"/>
      <w:szCs w:val="28"/>
    </w:rPr>
  </w:style>
  <w:style w:type="paragraph" w:styleId="ae">
    <w:name w:val="List Paragraph"/>
    <w:basedOn w:val="a"/>
    <w:uiPriority w:val="99"/>
    <w:unhideWhenUsed/>
    <w:rsid w:val="00074EBF"/>
    <w:pPr>
      <w:ind w:firstLineChars="200" w:firstLine="420"/>
    </w:pPr>
  </w:style>
  <w:style w:type="character" w:customStyle="1" w:styleId="Char0">
    <w:name w:val="纯文本 Char"/>
    <w:basedOn w:val="a1"/>
    <w:link w:val="a4"/>
    <w:qFormat/>
    <w:rsid w:val="00C54C72"/>
    <w:rPr>
      <w:rFonts w:ascii="宋体" w:eastAsiaTheme="minorEastAsia" w:hAnsi="Courier New" w:cs="Courier New"/>
      <w:kern w:val="2"/>
      <w:sz w:val="21"/>
      <w:szCs w:val="21"/>
    </w:rPr>
  </w:style>
  <w:style w:type="paragraph" w:customStyle="1" w:styleId="0">
    <w:name w:val="0"/>
    <w:basedOn w:val="a"/>
    <w:qFormat/>
    <w:rsid w:val="00291A2E"/>
    <w:pPr>
      <w:widowControl/>
      <w:snapToGrid w:val="0"/>
    </w:pPr>
    <w:rPr>
      <w:rFonts w:eastAsia="仿宋_GB2312"/>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222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222F3"/>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B222F3"/>
    <w:pPr>
      <w:keepNext/>
      <w:keepLines/>
      <w:spacing w:before="260" w:after="260" w:line="413" w:lineRule="auto"/>
      <w:outlineLvl w:val="2"/>
    </w:pPr>
    <w:rPr>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Calibri" w:eastAsia="宋体" w:hAnsi="Calibri" w:cs="Calibri"/>
      <w:sz w:val="30"/>
      <w:szCs w:val="30"/>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jc w:val="left"/>
    </w:pPr>
    <w:rPr>
      <w:rFonts w:cs="Times New Roman"/>
      <w:kern w:val="0"/>
      <w:sz w:val="24"/>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Char5">
    <w:name w:val="Char"/>
    <w:basedOn w:val="a"/>
    <w:qFormat/>
  </w:style>
  <w:style w:type="character" w:customStyle="1" w:styleId="Char1">
    <w:name w:val="日期 Char"/>
    <w:basedOn w:val="a1"/>
    <w:link w:val="a5"/>
    <w:uiPriority w:val="99"/>
    <w:semiHidden/>
    <w:qFormat/>
  </w:style>
  <w:style w:type="paragraph" w:customStyle="1" w:styleId="g">
    <w:name w:val="g正文"/>
    <w:basedOn w:val="a"/>
    <w:link w:val="gChar"/>
    <w:qFormat/>
    <w:pPr>
      <w:spacing w:line="560" w:lineRule="exact"/>
      <w:ind w:firstLineChars="200" w:firstLine="200"/>
    </w:pPr>
    <w:rPr>
      <w:rFonts w:ascii="Times New Roman" w:eastAsia="仿宋" w:hAnsi="Times New Roman" w:cs="Times New Roman"/>
      <w:color w:val="000000" w:themeColor="text1"/>
      <w:sz w:val="32"/>
      <w:szCs w:val="36"/>
      <w:shd w:val="clear" w:color="auto" w:fill="FFFFFF"/>
    </w:rPr>
  </w:style>
  <w:style w:type="character" w:customStyle="1" w:styleId="gChar">
    <w:name w:val="g正文 Char"/>
    <w:basedOn w:val="a1"/>
    <w:link w:val="g"/>
    <w:qFormat/>
    <w:rPr>
      <w:rFonts w:ascii="Times New Roman" w:eastAsia="仿宋" w:hAnsi="Times New Roman" w:cs="Times New Roman"/>
      <w:color w:val="000000" w:themeColor="text1"/>
      <w:sz w:val="32"/>
      <w:szCs w:val="36"/>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paragraph" w:customStyle="1" w:styleId="10">
    <w:name w:val="列出段落1"/>
    <w:basedOn w:val="a"/>
    <w:qFormat/>
    <w:pPr>
      <w:ind w:firstLineChars="200" w:firstLine="420"/>
    </w:pPr>
  </w:style>
  <w:style w:type="character" w:customStyle="1" w:styleId="Char2">
    <w:name w:val="批注框文本 Char"/>
    <w:basedOn w:val="a1"/>
    <w:link w:val="a6"/>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c">
    <w:name w:val="Body Text First Indent"/>
    <w:basedOn w:val="a0"/>
    <w:link w:val="Char6"/>
    <w:uiPriority w:val="99"/>
    <w:semiHidden/>
    <w:unhideWhenUsed/>
    <w:rsid w:val="00B44273"/>
    <w:pPr>
      <w:spacing w:after="120"/>
      <w:ind w:firstLineChars="100" w:firstLine="420"/>
    </w:pPr>
    <w:rPr>
      <w:rFonts w:asciiTheme="minorHAnsi" w:eastAsiaTheme="minorEastAsia" w:hAnsiTheme="minorHAnsi" w:cstheme="minorBidi"/>
      <w:sz w:val="21"/>
      <w:szCs w:val="22"/>
    </w:rPr>
  </w:style>
  <w:style w:type="character" w:customStyle="1" w:styleId="Char">
    <w:name w:val="正文文本 Char"/>
    <w:basedOn w:val="a1"/>
    <w:link w:val="a0"/>
    <w:uiPriority w:val="99"/>
    <w:rsid w:val="00B44273"/>
    <w:rPr>
      <w:rFonts w:ascii="Calibri" w:hAnsi="Calibri" w:cs="Calibri"/>
      <w:kern w:val="2"/>
      <w:sz w:val="30"/>
      <w:szCs w:val="30"/>
    </w:rPr>
  </w:style>
  <w:style w:type="character" w:customStyle="1" w:styleId="Char6">
    <w:name w:val="正文首行缩进 Char"/>
    <w:basedOn w:val="Char"/>
    <w:link w:val="ac"/>
    <w:uiPriority w:val="99"/>
    <w:semiHidden/>
    <w:rsid w:val="00B44273"/>
    <w:rPr>
      <w:rFonts w:asciiTheme="minorHAnsi" w:eastAsiaTheme="minorEastAsia" w:hAnsiTheme="minorHAnsi" w:cstheme="minorBidi"/>
      <w:kern w:val="2"/>
      <w:sz w:val="21"/>
      <w:szCs w:val="22"/>
    </w:rPr>
  </w:style>
  <w:style w:type="paragraph" w:styleId="ad">
    <w:name w:val="Body Text Indent"/>
    <w:basedOn w:val="a"/>
    <w:link w:val="Char7"/>
    <w:uiPriority w:val="99"/>
    <w:semiHidden/>
    <w:unhideWhenUsed/>
    <w:rsid w:val="00B44273"/>
    <w:pPr>
      <w:spacing w:after="120"/>
      <w:ind w:leftChars="200" w:left="420"/>
    </w:pPr>
  </w:style>
  <w:style w:type="character" w:customStyle="1" w:styleId="Char7">
    <w:name w:val="正文文本缩进 Char"/>
    <w:basedOn w:val="a1"/>
    <w:link w:val="ad"/>
    <w:uiPriority w:val="99"/>
    <w:semiHidden/>
    <w:rsid w:val="00B44273"/>
    <w:rPr>
      <w:rFonts w:asciiTheme="minorHAnsi" w:eastAsiaTheme="minorEastAsia" w:hAnsiTheme="minorHAnsi" w:cstheme="minorBidi"/>
      <w:kern w:val="2"/>
      <w:sz w:val="21"/>
      <w:szCs w:val="22"/>
    </w:rPr>
  </w:style>
  <w:style w:type="paragraph" w:styleId="20">
    <w:name w:val="Body Text First Indent 2"/>
    <w:basedOn w:val="ad"/>
    <w:link w:val="2Char0"/>
    <w:uiPriority w:val="99"/>
    <w:semiHidden/>
    <w:unhideWhenUsed/>
    <w:rsid w:val="00B44273"/>
    <w:pPr>
      <w:ind w:firstLineChars="200" w:firstLine="420"/>
    </w:pPr>
  </w:style>
  <w:style w:type="character" w:customStyle="1" w:styleId="2Char0">
    <w:name w:val="正文首行缩进 2 Char"/>
    <w:basedOn w:val="Char7"/>
    <w:link w:val="20"/>
    <w:uiPriority w:val="99"/>
    <w:semiHidden/>
    <w:rsid w:val="00B44273"/>
    <w:rPr>
      <w:rFonts w:asciiTheme="minorHAnsi" w:eastAsiaTheme="minorEastAsia" w:hAnsiTheme="minorHAnsi" w:cstheme="minorBidi"/>
      <w:kern w:val="2"/>
      <w:sz w:val="21"/>
      <w:szCs w:val="22"/>
    </w:rPr>
  </w:style>
  <w:style w:type="character" w:customStyle="1" w:styleId="1Char">
    <w:name w:val="标题 1 Char"/>
    <w:basedOn w:val="a1"/>
    <w:link w:val="1"/>
    <w:rsid w:val="00B222F3"/>
    <w:rPr>
      <w:rFonts w:asciiTheme="minorHAnsi" w:eastAsiaTheme="minorEastAsia" w:hAnsiTheme="minorHAnsi" w:cstheme="minorBidi"/>
      <w:b/>
      <w:bCs/>
      <w:kern w:val="44"/>
      <w:sz w:val="44"/>
      <w:szCs w:val="44"/>
    </w:rPr>
  </w:style>
  <w:style w:type="character" w:customStyle="1" w:styleId="2Char">
    <w:name w:val="标题 2 Char"/>
    <w:basedOn w:val="a1"/>
    <w:link w:val="2"/>
    <w:rsid w:val="00B222F3"/>
    <w:rPr>
      <w:rFonts w:ascii="Arial" w:eastAsia="黑体" w:hAnsi="Arial" w:cstheme="minorBidi"/>
      <w:b/>
      <w:kern w:val="2"/>
      <w:sz w:val="32"/>
      <w:szCs w:val="24"/>
    </w:rPr>
  </w:style>
  <w:style w:type="character" w:customStyle="1" w:styleId="3Char">
    <w:name w:val="标题 3 Char"/>
    <w:basedOn w:val="a1"/>
    <w:link w:val="3"/>
    <w:rsid w:val="00B222F3"/>
    <w:rPr>
      <w:rFonts w:asciiTheme="minorHAnsi" w:eastAsiaTheme="minorEastAsia" w:hAnsiTheme="minorHAnsi" w:cstheme="minorBidi"/>
      <w:b/>
      <w:kern w:val="2"/>
      <w:sz w:val="32"/>
      <w:szCs w:val="24"/>
    </w:rPr>
  </w:style>
  <w:style w:type="paragraph" w:styleId="11">
    <w:name w:val="toc 1"/>
    <w:basedOn w:val="a"/>
    <w:next w:val="a"/>
    <w:semiHidden/>
    <w:qFormat/>
    <w:rsid w:val="00B222F3"/>
    <w:pPr>
      <w:tabs>
        <w:tab w:val="right" w:leader="dot" w:pos="8296"/>
      </w:tabs>
      <w:spacing w:before="120" w:after="120"/>
      <w:jc w:val="left"/>
    </w:pPr>
    <w:rPr>
      <w:rFonts w:ascii="华文仿宋" w:eastAsia="华文仿宋" w:hAnsi="华文仿宋"/>
      <w:b/>
      <w:bCs/>
      <w:caps/>
      <w:sz w:val="28"/>
      <w:szCs w:val="28"/>
    </w:rPr>
  </w:style>
  <w:style w:type="paragraph" w:styleId="ae">
    <w:name w:val="List Paragraph"/>
    <w:basedOn w:val="a"/>
    <w:uiPriority w:val="99"/>
    <w:unhideWhenUsed/>
    <w:rsid w:val="00074EBF"/>
    <w:pPr>
      <w:ind w:firstLineChars="200" w:firstLine="420"/>
    </w:pPr>
  </w:style>
  <w:style w:type="character" w:customStyle="1" w:styleId="Char0">
    <w:name w:val="纯文本 Char"/>
    <w:basedOn w:val="a1"/>
    <w:link w:val="a4"/>
    <w:qFormat/>
    <w:rsid w:val="00C54C72"/>
    <w:rPr>
      <w:rFonts w:ascii="宋体" w:eastAsiaTheme="minorEastAsia" w:hAnsi="Courier New" w:cs="Courier New"/>
      <w:kern w:val="2"/>
      <w:sz w:val="21"/>
      <w:szCs w:val="21"/>
    </w:rPr>
  </w:style>
  <w:style w:type="paragraph" w:customStyle="1" w:styleId="0">
    <w:name w:val="0"/>
    <w:basedOn w:val="a"/>
    <w:qFormat/>
    <w:rsid w:val="00291A2E"/>
    <w:pPr>
      <w:widowControl/>
      <w:snapToGrid w:val="0"/>
    </w:pPr>
    <w:rPr>
      <w:rFonts w:eastAsia="仿宋_GB231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EF7D0-0F0C-4D1E-B928-3C895325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379</Words>
  <Characters>2165</Characters>
  <Application>Microsoft Office Word</Application>
  <DocSecurity>0</DocSecurity>
  <Lines>18</Lines>
  <Paragraphs>5</Paragraphs>
  <ScaleCrop>false</ScaleCrop>
  <Company>china</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陈源泉</dc:creator>
  <cp:lastModifiedBy>Microsoft</cp:lastModifiedBy>
  <cp:revision>10</cp:revision>
  <cp:lastPrinted>2022-06-08T07:28:00Z</cp:lastPrinted>
  <dcterms:created xsi:type="dcterms:W3CDTF">2022-06-08T01:49:00Z</dcterms:created>
  <dcterms:modified xsi:type="dcterms:W3CDTF">2022-06-10T09:23:00Z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2C8A9AB005CB4E52A7B40D27184426B1</vt:lpwstr>
  </property>
</Properties>
</file>