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r>
        <w:rPr>
          <w:rFonts w:hint="eastAsia" w:ascii="方正小标宋简体" w:hAnsi="黑体" w:eastAsia="方正小标宋简体"/>
          <w:sz w:val="44"/>
          <w:szCs w:val="44"/>
        </w:rPr>
        <w:t>南浔区消防行政执法委托工作方案</w:t>
      </w:r>
    </w:p>
    <w:p>
      <w:pPr>
        <w:spacing w:line="560" w:lineRule="exact"/>
        <w:ind w:firstLine="640" w:firstLineChars="200"/>
        <w:jc w:val="center"/>
        <w:rPr>
          <w:rFonts w:hint="eastAsia" w:ascii="楷体_GB2312" w:eastAsia="楷体_GB2312"/>
          <w:sz w:val="32"/>
          <w:szCs w:val="32"/>
        </w:rPr>
      </w:pPr>
      <w:r>
        <w:rPr>
          <w:rFonts w:hint="eastAsia" w:ascii="楷体_GB2312" w:eastAsia="楷体_GB2312"/>
          <w:sz w:val="32"/>
          <w:szCs w:val="32"/>
        </w:rPr>
        <w:t>（征求意见稿）</w:t>
      </w:r>
    </w:p>
    <w:bookmarkEnd w:id="0"/>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为贯彻落实《关于深化消防执法改革的意见》（厅字〔</w:t>
      </w:r>
      <w:r>
        <w:rPr>
          <w:rFonts w:ascii="仿宋_GB2312" w:eastAsia="仿宋_GB2312"/>
          <w:sz w:val="32"/>
          <w:szCs w:val="32"/>
        </w:rPr>
        <w:t>2019</w:t>
      </w:r>
      <w:r>
        <w:rPr>
          <w:rFonts w:hint="eastAsia" w:ascii="仿宋_GB2312" w:eastAsia="仿宋_GB2312"/>
          <w:sz w:val="32"/>
          <w:szCs w:val="32"/>
        </w:rPr>
        <w:t>〕34号），全面深化大综合一体化执法改革，深入推进基层消防安全治理，提高消防安全治理能力和水平，增强消防行政执法的时效性和精准性，</w:t>
      </w:r>
      <w:r>
        <w:rPr>
          <w:rFonts w:hint="eastAsia" w:eastAsia="仿宋_GB2312"/>
          <w:sz w:val="32"/>
          <w:szCs w:val="32"/>
        </w:rPr>
        <w:t>根据《中华人民共和国消防法》、《中华人民共和国行政处罚法》、《浙江省消防条例》</w:t>
      </w:r>
      <w:r>
        <w:rPr>
          <w:rFonts w:hint="eastAsia" w:ascii="仿宋_GB2312" w:eastAsia="仿宋_GB2312"/>
          <w:sz w:val="32"/>
          <w:szCs w:val="32"/>
        </w:rPr>
        <w:t>等有关法律、法规规定，结合我区实际，制定本方案。</w:t>
      </w:r>
    </w:p>
    <w:p>
      <w:pPr>
        <w:snapToGrid w:val="0"/>
        <w:spacing w:line="560" w:lineRule="exact"/>
        <w:ind w:firstLine="640" w:firstLineChars="200"/>
        <w:rPr>
          <w:rFonts w:ascii="黑体" w:eastAsia="黑体"/>
          <w:sz w:val="32"/>
          <w:szCs w:val="32"/>
        </w:rPr>
      </w:pPr>
      <w:r>
        <w:rPr>
          <w:rFonts w:hint="eastAsia" w:ascii="黑体" w:eastAsia="黑体"/>
          <w:sz w:val="32"/>
          <w:szCs w:val="32"/>
        </w:rPr>
        <w:t>一、指导思想</w:t>
      </w:r>
    </w:p>
    <w:p>
      <w:pPr>
        <w:spacing w:line="560" w:lineRule="exact"/>
        <w:ind w:firstLine="640" w:firstLineChars="200"/>
        <w:rPr>
          <w:rFonts w:eastAsia="仿宋_GB2312"/>
          <w:sz w:val="32"/>
          <w:szCs w:val="32"/>
        </w:rPr>
      </w:pPr>
      <w:r>
        <w:rPr>
          <w:rFonts w:hint="eastAsia" w:eastAsia="仿宋_GB2312"/>
          <w:sz w:val="32"/>
          <w:szCs w:val="32"/>
        </w:rPr>
        <w:t>以习近平新时代中国特色社会主义思想为指导，深入贯彻党的十九大及十九届历次全会精神，坚持人民至上、生命至上，牢固树立安全发展理念，全面夯实基层火灾防控基础，完善基层消防监管工作体系，推动落实消防安全责任制，深化消防行政执法改革，着力解决乡镇（街道）消防安全管理权责不一、执法缺位、力度薄弱等问题，探索建立符合基层实际的权责一致、规范运行、精简高效、保障有力的基层消防行政执法机制。</w:t>
      </w:r>
    </w:p>
    <w:p>
      <w:pPr>
        <w:snapToGrid w:val="0"/>
        <w:spacing w:line="560" w:lineRule="exact"/>
        <w:ind w:firstLine="640" w:firstLineChars="200"/>
        <w:rPr>
          <w:rFonts w:ascii="黑体" w:eastAsia="黑体"/>
          <w:sz w:val="32"/>
          <w:szCs w:val="32"/>
        </w:rPr>
      </w:pPr>
      <w:r>
        <w:rPr>
          <w:rFonts w:hint="eastAsia" w:ascii="黑体" w:eastAsia="黑体"/>
          <w:sz w:val="32"/>
          <w:szCs w:val="32"/>
        </w:rPr>
        <w:t>二、工作目标</w:t>
      </w:r>
    </w:p>
    <w:p>
      <w:pPr>
        <w:spacing w:line="560" w:lineRule="exact"/>
        <w:ind w:firstLine="640" w:firstLineChars="200"/>
        <w:rPr>
          <w:rFonts w:eastAsia="仿宋_GB2312"/>
          <w:sz w:val="32"/>
          <w:szCs w:val="32"/>
        </w:rPr>
      </w:pPr>
      <w:r>
        <w:rPr>
          <w:rFonts w:hint="eastAsia" w:eastAsia="仿宋_GB2312"/>
          <w:sz w:val="32"/>
          <w:szCs w:val="32"/>
        </w:rPr>
        <w:t>通过委托执法方式，将消防监督检查权和部分行政处罚权委托乡镇（街道）行使，解决“查而不管、查而不罚”的问题，推动加强基层消防安全网格化管理，夯实各镇火灾防控基础，打通基层消防行政执法“最后一公里”。</w:t>
      </w:r>
    </w:p>
    <w:p>
      <w:pPr>
        <w:widowControl/>
        <w:spacing w:line="560" w:lineRule="exact"/>
        <w:ind w:firstLine="480"/>
        <w:rPr>
          <w:rFonts w:ascii="仿宋_GB2312" w:eastAsia="仿宋_GB2312"/>
          <w:sz w:val="32"/>
          <w:szCs w:val="32"/>
        </w:rPr>
      </w:pPr>
      <w:r>
        <w:rPr>
          <w:rFonts w:hint="eastAsia" w:ascii="黑体" w:eastAsia="黑体"/>
          <w:sz w:val="32"/>
          <w:szCs w:val="32"/>
        </w:rPr>
        <w:t>三、委托执法内容</w:t>
      </w:r>
    </w:p>
    <w:p>
      <w:pPr>
        <w:snapToGrid w:val="0"/>
        <w:spacing w:line="560" w:lineRule="exact"/>
        <w:ind w:firstLine="643" w:firstLineChars="200"/>
        <w:rPr>
          <w:rFonts w:ascii="楷体_GB2312" w:eastAsia="楷体_GB2312"/>
          <w:sz w:val="32"/>
          <w:szCs w:val="32"/>
        </w:rPr>
      </w:pPr>
      <w:r>
        <w:rPr>
          <w:rFonts w:hint="eastAsia" w:ascii="楷体_GB2312" w:eastAsia="楷体_GB2312"/>
          <w:b/>
          <w:sz w:val="32"/>
          <w:szCs w:val="32"/>
        </w:rPr>
        <w:t>（一）委托执法依据</w:t>
      </w:r>
    </w:p>
    <w:p>
      <w:pPr>
        <w:spacing w:line="560" w:lineRule="exact"/>
        <w:ind w:firstLine="640" w:firstLineChars="200"/>
        <w:rPr>
          <w:rFonts w:eastAsia="仿宋_GB2312"/>
          <w:sz w:val="32"/>
          <w:szCs w:val="32"/>
        </w:rPr>
      </w:pPr>
      <w:r>
        <w:rPr>
          <w:rFonts w:hint="eastAsia" w:eastAsia="仿宋_GB2312"/>
          <w:sz w:val="32"/>
          <w:szCs w:val="32"/>
        </w:rPr>
        <w:t>1．《浙江省消防条例》（2016年7月1日施行）第五十七条第三款规定：“消防救援机构可以委托乡镇、街道符合法定条件的组织，对有关违反消防安全管理的行为依法实施行政处罚”。</w:t>
      </w:r>
    </w:p>
    <w:p>
      <w:pPr>
        <w:spacing w:line="560" w:lineRule="exact"/>
        <w:ind w:firstLine="640" w:firstLineChars="200"/>
        <w:rPr>
          <w:rFonts w:eastAsia="仿宋_GB2312"/>
          <w:sz w:val="32"/>
          <w:szCs w:val="32"/>
        </w:rPr>
      </w:pPr>
      <w:r>
        <w:rPr>
          <w:rFonts w:hint="eastAsia" w:eastAsia="仿宋_GB2312"/>
          <w:sz w:val="32"/>
          <w:szCs w:val="32"/>
        </w:rPr>
        <w:t>2．《中华人民共和国行政处罚法》第二十条第一款规定：“行政机关依照法律、法规或者规章的规定，可以在其法定权限内委托符合本法第二十一条规定条件的组织实施行政处罚”。</w:t>
      </w:r>
    </w:p>
    <w:p>
      <w:p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（二）监督执法范围</w:t>
      </w:r>
    </w:p>
    <w:p>
      <w:pPr>
        <w:spacing w:line="560" w:lineRule="exact"/>
        <w:ind w:firstLine="640" w:firstLineChars="200"/>
        <w:rPr>
          <w:rFonts w:eastAsia="仿宋_GB2312"/>
          <w:sz w:val="32"/>
          <w:szCs w:val="32"/>
        </w:rPr>
      </w:pPr>
      <w:r>
        <w:rPr>
          <w:rFonts w:hint="eastAsia" w:eastAsia="仿宋_GB2312"/>
          <w:sz w:val="32"/>
          <w:szCs w:val="32"/>
        </w:rPr>
        <w:t>各乡镇（街道）可对本行政区域内除消防救援机构列管对象以外的其他机关、团体、企业、事业单位、个体工商户、用于居住的出租房屋和居民住宅区等遵守消防法律、法规、规章的情况进行消防监督执法。</w:t>
      </w:r>
    </w:p>
    <w:p>
      <w:p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（三）委托执法事项和权限</w:t>
      </w:r>
    </w:p>
    <w:p>
      <w:pPr>
        <w:snapToGrid w:val="0"/>
        <w:spacing w:line="560" w:lineRule="exact"/>
        <w:ind w:firstLine="643" w:firstLineChars="200"/>
        <w:rPr>
          <w:rFonts w:eastAsia="仿宋_GB2312"/>
          <w:sz w:val="32"/>
          <w:szCs w:val="32"/>
        </w:rPr>
      </w:pPr>
      <w:r>
        <w:rPr>
          <w:rFonts w:hint="eastAsia" w:ascii="仿宋_GB2312" w:eastAsia="仿宋_GB2312"/>
          <w:b/>
          <w:sz w:val="32"/>
          <w:szCs w:val="32"/>
        </w:rPr>
        <w:t>1</w:t>
      </w:r>
      <w:r>
        <w:rPr>
          <w:rFonts w:hint="eastAsia" w:ascii="仿宋_GB2312" w:hAnsi="仿宋_GB2312" w:eastAsia="仿宋_GB2312"/>
          <w:b/>
          <w:sz w:val="32"/>
          <w:szCs w:val="32"/>
        </w:rPr>
        <w:t>．受委托执法主体</w:t>
      </w:r>
      <w:r>
        <w:rPr>
          <w:rFonts w:hint="eastAsia" w:ascii="仿宋_GB2312" w:hAnsi="仿宋_GB2312" w:eastAsia="仿宋_GB2312"/>
          <w:sz w:val="32"/>
          <w:szCs w:val="32"/>
        </w:rPr>
        <w:t>。</w:t>
      </w:r>
      <w:r>
        <w:rPr>
          <w:rFonts w:hint="eastAsia" w:eastAsia="仿宋_GB2312"/>
          <w:sz w:val="32"/>
          <w:szCs w:val="32"/>
        </w:rPr>
        <w:t>各乡镇（街道）符合法定条件的组织，以区消防救援大队名义在委托范围内行使行政执法职权。接受委托的各乡镇（街道）应当健全消防行政执法责任制和执法工作制度，配备与工作任务相适应的专（兼）职人员，其中（取得“浙江省行政执法证”或取得消防岗位资格证书（三级以上）的政府在编人员）的人员不得少于2名。</w:t>
      </w:r>
    </w:p>
    <w:p>
      <w:pPr>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hAnsi="仿宋_GB2312" w:eastAsia="仿宋_GB2312"/>
          <w:b/>
          <w:sz w:val="32"/>
          <w:szCs w:val="32"/>
        </w:rPr>
        <w:t>．委托执法权限</w:t>
      </w:r>
      <w:r>
        <w:rPr>
          <w:rFonts w:hint="eastAsia" w:ascii="仿宋_GB2312" w:hAnsi="仿宋_GB2312" w:eastAsia="仿宋_GB2312"/>
          <w:sz w:val="32"/>
          <w:szCs w:val="32"/>
        </w:rPr>
        <w:t>。《中华人民共和国消防法》第六十条、第六十一条、第六十三条（情节轻微或一般的）、第六十六条，《浙江省消防条例》第六十三条的行政处罚（见附件1）。</w:t>
      </w:r>
    </w:p>
    <w:p>
      <w:pPr>
        <w:snapToGrid w:val="0"/>
        <w:spacing w:line="560" w:lineRule="exact"/>
        <w:ind w:firstLine="643" w:firstLineChars="200"/>
        <w:rPr>
          <w:rFonts w:eastAsia="仿宋_GB2312"/>
          <w:sz w:val="32"/>
          <w:szCs w:val="32"/>
        </w:rPr>
      </w:pPr>
      <w:r>
        <w:rPr>
          <w:rFonts w:hint="eastAsia" w:ascii="仿宋_GB2312" w:eastAsia="仿宋_GB2312"/>
          <w:b/>
          <w:sz w:val="32"/>
          <w:szCs w:val="32"/>
        </w:rPr>
        <w:t>3</w:t>
      </w:r>
      <w:r>
        <w:rPr>
          <w:rFonts w:hint="eastAsia" w:ascii="仿宋_GB2312" w:hAnsi="仿宋_GB2312" w:eastAsia="仿宋_GB2312"/>
          <w:b/>
          <w:sz w:val="32"/>
          <w:szCs w:val="32"/>
        </w:rPr>
        <w:t>．委托执法方式</w:t>
      </w:r>
      <w:r>
        <w:rPr>
          <w:rFonts w:hint="eastAsia" w:ascii="仿宋_GB2312" w:hAnsi="仿宋_GB2312" w:eastAsia="仿宋_GB2312"/>
          <w:sz w:val="32"/>
          <w:szCs w:val="32"/>
        </w:rPr>
        <w:t>。</w:t>
      </w:r>
      <w:r>
        <w:rPr>
          <w:rFonts w:hint="eastAsia" w:eastAsia="仿宋_GB2312"/>
          <w:sz w:val="32"/>
          <w:szCs w:val="32"/>
        </w:rPr>
        <w:t>消防救援大队与各乡镇（街道）符合法定条件的组织签订《行政执法委托协议书》（见附件2），明确委托执法的具体范围和权限，并自签订之日起5日内将《行政执法委托协议书》报送湖州市消防支队备案。各乡镇（街道）应当按照日常管理职责分工和落实“一岗双责”责任制要求，明确相关领导负责实施委托执法，并承担相应的责任。</w:t>
      </w:r>
    </w:p>
    <w:p>
      <w:pPr>
        <w:snapToGrid w:val="0"/>
        <w:spacing w:line="560" w:lineRule="exact"/>
        <w:ind w:firstLine="643" w:firstLineChars="200"/>
        <w:rPr>
          <w:rFonts w:eastAsia="仿宋_GB2312"/>
          <w:sz w:val="32"/>
          <w:szCs w:val="32"/>
        </w:rPr>
      </w:pPr>
      <w:r>
        <w:rPr>
          <w:rFonts w:hint="eastAsia" w:ascii="仿宋_GB2312" w:eastAsia="仿宋_GB2312"/>
          <w:b/>
          <w:sz w:val="32"/>
          <w:szCs w:val="32"/>
        </w:rPr>
        <w:t>4</w:t>
      </w:r>
      <w:r>
        <w:rPr>
          <w:rFonts w:hint="eastAsia" w:ascii="仿宋_GB2312" w:hAnsi="仿宋_GB2312" w:eastAsia="仿宋_GB2312"/>
          <w:b/>
          <w:sz w:val="32"/>
          <w:szCs w:val="32"/>
        </w:rPr>
        <w:t>．委托执法程序</w:t>
      </w:r>
      <w:r>
        <w:rPr>
          <w:rFonts w:hint="eastAsia" w:ascii="仿宋_GB2312" w:hAnsi="仿宋_GB2312" w:eastAsia="仿宋_GB2312"/>
          <w:sz w:val="32"/>
          <w:szCs w:val="32"/>
        </w:rPr>
        <w:t>。</w:t>
      </w:r>
      <w:r>
        <w:rPr>
          <w:rFonts w:hint="eastAsia" w:eastAsia="仿宋_GB2312"/>
          <w:sz w:val="32"/>
          <w:szCs w:val="32"/>
        </w:rPr>
        <w:t>各乡镇（街道）符合法定条件的组织在发现消防违法行为线索后认为需予以行政处罚的，应依法予以受理立案，并开展调查取证，拟定行政处罚告知笔录、行政处罚决定书等文书，报消防救援大队法制审核和签发，并送达当事人。违法行为轻微、事实确凿的，在收集证据、口头告知违法行为人违法事实、理由、依据及其享有的陈述权和申辩权后，符合简易处罚程序的，可以当场处罚（依法给予20元以下的罚款可以当场收缴）。在执法过程中收取的行政罚款收入，严格执行“罚缴分离”、“收支两条线”管理制度，按照现行财政体制统一上缴国库。</w:t>
      </w:r>
    </w:p>
    <w:p>
      <w:pPr>
        <w:snapToGrid w:val="0"/>
        <w:spacing w:line="560" w:lineRule="exact"/>
        <w:ind w:firstLine="643" w:firstLineChars="200"/>
        <w:rPr>
          <w:rFonts w:eastAsia="仿宋_GB2312"/>
          <w:sz w:val="32"/>
          <w:szCs w:val="32"/>
        </w:rPr>
      </w:pPr>
      <w:r>
        <w:rPr>
          <w:rFonts w:hint="eastAsia" w:ascii="仿宋_GB2312" w:eastAsia="仿宋_GB2312"/>
          <w:b/>
          <w:sz w:val="32"/>
          <w:szCs w:val="32"/>
        </w:rPr>
        <w:t>5</w:t>
      </w:r>
      <w:r>
        <w:rPr>
          <w:rFonts w:hint="eastAsia" w:ascii="仿宋_GB2312" w:hAnsi="仿宋_GB2312" w:eastAsia="仿宋_GB2312"/>
          <w:b/>
          <w:sz w:val="32"/>
          <w:szCs w:val="32"/>
        </w:rPr>
        <w:t>、委托执法责任</w:t>
      </w:r>
      <w:r>
        <w:rPr>
          <w:rFonts w:hint="eastAsia" w:ascii="仿宋_GB2312" w:hAnsi="仿宋_GB2312" w:eastAsia="仿宋_GB2312"/>
          <w:sz w:val="32"/>
          <w:szCs w:val="32"/>
        </w:rPr>
        <w:t>。</w:t>
      </w:r>
      <w:r>
        <w:rPr>
          <w:rFonts w:hint="eastAsia" w:eastAsia="仿宋_GB2312"/>
          <w:sz w:val="32"/>
          <w:szCs w:val="32"/>
        </w:rPr>
        <w:t>消防救援大队对受托各乡镇（街道）符合法定条件的组织的行政执法行为进行执法监督。受托各乡镇（街道）符合法定条件的组织消防行政执法行为存在过错，情节严重的，消防救援大队可以解除行政执法委托协议。受托各乡镇（街道）符合法定条件的组织超越委托权限和范围行使行政执法职权，或将委托的行政执法职权再委托给其他组织或个人行使而产生的法律后果由其自行承担。</w:t>
      </w:r>
    </w:p>
    <w:p>
      <w:p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（三）信息通报</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各乡镇（街道）符合法定条件的组织发现消防违法行为不属于其受托职权范围的，应当依法通报有关部门；有关部门应当依法及时查处。</w:t>
      </w:r>
    </w:p>
    <w:p>
      <w:pPr>
        <w:snapToGrid w:val="0"/>
        <w:spacing w:line="560" w:lineRule="exact"/>
        <w:ind w:firstLine="643" w:firstLineChars="200"/>
        <w:rPr>
          <w:rFonts w:ascii="黑体" w:eastAsia="黑体"/>
          <w:b/>
          <w:sz w:val="32"/>
          <w:szCs w:val="32"/>
        </w:rPr>
      </w:pPr>
      <w:r>
        <w:rPr>
          <w:rFonts w:hint="eastAsia" w:ascii="黑体" w:eastAsia="黑体"/>
          <w:b/>
          <w:sz w:val="32"/>
          <w:szCs w:val="32"/>
        </w:rPr>
        <w:t>四、工作要求</w:t>
      </w:r>
    </w:p>
    <w:p>
      <w:pPr>
        <w:snapToGrid w:val="0"/>
        <w:spacing w:line="560" w:lineRule="exact"/>
        <w:ind w:firstLine="643" w:firstLineChars="200"/>
        <w:rPr>
          <w:rFonts w:eastAsia="仿宋_GB2312"/>
          <w:sz w:val="32"/>
          <w:szCs w:val="32"/>
        </w:rPr>
      </w:pPr>
      <w:r>
        <w:rPr>
          <w:rFonts w:hint="eastAsia" w:ascii="楷体_GB2312" w:eastAsia="楷体_GB2312"/>
          <w:b/>
          <w:sz w:val="32"/>
          <w:szCs w:val="32"/>
        </w:rPr>
        <w:t>（一）加强组织领导。</w:t>
      </w:r>
      <w:r>
        <w:rPr>
          <w:rFonts w:hint="eastAsia" w:eastAsia="仿宋_GB2312"/>
          <w:sz w:val="32"/>
          <w:szCs w:val="32"/>
        </w:rPr>
        <w:t>开展乡镇（街道）的消防监督执法工作是落实公共消防安全责任，规范和加强城乡消防安全监管的一项重要举措。各乡镇（街道）要高度重视，主动做好沟通对接，根据本地实际情况，结合现行的管理体制和行政执法现状，认真做好辖区范围内消防监督执法工作，切实推动落实政府职能的管理创新。</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（二）加强培训指导。</w:t>
      </w:r>
      <w:r>
        <w:rPr>
          <w:rFonts w:hint="eastAsia" w:ascii="仿宋_GB2312" w:eastAsia="仿宋_GB2312"/>
          <w:sz w:val="32"/>
          <w:szCs w:val="32"/>
        </w:rPr>
        <w:t>各乡镇（街道）要切实加强行政执法队伍建设，选配素质好、能力强的干部到行政执法岗位，并建立执法公开和案件报告制度。消防救援大队要加强对行政执法人员的业务培训，每年对执法人员开展</w:t>
      </w:r>
      <w:r>
        <w:rPr>
          <w:rFonts w:hint="eastAsia" w:ascii="仿宋_GB2312" w:hAnsi="仿宋_GB2312" w:eastAsia="仿宋_GB2312"/>
          <w:sz w:val="32"/>
          <w:szCs w:val="32"/>
        </w:rPr>
        <w:t>不少于</w:t>
      </w:r>
      <w:r>
        <w:rPr>
          <w:rFonts w:hint="eastAsia" w:ascii="仿宋_GB2312" w:eastAsia="仿宋_GB2312"/>
          <w:sz w:val="32"/>
          <w:szCs w:val="32"/>
        </w:rPr>
        <w:t>15</w:t>
      </w:r>
      <w:r>
        <w:rPr>
          <w:rFonts w:hint="eastAsia" w:ascii="仿宋_GB2312" w:hAnsi="仿宋_GB2312" w:eastAsia="仿宋_GB2312"/>
          <w:sz w:val="32"/>
          <w:szCs w:val="32"/>
        </w:rPr>
        <w:t>天</w:t>
      </w:r>
      <w:r>
        <w:rPr>
          <w:rFonts w:hint="eastAsia" w:ascii="仿宋_GB2312" w:eastAsia="仿宋_GB2312"/>
          <w:sz w:val="32"/>
          <w:szCs w:val="32"/>
        </w:rPr>
        <w:t>的集中业务培训和跟班作业，切实提高执法人员依法行政、依法办事的能力和水平，确保其遵纪守法、秉公执法。</w:t>
      </w:r>
    </w:p>
    <w:p>
      <w:pPr>
        <w:snapToGrid w:val="0"/>
        <w:spacing w:line="560" w:lineRule="exact"/>
        <w:ind w:firstLine="643" w:firstLineChars="200"/>
        <w:rPr>
          <w:rFonts w:eastAsia="仿宋_GB2312"/>
          <w:sz w:val="32"/>
          <w:szCs w:val="32"/>
        </w:rPr>
      </w:pPr>
      <w:r>
        <w:rPr>
          <w:rFonts w:hint="eastAsia" w:ascii="楷体_GB2312" w:eastAsia="楷体_GB2312"/>
          <w:b/>
          <w:sz w:val="32"/>
          <w:szCs w:val="32"/>
        </w:rPr>
        <w:t>（三）加大检查力度。</w:t>
      </w:r>
      <w:r>
        <w:rPr>
          <w:rFonts w:hint="eastAsia" w:eastAsia="仿宋_GB2312"/>
          <w:sz w:val="32"/>
          <w:szCs w:val="32"/>
        </w:rPr>
        <w:t>受委托的各乡镇（街道）要严格执行消防法律法规规定，对属于委托权限内的消防违法行为依法查处，全面依法履行消防监管职责；对超出法定职权以及被委托权限的行为，移交区消防救援大队依法处理，区消防救援大队要做好日常的检查、监督和指导。</w:t>
      </w:r>
    </w:p>
    <w:p>
      <w:pPr>
        <w:snapToGrid w:val="0"/>
        <w:spacing w:line="560" w:lineRule="exact"/>
        <w:ind w:firstLine="643" w:firstLineChars="200"/>
        <w:rPr>
          <w:rFonts w:eastAsia="仿宋_GB2312"/>
          <w:sz w:val="32"/>
          <w:szCs w:val="32"/>
        </w:rPr>
      </w:pPr>
      <w:r>
        <w:rPr>
          <w:rFonts w:hint="eastAsia" w:ascii="楷体_GB2312" w:eastAsia="楷体_GB2312"/>
          <w:b/>
          <w:sz w:val="32"/>
          <w:szCs w:val="32"/>
        </w:rPr>
        <w:t>（四）加强执法监督。</w:t>
      </w:r>
      <w:r>
        <w:rPr>
          <w:rFonts w:hint="eastAsia" w:eastAsia="仿宋_GB2312"/>
          <w:sz w:val="32"/>
          <w:szCs w:val="32"/>
        </w:rPr>
        <w:t>各乡镇（街道）要建立行政执法检查、违法投诉举报、行政执法责任追究等制度，开展形式多样的行政执法监督活动，对行政执法人员的执法情况进行量化考核，及时发现并纠正执法人员在执法过程中出现的过错。消防救援大队要加强对执法人员执法资格、执法程序的合法性、处罚依据的正确性、行政执法文书应用的正确性等行政执法工作的监督。行政执法工作纳入政府目标责任考核体系和平安建设考核体系。</w:t>
      </w:r>
    </w:p>
    <w:p>
      <w:pPr>
        <w:spacing w:line="560" w:lineRule="exact"/>
        <w:ind w:firstLine="643" w:firstLineChars="200"/>
        <w:rPr>
          <w:rFonts w:eastAsia="仿宋_GB2312"/>
          <w:sz w:val="32"/>
          <w:szCs w:val="32"/>
        </w:rPr>
      </w:pPr>
      <w:r>
        <w:rPr>
          <w:rFonts w:hint="eastAsia" w:ascii="楷体_GB2312" w:eastAsia="楷体_GB2312"/>
          <w:b/>
          <w:sz w:val="32"/>
          <w:szCs w:val="32"/>
        </w:rPr>
        <w:t>（五）探索联合执法。</w:t>
      </w:r>
      <w:r>
        <w:rPr>
          <w:rFonts w:hint="eastAsia" w:eastAsia="仿宋_GB2312"/>
          <w:sz w:val="32"/>
          <w:szCs w:val="32"/>
        </w:rPr>
        <w:t>消防救援大队在开展委托执法的同时，应当积极探索联合执法，健全执法信息共享、执法联席会议、案件移送管辖、案件首接负责等制度，建立起分工明确、责任到位、优势互补的执法联动保障体系，形成城乡一体、上下结合的消防安全执法格局，逐步解决基层消防安全监管中存在的权责不一、协调不够、效率低下、监管缺位等问题，共同维护社会和谐稳定。</w:t>
      </w:r>
    </w:p>
    <w:p>
      <w:pPr>
        <w:spacing w:line="560" w:lineRule="exact"/>
        <w:ind w:firstLine="640" w:firstLineChars="200"/>
        <w:rPr>
          <w:rFonts w:eastAsia="仿宋_GB2312"/>
          <w:sz w:val="32"/>
          <w:szCs w:val="32"/>
        </w:rPr>
      </w:pPr>
      <w:r>
        <w:rPr>
          <w:rFonts w:hint="eastAsia" w:eastAsia="仿宋_GB2312"/>
          <w:sz w:val="32"/>
          <w:szCs w:val="32"/>
        </w:rPr>
        <w:t>本方案自公布之日起施行。</w:t>
      </w:r>
    </w:p>
    <w:p>
      <w:pPr>
        <w:widowControl/>
        <w:spacing w:line="560" w:lineRule="exact"/>
        <w:jc w:val="left"/>
        <w:rPr>
          <w:rFonts w:ascii="宋体" w:hAnsi="宋体" w:cs="宋体"/>
          <w:kern w:val="0"/>
          <w:sz w:val="32"/>
          <w:szCs w:val="32"/>
          <w:u w:val="single"/>
        </w:rPr>
      </w:pPr>
    </w:p>
    <w:p>
      <w:pPr>
        <w:spacing w:line="560" w:lineRule="exact"/>
        <w:ind w:firstLine="640" w:firstLineChars="200"/>
        <w:rPr>
          <w:rFonts w:hint="eastAsia" w:eastAsia="仿宋_GB2312"/>
          <w:sz w:val="32"/>
          <w:szCs w:val="32"/>
        </w:rPr>
      </w:pPr>
      <w:r>
        <w:rPr>
          <w:rFonts w:hint="eastAsia" w:eastAsia="仿宋_GB2312"/>
          <w:sz w:val="32"/>
          <w:szCs w:val="32"/>
        </w:rPr>
        <w:t>附件：1.委托执法权限</w:t>
      </w:r>
    </w:p>
    <w:p>
      <w:pPr>
        <w:spacing w:line="560" w:lineRule="exact"/>
        <w:ind w:firstLine="640" w:firstLineChars="200"/>
        <w:rPr>
          <w:rFonts w:eastAsia="仿宋_GB2312"/>
          <w:sz w:val="32"/>
          <w:szCs w:val="32"/>
        </w:rPr>
      </w:pPr>
      <w:r>
        <w:rPr>
          <w:rFonts w:hint="eastAsia" w:eastAsia="仿宋_GB2312"/>
          <w:sz w:val="32"/>
          <w:szCs w:val="32"/>
        </w:rPr>
        <w:t xml:space="preserve">      2.行政执法委托协议书</w:t>
      </w:r>
    </w:p>
    <w:p>
      <w:pPr>
        <w:snapToGrid w:val="0"/>
        <w:spacing w:line="560" w:lineRule="exact"/>
        <w:ind w:firstLine="1600" w:firstLineChars="500"/>
        <w:rPr>
          <w:rFonts w:ascii="仿宋_GB2312" w:hAnsi="仿宋_GB2312" w:eastAsia="仿宋_GB2312"/>
          <w:sz w:val="32"/>
          <w:szCs w:val="32"/>
        </w:rPr>
      </w:pPr>
      <w:r>
        <w:rPr>
          <w:rFonts w:hint="eastAsia" w:eastAsia="仿宋_GB2312"/>
          <w:sz w:val="32"/>
          <w:szCs w:val="32"/>
        </w:rPr>
        <w:t>3.</w:t>
      </w:r>
      <w:r>
        <w:rPr>
          <w:rFonts w:hint="eastAsia" w:ascii="仿宋_GB2312" w:hAnsi="仿宋_GB2312" w:eastAsia="仿宋_GB2312"/>
          <w:sz w:val="32"/>
          <w:szCs w:val="32"/>
        </w:rPr>
        <w:t>消防监督检查流程图</w:t>
      </w:r>
    </w:p>
    <w:p>
      <w:pPr>
        <w:rPr>
          <w:rFonts w:eastAsia="仿宋_GB2312"/>
          <w:sz w:val="32"/>
          <w:szCs w:val="32"/>
        </w:rPr>
        <w:sectPr>
          <w:pgSz w:w="11906" w:h="16838"/>
          <w:pgMar w:top="2098" w:right="1474" w:bottom="1985" w:left="1588" w:header="1134" w:footer="1531" w:gutter="0"/>
          <w:cols w:space="720" w:num="1"/>
          <w:docGrid w:linePitch="579" w:charSpace="-849"/>
        </w:sectPr>
      </w:pPr>
    </w:p>
    <w:p>
      <w:pPr>
        <w:widowControl/>
        <w:spacing w:line="500" w:lineRule="exact"/>
        <w:rPr>
          <w:rFonts w:ascii="黑体" w:hAnsi="黑体" w:eastAsia="黑体" w:cs="黑体"/>
          <w:kern w:val="0"/>
          <w:sz w:val="32"/>
          <w:szCs w:val="32"/>
        </w:rPr>
      </w:pPr>
      <w:r>
        <w:rPr>
          <w:rFonts w:hint="eastAsia" w:ascii="黑体" w:hAnsi="黑体" w:eastAsia="黑体" w:cs="黑体"/>
          <w:kern w:val="0"/>
          <w:sz w:val="32"/>
          <w:szCs w:val="32"/>
        </w:rPr>
        <w:t>附件1</w:t>
      </w:r>
    </w:p>
    <w:p>
      <w:pPr>
        <w:jc w:val="center"/>
        <w:rPr>
          <w:rFonts w:ascii="仿宋_GB2312" w:hAnsi="仿宋_GB2312" w:eastAsia="仿宋_GB2312" w:cs="仿宋_GB2312"/>
          <w:sz w:val="44"/>
          <w:szCs w:val="44"/>
        </w:rPr>
      </w:pPr>
      <w:r>
        <w:rPr>
          <w:rFonts w:hint="eastAsia" w:ascii="仿宋_GB2312" w:hAnsi="仿宋_GB2312" w:eastAsia="仿宋_GB2312" w:cs="仿宋_GB2312"/>
          <w:kern w:val="0"/>
          <w:sz w:val="44"/>
          <w:szCs w:val="44"/>
        </w:rPr>
        <w:t>委托执法权限</w:t>
      </w:r>
    </w:p>
    <w:tbl>
      <w:tblPr>
        <w:tblStyle w:val="12"/>
        <w:tblW w:w="14206"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84"/>
        <w:gridCol w:w="1331"/>
        <w:gridCol w:w="734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080" w:type="dxa"/>
            <w:noWrap/>
            <w:vAlign w:val="center"/>
          </w:tcPr>
          <w:p>
            <w:pPr>
              <w:widowControl/>
              <w:spacing w:line="240" w:lineRule="exact"/>
              <w:jc w:val="left"/>
              <w:rPr>
                <w:rFonts w:ascii="仿宋_GB2312" w:eastAsia="仿宋_GB2312"/>
                <w:kern w:val="0"/>
                <w:szCs w:val="21"/>
              </w:rPr>
            </w:pPr>
            <w:r>
              <w:rPr>
                <w:rFonts w:hint="eastAsia" w:ascii="仿宋_GB2312" w:eastAsia="仿宋_GB2312"/>
                <w:kern w:val="0"/>
                <w:szCs w:val="21"/>
              </w:rPr>
              <w:t>委托项目</w:t>
            </w:r>
          </w:p>
        </w:tc>
        <w:tc>
          <w:tcPr>
            <w:tcW w:w="1384" w:type="dxa"/>
            <w:noWrap/>
            <w:vAlign w:val="center"/>
          </w:tcPr>
          <w:p>
            <w:pPr>
              <w:widowControl/>
              <w:spacing w:line="240" w:lineRule="exact"/>
              <w:jc w:val="left"/>
              <w:rPr>
                <w:rFonts w:ascii="仿宋_GB2312" w:eastAsia="仿宋_GB2312"/>
                <w:kern w:val="0"/>
                <w:szCs w:val="21"/>
              </w:rPr>
            </w:pPr>
            <w:r>
              <w:rPr>
                <w:rFonts w:hint="eastAsia" w:ascii="仿宋_GB2312" w:eastAsia="仿宋_GB2312"/>
                <w:kern w:val="0"/>
                <w:szCs w:val="21"/>
              </w:rPr>
              <w:t>委托行政机关</w:t>
            </w:r>
          </w:p>
        </w:tc>
        <w:tc>
          <w:tcPr>
            <w:tcW w:w="1331" w:type="dxa"/>
            <w:noWrap/>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受委托组织</w:t>
            </w:r>
          </w:p>
        </w:tc>
        <w:tc>
          <w:tcPr>
            <w:tcW w:w="7349" w:type="dxa"/>
            <w:noWrap/>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行政执法法定事项及权限</w:t>
            </w:r>
          </w:p>
        </w:tc>
        <w:tc>
          <w:tcPr>
            <w:tcW w:w="3062" w:type="dxa"/>
            <w:noWrap/>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委托权限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8" w:hRule="atLeast"/>
        </w:trPr>
        <w:tc>
          <w:tcPr>
            <w:tcW w:w="1080" w:type="dxa"/>
            <w:vMerge w:val="restart"/>
            <w:noWrap/>
            <w:vAlign w:val="center"/>
          </w:tcPr>
          <w:p>
            <w:pPr>
              <w:spacing w:line="240" w:lineRule="exact"/>
              <w:jc w:val="center"/>
              <w:rPr>
                <w:rFonts w:ascii="仿宋_GB2312" w:eastAsia="仿宋_GB2312"/>
                <w:kern w:val="0"/>
                <w:szCs w:val="21"/>
              </w:rPr>
            </w:pPr>
            <w:r>
              <w:rPr>
                <w:rFonts w:hint="eastAsia" w:ascii="仿宋_GB2312" w:hAnsi="仿宋_GB2312" w:eastAsia="仿宋_GB2312"/>
                <w:kern w:val="0"/>
                <w:szCs w:val="21"/>
              </w:rPr>
              <w:t>行政处罚</w:t>
            </w:r>
          </w:p>
        </w:tc>
        <w:tc>
          <w:tcPr>
            <w:tcW w:w="1384" w:type="dxa"/>
            <w:vMerge w:val="restart"/>
            <w:noWrap/>
            <w:vAlign w:val="center"/>
          </w:tcPr>
          <w:p>
            <w:pPr>
              <w:spacing w:line="240" w:lineRule="exact"/>
              <w:jc w:val="center"/>
              <w:rPr>
                <w:rFonts w:ascii="仿宋_GB2312" w:eastAsia="仿宋_GB2312"/>
                <w:kern w:val="0"/>
                <w:szCs w:val="21"/>
              </w:rPr>
            </w:pPr>
            <w:r>
              <w:rPr>
                <w:rFonts w:hint="eastAsia" w:ascii="仿宋_GB2312" w:hAnsi="仿宋_GB2312" w:eastAsia="仿宋_GB2312"/>
                <w:kern w:val="0"/>
                <w:szCs w:val="21"/>
              </w:rPr>
              <w:t>区消防救援大队</w:t>
            </w:r>
          </w:p>
        </w:tc>
        <w:tc>
          <w:tcPr>
            <w:tcW w:w="1331" w:type="dxa"/>
            <w:vMerge w:val="restart"/>
            <w:noWrap/>
            <w:vAlign w:val="center"/>
          </w:tcPr>
          <w:p>
            <w:pPr>
              <w:spacing w:line="240" w:lineRule="exact"/>
              <w:jc w:val="center"/>
              <w:rPr>
                <w:rFonts w:ascii="仿宋_GB2312" w:eastAsia="仿宋_GB2312"/>
                <w:kern w:val="0"/>
                <w:szCs w:val="21"/>
              </w:rPr>
            </w:pPr>
            <w:r>
              <w:rPr>
                <w:rFonts w:hint="eastAsia" w:ascii="仿宋_GB2312" w:hAnsi="仿宋_GB2312" w:eastAsia="仿宋_GB2312"/>
                <w:kern w:val="0"/>
                <w:szCs w:val="21"/>
              </w:rPr>
              <w:t>乡镇（街道）符合法定条件的组织</w:t>
            </w:r>
          </w:p>
        </w:tc>
        <w:tc>
          <w:tcPr>
            <w:tcW w:w="7349" w:type="dxa"/>
            <w:noWrap/>
            <w:vAlign w:val="center"/>
          </w:tcPr>
          <w:p>
            <w:pPr>
              <w:widowControl/>
              <w:spacing w:line="240" w:lineRule="exact"/>
              <w:rPr>
                <w:rFonts w:ascii="仿宋_GB2312" w:eastAsia="仿宋_GB2312"/>
                <w:kern w:val="0"/>
                <w:szCs w:val="21"/>
              </w:rPr>
            </w:pPr>
            <w:r>
              <w:rPr>
                <w:rFonts w:hint="eastAsia" w:ascii="仿宋_GB2312" w:hAnsi="仿宋_GB2312" w:eastAsia="仿宋_GB2312"/>
                <w:kern w:val="0"/>
                <w:szCs w:val="21"/>
              </w:rPr>
              <w:t>一、《中华人民共和国消防法》第六十条 单位违反本法规定，有下列行为之一的，责令改正，单位处五千元以上五万元以下罚款，个人处警告或者五百元以下罚款：</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（一）消防设施、器材或者消防安全标志的配置、设置不符合国家标准、行业标准，或者未保持完好有效的；</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（二）损坏、挪用或者擅自拆除、停用消防设施、器材的；</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（三）占用、堵塞、封闭疏散通道、安全出口或者有其他妨碍安全疏散行为的；（备注：“城市道路除外”）</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（四）埋压、圈占、遮挡消火栓或者占用防火间距的; （备注：“城市道路除外”）</w:t>
            </w:r>
          </w:p>
          <w:p>
            <w:pPr>
              <w:widowControl/>
              <w:spacing w:line="240" w:lineRule="exact"/>
              <w:rPr>
                <w:rFonts w:ascii="仿宋_GB2312" w:hAnsi="仿宋_GB2312" w:eastAsia="仿宋_GB2312"/>
                <w:kern w:val="0"/>
                <w:szCs w:val="21"/>
              </w:rPr>
            </w:pPr>
            <w:r>
              <w:rPr>
                <w:rFonts w:hint="eastAsia" w:ascii="仿宋_GB2312" w:hAnsi="仿宋_GB2312" w:eastAsia="仿宋_GB2312"/>
                <w:kern w:val="0"/>
                <w:szCs w:val="21"/>
              </w:rPr>
              <w:t>（五）占用、堵塞、封闭消防车通道，妨碍消防车通行的; （备注：“城市道路除外”）</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（六）人员密集场所在门窗上设置影响逃生和灭火救援的障碍物的；</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（七）</w:t>
            </w:r>
            <w:r>
              <w:rPr>
                <w:rFonts w:ascii="仿宋_GB2312" w:hAnsi="仿宋_GB2312" w:eastAsia="仿宋_GB2312"/>
                <w:kern w:val="0"/>
                <w:szCs w:val="21"/>
              </w:rPr>
              <w:t>对火灾隐患经消防救援机构通知后不及时采取措施消除的。</w:t>
            </w:r>
          </w:p>
          <w:p>
            <w:pPr>
              <w:spacing w:line="240" w:lineRule="exact"/>
              <w:rPr>
                <w:rFonts w:ascii="仿宋_GB2312" w:hAnsi="仿宋_GB2312" w:eastAsia="仿宋_GB2312"/>
                <w:kern w:val="0"/>
                <w:szCs w:val="21"/>
              </w:rPr>
            </w:pPr>
            <w:r>
              <w:rPr>
                <w:rFonts w:hint="eastAsia" w:ascii="仿宋_GB2312" w:hAnsi="仿宋_GB2312" w:eastAsia="仿宋_GB2312"/>
                <w:kern w:val="0"/>
                <w:szCs w:val="21"/>
              </w:rPr>
              <w:t>个人有前款第二项、第三项、第四项、第五项行为之一的，处警告或者五百元以下罚款。</w:t>
            </w:r>
          </w:p>
        </w:tc>
        <w:tc>
          <w:tcPr>
            <w:tcW w:w="3062" w:type="dxa"/>
            <w:noWrap/>
            <w:vAlign w:val="center"/>
          </w:tcPr>
          <w:p>
            <w:pPr>
              <w:spacing w:line="240" w:lineRule="exact"/>
              <w:jc w:val="left"/>
              <w:rPr>
                <w:rFonts w:ascii="仿宋_GB2312" w:hAnsi="仿宋_GB2312" w:eastAsia="仿宋_GB2312"/>
                <w:kern w:val="0"/>
                <w:szCs w:val="21"/>
              </w:rPr>
            </w:pPr>
            <w:r>
              <w:rPr>
                <w:rFonts w:hint="eastAsia" w:ascii="仿宋_GB2312" w:hAnsi="仿宋_GB2312" w:eastAsia="仿宋_GB2312"/>
                <w:kern w:val="0"/>
                <w:szCs w:val="21"/>
              </w:rPr>
              <w:t>对占用、堵塞、封闭疏散通道、安全出口或者有其他妨碍安全疏散行为，埋压、圈占、遮挡消火栓或者占用防火间距行为及占用、堵塞、封闭消防车通道，妨碍消防车通行的违法行为，责令改正，单位处五千元以上五万元以下罚款，个人处警告或者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continue"/>
            <w:noWrap/>
            <w:vAlign w:val="center"/>
          </w:tcPr>
          <w:p>
            <w:pPr>
              <w:spacing w:line="240" w:lineRule="exact"/>
              <w:jc w:val="center"/>
              <w:rPr>
                <w:rFonts w:ascii="仿宋_GB2312" w:eastAsia="仿宋_GB2312"/>
                <w:kern w:val="0"/>
                <w:szCs w:val="21"/>
              </w:rPr>
            </w:pPr>
          </w:p>
        </w:tc>
        <w:tc>
          <w:tcPr>
            <w:tcW w:w="1384" w:type="dxa"/>
            <w:vMerge w:val="continue"/>
            <w:noWrap/>
            <w:vAlign w:val="center"/>
          </w:tcPr>
          <w:p>
            <w:pPr>
              <w:spacing w:line="240" w:lineRule="exact"/>
              <w:jc w:val="center"/>
              <w:rPr>
                <w:rFonts w:ascii="仿宋_GB2312" w:eastAsia="仿宋_GB2312"/>
                <w:kern w:val="0"/>
                <w:szCs w:val="21"/>
              </w:rPr>
            </w:pPr>
          </w:p>
        </w:tc>
        <w:tc>
          <w:tcPr>
            <w:tcW w:w="1331" w:type="dxa"/>
            <w:vMerge w:val="continue"/>
            <w:noWrap/>
            <w:vAlign w:val="center"/>
          </w:tcPr>
          <w:p>
            <w:pPr>
              <w:spacing w:line="240" w:lineRule="exact"/>
              <w:jc w:val="center"/>
              <w:rPr>
                <w:rFonts w:ascii="仿宋_GB2312" w:eastAsia="仿宋_GB2312"/>
                <w:kern w:val="0"/>
                <w:szCs w:val="21"/>
              </w:rPr>
            </w:pPr>
          </w:p>
        </w:tc>
        <w:tc>
          <w:tcPr>
            <w:tcW w:w="7349" w:type="dxa"/>
            <w:noWrap/>
            <w:vAlign w:val="center"/>
          </w:tcPr>
          <w:p>
            <w:pPr>
              <w:widowControl/>
              <w:spacing w:line="240" w:lineRule="exact"/>
              <w:rPr>
                <w:rFonts w:ascii="仿宋_GB2312" w:eastAsia="仿宋_GB2312"/>
                <w:kern w:val="0"/>
                <w:szCs w:val="21"/>
              </w:rPr>
            </w:pPr>
            <w:r>
              <w:rPr>
                <w:rFonts w:hint="eastAsia" w:ascii="仿宋_GB2312" w:hAnsi="仿宋_GB2312" w:eastAsia="仿宋_GB2312"/>
                <w:kern w:val="0"/>
                <w:szCs w:val="21"/>
              </w:rPr>
              <w:t>二、《中华人民共和国消防法》第六十一条 生产、储存、经营易燃易爆危险品的场所与居住场所设置在同一建筑物内，或者未与居住场所保持安全距离的，责令停产停业，并处五千元以上五万元以下罚款。</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　　生产、储存、经营其他物品的场所与居住场所设置在同一建筑物内，不符合消防技术标准的，依照前款规定处罚。</w:t>
            </w:r>
          </w:p>
        </w:tc>
        <w:tc>
          <w:tcPr>
            <w:tcW w:w="3062" w:type="dxa"/>
            <w:noWrap/>
            <w:vAlign w:val="center"/>
          </w:tcPr>
          <w:p>
            <w:pPr>
              <w:widowControl/>
              <w:spacing w:line="240" w:lineRule="exact"/>
              <w:jc w:val="left"/>
              <w:rPr>
                <w:rFonts w:ascii="仿宋_GB2312" w:eastAsia="仿宋_GB2312"/>
                <w:kern w:val="0"/>
                <w:szCs w:val="21"/>
              </w:rPr>
            </w:pPr>
            <w:r>
              <w:rPr>
                <w:rFonts w:hint="eastAsia" w:ascii="仿宋_GB2312" w:hAnsi="仿宋_GB2312" w:eastAsia="仿宋_GB2312"/>
                <w:kern w:val="0"/>
                <w:szCs w:val="21"/>
              </w:rPr>
              <w:t>对生产、储存、经营易燃易爆危险品的场所与居住场所设置在同一建筑物内，或者未与居住场所保持安全距离的；生产、储存、经营其他物品的场所与居住场所设置在同一建筑物内，不符合消防技术标准的，责令停产停业，并处五千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continue"/>
            <w:noWrap/>
            <w:vAlign w:val="center"/>
          </w:tcPr>
          <w:p>
            <w:pPr>
              <w:spacing w:line="240" w:lineRule="exact"/>
              <w:jc w:val="center"/>
              <w:rPr>
                <w:rFonts w:ascii="仿宋_GB2312" w:eastAsia="仿宋_GB2312"/>
                <w:kern w:val="0"/>
                <w:szCs w:val="21"/>
              </w:rPr>
            </w:pPr>
          </w:p>
        </w:tc>
        <w:tc>
          <w:tcPr>
            <w:tcW w:w="1384" w:type="dxa"/>
            <w:vMerge w:val="continue"/>
            <w:noWrap/>
            <w:vAlign w:val="center"/>
          </w:tcPr>
          <w:p>
            <w:pPr>
              <w:spacing w:line="240" w:lineRule="exact"/>
              <w:jc w:val="center"/>
              <w:rPr>
                <w:rFonts w:ascii="仿宋_GB2312" w:eastAsia="仿宋_GB2312"/>
                <w:kern w:val="0"/>
                <w:szCs w:val="21"/>
              </w:rPr>
            </w:pPr>
          </w:p>
        </w:tc>
        <w:tc>
          <w:tcPr>
            <w:tcW w:w="1331" w:type="dxa"/>
            <w:vMerge w:val="continue"/>
            <w:noWrap/>
            <w:vAlign w:val="center"/>
          </w:tcPr>
          <w:p>
            <w:pPr>
              <w:spacing w:line="240" w:lineRule="exact"/>
              <w:jc w:val="center"/>
              <w:rPr>
                <w:rFonts w:ascii="仿宋_GB2312" w:eastAsia="仿宋_GB2312"/>
                <w:kern w:val="0"/>
                <w:szCs w:val="21"/>
              </w:rPr>
            </w:pPr>
          </w:p>
        </w:tc>
        <w:tc>
          <w:tcPr>
            <w:tcW w:w="7349" w:type="dxa"/>
            <w:noWrap/>
            <w:vAlign w:val="center"/>
          </w:tcPr>
          <w:p>
            <w:pPr>
              <w:widowControl/>
              <w:spacing w:line="240" w:lineRule="exact"/>
              <w:rPr>
                <w:rFonts w:hint="eastAsia" w:ascii="仿宋_GB2312" w:hAnsi="仿宋_GB2312" w:eastAsia="仿宋_GB2312"/>
                <w:kern w:val="0"/>
                <w:szCs w:val="21"/>
                <w:lang w:eastAsia="zh-CN"/>
              </w:rPr>
            </w:pPr>
            <w:r>
              <w:rPr>
                <w:rFonts w:hint="eastAsia" w:ascii="仿宋_GB2312" w:hAnsi="仿宋_GB2312" w:eastAsia="仿宋_GB2312"/>
                <w:kern w:val="0"/>
                <w:szCs w:val="21"/>
              </w:rPr>
              <w:t>三、《中华人民共和国消防法》第六十三条 违反本法规定，有下列行为之一的，处警告或者五百元以下罚款：</w:t>
            </w:r>
          </w:p>
          <w:p>
            <w:pPr>
              <w:widowControl/>
              <w:spacing w:line="240" w:lineRule="exact"/>
              <w:rPr>
                <w:rFonts w:ascii="仿宋_GB2312" w:hAnsi="仿宋_GB2312" w:eastAsia="仿宋_GB2312"/>
                <w:kern w:val="0"/>
                <w:szCs w:val="21"/>
              </w:rPr>
            </w:pPr>
            <w:r>
              <w:rPr>
                <w:rFonts w:hint="eastAsia" w:ascii="仿宋_GB2312" w:hAnsi="仿宋_GB2312" w:eastAsia="仿宋_GB2312"/>
                <w:kern w:val="0"/>
                <w:szCs w:val="21"/>
              </w:rPr>
              <w:t>（一）违反消防安全规定进入生产、储存易燃易爆危险品场所的；</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（二）违反规定使用明火作业或者在具有火灾、爆炸危险的场所吸烟、使用明火的。</w:t>
            </w:r>
          </w:p>
        </w:tc>
        <w:tc>
          <w:tcPr>
            <w:tcW w:w="3062" w:type="dxa"/>
            <w:noWrap/>
            <w:vAlign w:val="center"/>
          </w:tcPr>
          <w:p>
            <w:pPr>
              <w:widowControl/>
              <w:spacing w:line="240" w:lineRule="exact"/>
              <w:jc w:val="left"/>
              <w:rPr>
                <w:rFonts w:ascii="仿宋_GB2312" w:eastAsia="仿宋_GB2312"/>
                <w:kern w:val="0"/>
                <w:szCs w:val="21"/>
              </w:rPr>
            </w:pPr>
            <w:r>
              <w:rPr>
                <w:rFonts w:hint="eastAsia" w:ascii="仿宋_GB2312" w:hAnsi="仿宋_GB2312" w:eastAsia="仿宋_GB2312"/>
                <w:kern w:val="0"/>
                <w:szCs w:val="21"/>
              </w:rPr>
              <w:t>对违反消防安全规定进入生产、储存易燃易爆危险品场所、违反规定使用明火作业或者在具有火灾、爆炸危险的场所吸烟、使用明火的，情节轻微或者一般的，处警告或五百元以下罚款。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continue"/>
            <w:noWrap/>
            <w:vAlign w:val="center"/>
          </w:tcPr>
          <w:p>
            <w:pPr>
              <w:spacing w:line="240" w:lineRule="exact"/>
              <w:jc w:val="center"/>
              <w:rPr>
                <w:rFonts w:ascii="仿宋_GB2312" w:eastAsia="仿宋_GB2312"/>
                <w:kern w:val="0"/>
                <w:szCs w:val="21"/>
              </w:rPr>
            </w:pPr>
          </w:p>
        </w:tc>
        <w:tc>
          <w:tcPr>
            <w:tcW w:w="1384" w:type="dxa"/>
            <w:vMerge w:val="continue"/>
            <w:noWrap/>
            <w:vAlign w:val="center"/>
          </w:tcPr>
          <w:p>
            <w:pPr>
              <w:spacing w:line="240" w:lineRule="exact"/>
              <w:jc w:val="center"/>
              <w:rPr>
                <w:rFonts w:ascii="仿宋_GB2312" w:eastAsia="仿宋_GB2312"/>
                <w:kern w:val="0"/>
                <w:szCs w:val="21"/>
              </w:rPr>
            </w:pPr>
          </w:p>
        </w:tc>
        <w:tc>
          <w:tcPr>
            <w:tcW w:w="1331" w:type="dxa"/>
            <w:vMerge w:val="continue"/>
            <w:noWrap/>
            <w:vAlign w:val="center"/>
          </w:tcPr>
          <w:p>
            <w:pPr>
              <w:spacing w:line="240" w:lineRule="exact"/>
              <w:jc w:val="center"/>
              <w:rPr>
                <w:rFonts w:ascii="仿宋_GB2312" w:eastAsia="仿宋_GB2312"/>
                <w:kern w:val="0"/>
                <w:szCs w:val="21"/>
              </w:rPr>
            </w:pPr>
          </w:p>
        </w:tc>
        <w:tc>
          <w:tcPr>
            <w:tcW w:w="7349" w:type="dxa"/>
            <w:noWrap/>
            <w:vAlign w:val="center"/>
          </w:tcPr>
          <w:p>
            <w:pPr>
              <w:widowControl/>
              <w:spacing w:line="240" w:lineRule="exact"/>
              <w:rPr>
                <w:rFonts w:ascii="仿宋_GB2312" w:hAnsi="仿宋_GB2312" w:eastAsia="仿宋_GB2312"/>
                <w:kern w:val="0"/>
                <w:szCs w:val="21"/>
              </w:rPr>
            </w:pPr>
            <w:r>
              <w:rPr>
                <w:rFonts w:hint="eastAsia" w:ascii="仿宋_GB2312" w:hAnsi="仿宋_GB2312" w:eastAsia="仿宋_GB2312"/>
                <w:kern w:val="0"/>
                <w:szCs w:val="21"/>
              </w:rPr>
              <w:t>四、《中华人民共和国消防法》第六十六条 电器产品、燃气用具的安装、使用及其线路、管路的设计、敷设、维护保养、检测不符合消防技术标准和管理规定的，责令限期改正；逾期不改正的，责令停止使用，可以并处一千元以上五千元以下罚款。</w:t>
            </w:r>
          </w:p>
        </w:tc>
        <w:tc>
          <w:tcPr>
            <w:tcW w:w="3062" w:type="dxa"/>
            <w:noWrap/>
            <w:vAlign w:val="center"/>
          </w:tcPr>
          <w:p>
            <w:pPr>
              <w:widowControl/>
              <w:spacing w:line="240" w:lineRule="exact"/>
              <w:jc w:val="left"/>
              <w:rPr>
                <w:rFonts w:ascii="仿宋_GB2312" w:hAnsi="仿宋_GB2312" w:eastAsia="仿宋_GB2312"/>
                <w:kern w:val="0"/>
                <w:szCs w:val="21"/>
              </w:rPr>
            </w:pPr>
            <w:r>
              <w:rPr>
                <w:rFonts w:hint="eastAsia" w:ascii="仿宋_GB2312" w:hAnsi="仿宋_GB2312" w:eastAsia="仿宋_GB2312"/>
                <w:kern w:val="0"/>
                <w:szCs w:val="21"/>
              </w:rPr>
              <w:t>电器产品、燃气用具的安装、使用及其线路、管路的设计、敷设、维护保养、检测不符合消防技术标准和管理规定的，责令限期改正；逾期不改正的，责令停止使用，可以并处一千元以上五千元以下罚款。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80" w:type="dxa"/>
            <w:vMerge w:val="continue"/>
            <w:noWrap/>
            <w:vAlign w:val="center"/>
          </w:tcPr>
          <w:p>
            <w:pPr>
              <w:spacing w:line="240" w:lineRule="exact"/>
              <w:jc w:val="center"/>
              <w:rPr>
                <w:rFonts w:ascii="仿宋_GB2312" w:eastAsia="仿宋_GB2312"/>
                <w:kern w:val="0"/>
                <w:szCs w:val="21"/>
              </w:rPr>
            </w:pPr>
          </w:p>
        </w:tc>
        <w:tc>
          <w:tcPr>
            <w:tcW w:w="1384" w:type="dxa"/>
            <w:vMerge w:val="continue"/>
            <w:noWrap/>
            <w:vAlign w:val="center"/>
          </w:tcPr>
          <w:p>
            <w:pPr>
              <w:spacing w:line="240" w:lineRule="exact"/>
              <w:jc w:val="center"/>
              <w:rPr>
                <w:rFonts w:ascii="仿宋_GB2312" w:eastAsia="仿宋_GB2312"/>
                <w:kern w:val="0"/>
                <w:szCs w:val="21"/>
              </w:rPr>
            </w:pPr>
          </w:p>
        </w:tc>
        <w:tc>
          <w:tcPr>
            <w:tcW w:w="1331" w:type="dxa"/>
            <w:vMerge w:val="continue"/>
            <w:noWrap/>
            <w:vAlign w:val="center"/>
          </w:tcPr>
          <w:p>
            <w:pPr>
              <w:spacing w:line="240" w:lineRule="exact"/>
              <w:jc w:val="center"/>
              <w:rPr>
                <w:rFonts w:ascii="仿宋_GB2312" w:eastAsia="仿宋_GB2312"/>
                <w:kern w:val="0"/>
                <w:szCs w:val="21"/>
              </w:rPr>
            </w:pPr>
          </w:p>
        </w:tc>
        <w:tc>
          <w:tcPr>
            <w:tcW w:w="7349" w:type="dxa"/>
            <w:noWrap/>
            <w:vAlign w:val="center"/>
          </w:tcPr>
          <w:p>
            <w:pPr>
              <w:widowControl/>
              <w:spacing w:line="240" w:lineRule="exact"/>
              <w:rPr>
                <w:rFonts w:ascii="仿宋_GB2312" w:hAnsi="仿宋_GB2312" w:eastAsia="仿宋_GB2312"/>
                <w:kern w:val="0"/>
                <w:szCs w:val="21"/>
              </w:rPr>
            </w:pPr>
            <w:r>
              <w:rPr>
                <w:rFonts w:hint="eastAsia" w:ascii="仿宋_GB2312" w:hAnsi="仿宋_GB2312" w:eastAsia="仿宋_GB2312"/>
                <w:kern w:val="0"/>
                <w:szCs w:val="21"/>
              </w:rPr>
              <w:t xml:space="preserve">五、《浙江省消防条例》第六十三条  </w:t>
            </w:r>
            <w:r>
              <w:rPr>
                <w:rFonts w:ascii="仿宋_GB2312" w:hAnsi="仿宋_GB2312" w:eastAsia="仿宋_GB2312"/>
                <w:kern w:val="0"/>
                <w:szCs w:val="21"/>
              </w:rPr>
              <w:t>违反本条例第二十九条第一款规定，用于居住的出租房屋不符合消防安全要求的，由消防救援机构责令限期改正；逾期不改正，出租人是单位的，对单位处三千元以上三万元以下罚款，出租人是个人的，对个人处五百元以上五千元以下罚款。</w:t>
            </w:r>
          </w:p>
          <w:p>
            <w:pPr>
              <w:widowControl/>
              <w:spacing w:line="240" w:lineRule="exact"/>
              <w:rPr>
                <w:rFonts w:ascii="仿宋_GB2312" w:hAnsi="仿宋_GB2312" w:eastAsia="仿宋_GB2312"/>
                <w:kern w:val="0"/>
                <w:szCs w:val="21"/>
              </w:rPr>
            </w:pPr>
            <w:r>
              <w:rPr>
                <w:rFonts w:ascii="仿宋_GB2312" w:hAnsi="仿宋_GB2312" w:eastAsia="仿宋_GB2312"/>
                <w:kern w:val="0"/>
                <w:szCs w:val="21"/>
              </w:rPr>
              <w:t>违反本条例第二十九条第三款规定，承租人改变房屋使用功能和结构，不符合消防安全要求的，由消防救援机构责令限期改正；逾期不改正的，处五百元以上五千元以下罚款。</w:t>
            </w:r>
          </w:p>
          <w:p>
            <w:pPr>
              <w:widowControl/>
              <w:spacing w:line="240" w:lineRule="exact"/>
              <w:rPr>
                <w:rFonts w:ascii="仿宋_GB2312" w:eastAsia="仿宋_GB2312"/>
                <w:kern w:val="0"/>
                <w:szCs w:val="21"/>
              </w:rPr>
            </w:pPr>
          </w:p>
        </w:tc>
        <w:tc>
          <w:tcPr>
            <w:tcW w:w="3062" w:type="dxa"/>
            <w:noWrap/>
            <w:vAlign w:val="center"/>
          </w:tcPr>
          <w:p>
            <w:pPr>
              <w:widowControl/>
              <w:spacing w:line="240" w:lineRule="exact"/>
              <w:rPr>
                <w:rFonts w:ascii="仿宋_GB2312" w:eastAsia="仿宋_GB2312"/>
                <w:kern w:val="0"/>
                <w:szCs w:val="21"/>
              </w:rPr>
            </w:pPr>
            <w:r>
              <w:rPr>
                <w:rFonts w:hint="eastAsia" w:ascii="仿宋_GB2312" w:hAnsi="仿宋_GB2312" w:eastAsia="仿宋_GB2312"/>
                <w:kern w:val="0"/>
                <w:szCs w:val="21"/>
              </w:rPr>
              <w:t>用于居住的出租房屋不符合消防安全要求的，责令限期改正；逾期不改正，出租人是单位的，对单位处三千元以上三万元以下罚款，出租人是个人的，对个人处五百元以上五千元以下罚款。</w:t>
            </w:r>
          </w:p>
          <w:p>
            <w:pPr>
              <w:widowControl/>
              <w:spacing w:line="240" w:lineRule="exact"/>
              <w:rPr>
                <w:rFonts w:ascii="仿宋_GB2312" w:eastAsia="仿宋_GB2312"/>
                <w:kern w:val="0"/>
                <w:szCs w:val="21"/>
              </w:rPr>
            </w:pPr>
            <w:r>
              <w:rPr>
                <w:rFonts w:hint="eastAsia" w:ascii="仿宋_GB2312" w:hAnsi="仿宋_GB2312" w:eastAsia="仿宋_GB2312"/>
                <w:kern w:val="0"/>
                <w:szCs w:val="21"/>
              </w:rPr>
              <w:t>承租人改变房屋使用功能和结构，不符合消防安全要求的，责令限期改正；逾期不改正的，处五百元以上五千元以下罚款。</w:t>
            </w:r>
          </w:p>
        </w:tc>
      </w:tr>
    </w:tbl>
    <w:p>
      <w:pPr>
        <w:pStyle w:val="11"/>
        <w:snapToGrid w:val="0"/>
        <w:spacing w:line="580" w:lineRule="exact"/>
        <w:rPr>
          <w:rFonts w:ascii="仿宋_GB2312" w:eastAsia="仿宋_GB2312"/>
          <w:color w:val="auto"/>
          <w:sz w:val="28"/>
          <w:szCs w:val="28"/>
        </w:rPr>
        <w:sectPr>
          <w:pgSz w:w="16838" w:h="11906" w:orient="landscape"/>
          <w:pgMar w:top="1588" w:right="2098" w:bottom="1474" w:left="1985" w:header="1134" w:footer="1531" w:gutter="0"/>
          <w:cols w:space="720" w:num="1"/>
          <w:docGrid w:linePitch="579" w:charSpace="-849"/>
        </w:sectPr>
      </w:pPr>
    </w:p>
    <w:p>
      <w:pPr>
        <w:snapToGrid w:val="0"/>
        <w:spacing w:line="520" w:lineRule="exact"/>
        <w:rPr>
          <w:rFonts w:ascii="黑体" w:hAnsi="黑体" w:eastAsia="黑体" w:cs="黑体"/>
          <w:sz w:val="32"/>
          <w:szCs w:val="32"/>
        </w:rPr>
      </w:pPr>
      <w:r>
        <w:rPr>
          <w:rFonts w:hint="eastAsia" w:ascii="黑体" w:hAnsi="黑体" w:eastAsia="黑体" w:cs="黑体"/>
          <w:sz w:val="32"/>
          <w:szCs w:val="32"/>
        </w:rPr>
        <w:t>附件2</w:t>
      </w:r>
    </w:p>
    <w:p>
      <w:pPr>
        <w:snapToGrid w:val="0"/>
        <w:spacing w:line="520" w:lineRule="exact"/>
        <w:rPr>
          <w:rFonts w:ascii="仿宋_GB2312" w:eastAsia="仿宋_GB2312"/>
          <w:sz w:val="32"/>
          <w:szCs w:val="32"/>
        </w:rPr>
      </w:pPr>
    </w:p>
    <w:p>
      <w:pPr>
        <w:snapToGrid w:val="0"/>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行政执法委托协议书</w:t>
      </w:r>
    </w:p>
    <w:p>
      <w:pPr>
        <w:snapToGrid w:val="0"/>
        <w:spacing w:line="520" w:lineRule="exact"/>
        <w:jc w:val="center"/>
        <w:rPr>
          <w:rFonts w:ascii="仿宋_GB2312" w:eastAsia="仿宋_GB2312"/>
          <w:sz w:val="32"/>
          <w:szCs w:val="32"/>
        </w:rPr>
      </w:pPr>
      <w:r>
        <w:rPr>
          <w:rFonts w:hint="eastAsia" w:ascii="仿宋_GB2312" w:hAnsi="仿宋_GB2312" w:eastAsia="仿宋_GB2312" w:cs="仿宋_GB2312"/>
          <w:sz w:val="32"/>
          <w:szCs w:val="32"/>
        </w:rPr>
        <w:t>（示范文本）</w:t>
      </w: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r>
        <w:rPr>
          <w:rFonts w:hint="eastAsia" w:ascii="仿宋_GB2312" w:hAnsi="黑体" w:eastAsia="仿宋_GB2312"/>
          <w:sz w:val="32"/>
          <w:szCs w:val="32"/>
        </w:rPr>
        <w:t>委托单位：湖州市</w:t>
      </w:r>
      <w:r>
        <w:rPr>
          <w:rFonts w:hint="eastAsia" w:ascii="仿宋_GB2312" w:eastAsia="仿宋_GB2312"/>
          <w:sz w:val="32"/>
          <w:szCs w:val="32"/>
        </w:rPr>
        <w:t>南浔区消防救援大队</w:t>
      </w:r>
    </w:p>
    <w:p>
      <w:pPr>
        <w:snapToGrid w:val="0"/>
        <w:spacing w:line="520" w:lineRule="exact"/>
        <w:rPr>
          <w:rFonts w:ascii="仿宋_GB2312" w:hAnsi="黑体" w:eastAsia="仿宋_GB2312"/>
          <w:sz w:val="32"/>
          <w:szCs w:val="32"/>
        </w:rPr>
      </w:pPr>
      <w:r>
        <w:rPr>
          <w:rFonts w:hint="eastAsia" w:ascii="仿宋_GB2312" w:hAnsi="黑体" w:eastAsia="仿宋_GB2312"/>
          <w:sz w:val="32"/>
          <w:szCs w:val="32"/>
        </w:rPr>
        <w:t>法定代表人：</w:t>
      </w:r>
    </w:p>
    <w:p>
      <w:pPr>
        <w:snapToGrid w:val="0"/>
        <w:spacing w:line="520" w:lineRule="exact"/>
        <w:rPr>
          <w:rFonts w:ascii="仿宋_GB2312" w:eastAsia="仿宋_GB2312"/>
          <w:sz w:val="32"/>
          <w:szCs w:val="32"/>
        </w:rPr>
      </w:pPr>
      <w:r>
        <w:rPr>
          <w:rFonts w:hint="eastAsia" w:ascii="仿宋_GB2312" w:hAnsi="黑体" w:eastAsia="仿宋_GB2312"/>
          <w:sz w:val="32"/>
          <w:szCs w:val="32"/>
        </w:rPr>
        <w:t>受委托单位：</w:t>
      </w:r>
      <w:r>
        <w:rPr>
          <w:rFonts w:hint="eastAsia" w:ascii="仿宋_GB2312" w:eastAsia="仿宋_GB2312"/>
          <w:sz w:val="32"/>
          <w:szCs w:val="32"/>
        </w:rPr>
        <w:t>××区××街道（乡镇）××（符合法定条件的组织）</w:t>
      </w:r>
    </w:p>
    <w:p>
      <w:pPr>
        <w:snapToGrid w:val="0"/>
        <w:spacing w:line="520" w:lineRule="exact"/>
        <w:rPr>
          <w:rFonts w:ascii="仿宋_GB2312" w:eastAsia="仿宋_GB2312"/>
          <w:sz w:val="32"/>
          <w:szCs w:val="32"/>
        </w:rPr>
      </w:pPr>
      <w:r>
        <w:rPr>
          <w:rFonts w:hint="eastAsia" w:ascii="仿宋_GB2312" w:hAnsi="黑体" w:eastAsia="仿宋_GB2312"/>
          <w:sz w:val="32"/>
          <w:szCs w:val="32"/>
        </w:rPr>
        <w:t>法定代表人：</w:t>
      </w:r>
    </w:p>
    <w:p>
      <w:pPr>
        <w:snapToGrid w:val="0"/>
        <w:spacing w:line="520" w:lineRule="exact"/>
        <w:rPr>
          <w:rFonts w:ascii="仿宋_GB2312" w:eastAsia="仿宋_GB2312"/>
          <w:sz w:val="32"/>
          <w:szCs w:val="32"/>
        </w:rPr>
      </w:pP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为了进一步加强消防安全监督管理，规范消防行政执法工作，依法确立行政执法委托机关与受委托机关的权利义务，依据《中华人民共和国行政处罚法》、《中华人民共和国消防法》、《浙江省消防条例》的规定，南浔区消防救援大队委托××区××街道（乡镇）××（符合法定条件的组织）按下列要求行使消防行政处罚权。</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一、执法权限</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根据《浙江省消防条例》第五十七条第一款规定，乡镇人民政府、街道办事处组织开展消防安全专项治理和消防安全检查时，有权进入有关单位和场所进行检查，调阅有关资料，向有关单位和人员了解情况；对检查中发现的消防安全违法行为或者火灾隐患，应当责令立即改正或者责令限期采取措施消除。</w:t>
      </w:r>
    </w:p>
    <w:p>
      <w:pPr>
        <w:widowControl/>
        <w:shd w:val="clear" w:color="auto" w:fill="FFFFFF"/>
        <w:spacing w:line="520" w:lineRule="exact"/>
        <w:ind w:firstLine="480"/>
        <w:jc w:val="left"/>
        <w:rPr>
          <w:rFonts w:ascii="仿宋_GB2312" w:eastAsia="仿宋_GB2312"/>
          <w:sz w:val="32"/>
          <w:szCs w:val="32"/>
        </w:rPr>
      </w:pPr>
      <w:r>
        <w:rPr>
          <w:rFonts w:hint="eastAsia" w:ascii="仿宋_GB2312" w:eastAsia="仿宋_GB2312"/>
          <w:sz w:val="32"/>
          <w:szCs w:val="32"/>
        </w:rPr>
        <w:t>根据《浙江省消防条例》第五十七条第三款规定，消防救援机构可以委托乡镇、街道符合法定条件的组织，对有关违反消防安全管理的行为依法实施行政处罚。即在下列委托权限范围内以南浔区消防救援大队的名义行使部分行政处罚权：《中华人民共和国消防法》第六十条、第六十一条、第六十三条（情节轻微或一般的）、第六十六条，《浙江省消防条例》第六十三条的行政处罚。</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二、委托执法责任</w:t>
      </w:r>
    </w:p>
    <w:p>
      <w:pPr>
        <w:snapToGrid w:val="0"/>
        <w:spacing w:line="520" w:lineRule="exact"/>
        <w:ind w:firstLine="640" w:firstLineChars="200"/>
        <w:rPr>
          <w:rFonts w:ascii="仿宋_GB2312" w:eastAsia="仿宋_GB2312"/>
          <w:bCs/>
          <w:sz w:val="32"/>
          <w:szCs w:val="32"/>
        </w:rPr>
      </w:pPr>
      <w:r>
        <w:rPr>
          <w:rFonts w:hint="eastAsia" w:ascii="仿宋_GB2312" w:eastAsia="仿宋_GB2312"/>
          <w:bCs/>
          <w:sz w:val="32"/>
          <w:szCs w:val="32"/>
        </w:rPr>
        <w:t>（一）委托单位责任</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1．指导和监督受委托单位在委托权限范围内以委托单位名义实施行政执法行为；</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2．对受委托单位因违法导致案件错误所产生的法律后果由委托单位承担，委托单位承担相应责任后，可以根据受委托人的过错责任大小，依法予以追偿；</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3．对受委托单位违法或者不适当的行政执法行为予以纠正或者撤销；受委托单位违法实施行政执法行为造成严重后果的，委托单位可以解除委托执法协议；</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4．委托单位应组织受委托单位执法人员参加执法资格培训及相关业务学习；</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5．委托单位为受委托单位提供相关资料及规范的行政执法文书、表格。</w:t>
      </w:r>
    </w:p>
    <w:p>
      <w:pPr>
        <w:snapToGrid w:val="0"/>
        <w:spacing w:line="520" w:lineRule="exact"/>
        <w:ind w:firstLine="640" w:firstLineChars="200"/>
        <w:rPr>
          <w:rFonts w:ascii="仿宋_GB2312" w:eastAsia="仿宋_GB2312"/>
          <w:bCs/>
          <w:sz w:val="32"/>
          <w:szCs w:val="32"/>
        </w:rPr>
      </w:pPr>
      <w:r>
        <w:rPr>
          <w:rFonts w:hint="eastAsia" w:ascii="仿宋_GB2312" w:eastAsia="仿宋_GB2312"/>
          <w:bCs/>
          <w:sz w:val="32"/>
          <w:szCs w:val="32"/>
        </w:rPr>
        <w:t>（二）受委托单位责任</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1．受委托单位只能在委托权限和范围内实施行政执法行为；</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2．受委托单位在履行行政执法行为时，必须出示有效的行政执法证件，并按法定程序实施行政执法行为；</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3．受委托单位不得再委托其他任何组织或者个人实施委托单位委托的行政执法行为；</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4．主动接受委托单位的指导和监督，参与和配合委托单位的行政执法工作；</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5．严格按照委托执法的有关规定，以委托单位的名义制作行政执法文书；</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6．严格执行委托单位的行政处罚裁量标准，不得随意降低或者提高处罚标准；</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7．建立相关的监督检查实施办法和行政执法相关制度；</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8．每月底前按要求准确地向委托单位报送委托行政执法报表，定期汇报执法情况，不得虚报、瞒报、拒报、迟报；</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9．及时向委托单位书面报告在委托行政执法过程中存在的问题；</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10．受委托单位以本单位的名义执法或者超越委托权限，乱施行政处罚所产生的法律后果由受委托单位自行承担。</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三、委托期限</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从××年××月××日至××年××月××日止。本委托书经双方法定代表人或者委托代理人签字或者加盖单位公章之日起生效。之后，每两年由委托单位进行一次审核，经审核符合条件的重新签订委托书；经审核不符合条件的取消委托。</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四、本委托书一式三份，委托单位和受委托单位各执一份，另一份分送湖州市消防支队备案。</w:t>
      </w:r>
    </w:p>
    <w:p>
      <w:pPr>
        <w:snapToGrid w:val="0"/>
        <w:spacing w:line="520" w:lineRule="exact"/>
        <w:rPr>
          <w:rFonts w:ascii="仿宋_GB2312" w:eastAsia="仿宋_GB2312"/>
          <w:sz w:val="32"/>
          <w:szCs w:val="32"/>
        </w:rPr>
      </w:pPr>
    </w:p>
    <w:p>
      <w:pPr>
        <w:snapToGrid w:val="0"/>
        <w:spacing w:line="520" w:lineRule="exact"/>
        <w:ind w:firstLine="320" w:firstLineChars="100"/>
        <w:rPr>
          <w:rFonts w:ascii="仿宋_GB2312" w:eastAsia="仿宋_GB2312"/>
          <w:sz w:val="32"/>
          <w:szCs w:val="32"/>
        </w:rPr>
      </w:pPr>
      <w:r>
        <w:rPr>
          <w:rFonts w:hint="eastAsia" w:ascii="仿宋_GB2312" w:eastAsia="仿宋_GB2312"/>
          <w:sz w:val="32"/>
          <w:szCs w:val="32"/>
        </w:rPr>
        <w:t>委托单位（盖章）　       受委托单位（盖章）</w:t>
      </w:r>
    </w:p>
    <w:p>
      <w:pPr>
        <w:snapToGrid w:val="0"/>
        <w:spacing w:line="520" w:lineRule="exact"/>
        <w:rPr>
          <w:rFonts w:ascii="仿宋_GB2312" w:eastAsia="仿宋_GB2312"/>
          <w:sz w:val="32"/>
          <w:szCs w:val="32"/>
        </w:rPr>
      </w:pPr>
    </w:p>
    <w:p>
      <w:pPr>
        <w:snapToGrid w:val="0"/>
        <w:spacing w:line="520" w:lineRule="exact"/>
        <w:rPr>
          <w:rFonts w:ascii="仿宋_GB2312" w:eastAsia="仿宋_GB2312"/>
          <w:sz w:val="32"/>
          <w:szCs w:val="32"/>
        </w:rPr>
      </w:pPr>
    </w:p>
    <w:p>
      <w:pPr>
        <w:snapToGrid w:val="0"/>
        <w:spacing w:line="520" w:lineRule="exact"/>
        <w:ind w:firstLine="320" w:firstLineChars="100"/>
        <w:rPr>
          <w:rFonts w:ascii="仿宋_GB2312" w:eastAsia="仿宋_GB2312"/>
          <w:sz w:val="32"/>
          <w:szCs w:val="32"/>
        </w:rPr>
      </w:pPr>
      <w:r>
        <w:rPr>
          <w:rFonts w:hint="eastAsia" w:ascii="仿宋_GB2312" w:eastAsia="仿宋_GB2312"/>
          <w:sz w:val="32"/>
          <w:szCs w:val="32"/>
        </w:rPr>
        <w:t>法定代表人（签名）：　　  法定代表人（签名）：</w:t>
      </w:r>
    </w:p>
    <w:p>
      <w:pPr>
        <w:snapToGrid w:val="0"/>
        <w:spacing w:line="520" w:lineRule="exact"/>
        <w:rPr>
          <w:rFonts w:ascii="仿宋_GB2312" w:eastAsia="仿宋_GB2312"/>
          <w:sz w:val="32"/>
          <w:szCs w:val="32"/>
        </w:rPr>
      </w:pPr>
      <w:r>
        <w:rPr>
          <w:rFonts w:hint="eastAsia" w:ascii="仿宋_GB2312" w:eastAsia="仿宋_GB2312"/>
          <w:sz w:val="32"/>
          <w:szCs w:val="32"/>
        </w:rPr>
        <w:t>　                               　  年　　月　  日</w:t>
      </w:r>
    </w:p>
    <w:p>
      <w:pPr>
        <w:snapToGrid w:val="0"/>
        <w:spacing w:line="520" w:lineRule="exact"/>
        <w:rPr>
          <w:rFonts w:ascii="仿宋_GB2312" w:eastAsia="仿宋_GB2312"/>
          <w:sz w:val="32"/>
          <w:szCs w:val="32"/>
        </w:rPr>
      </w:pPr>
    </w:p>
    <w:p>
      <w:pPr>
        <w:snapToGrid w:val="0"/>
        <w:spacing w:line="580" w:lineRule="exact"/>
        <w:rPr>
          <w:rFonts w:ascii="仿宋_GB2312" w:eastAsia="仿宋_GB2312"/>
          <w:sz w:val="32"/>
          <w:szCs w:val="32"/>
        </w:rPr>
      </w:pPr>
    </w:p>
    <w:p>
      <w:pPr>
        <w:snapToGrid w:val="0"/>
        <w:spacing w:line="580" w:lineRule="exact"/>
        <w:rPr>
          <w:rFonts w:ascii="黑体" w:hAnsi="黑体" w:eastAsia="黑体" w:cs="黑体"/>
          <w:sz w:val="32"/>
          <w:szCs w:val="32"/>
        </w:rPr>
      </w:pPr>
      <w:r>
        <w:rPr>
          <w:rFonts w:hint="eastAsia" w:ascii="黑体" w:hAnsi="黑体" w:eastAsia="黑体" w:cs="黑体"/>
          <w:sz w:val="32"/>
          <w:szCs w:val="32"/>
        </w:rPr>
        <w:t>附件3</w:t>
      </w:r>
    </w:p>
    <w:p>
      <w:pPr>
        <w:snapToGrid w:val="0"/>
        <w:spacing w:line="580" w:lineRule="exact"/>
        <w:rPr>
          <w:rFonts w:ascii="仿宋_GB2312" w:eastAsia="仿宋_GB2312"/>
          <w:sz w:val="32"/>
          <w:szCs w:val="32"/>
        </w:rPr>
      </w:pPr>
      <w:r>
        <w:rPr>
          <w:rFonts w:hint="eastAsia" w:ascii="仿宋_GB2312" w:eastAsia="仿宋_GB2312"/>
          <w:sz w:val="32"/>
          <w:szCs w:val="32"/>
        </w:rPr>
        <w:t>消防监督检查流程图</w:t>
      </w:r>
    </w:p>
    <w:p>
      <w:pPr>
        <w:snapToGrid w:val="0"/>
        <w:spacing w:line="580" w:lineRule="exact"/>
        <w:rPr>
          <w:rFonts w:ascii="仿宋_GB2312" w:eastAsia="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1308100</wp:posOffset>
                </wp:positionH>
                <wp:positionV relativeFrom="paragraph">
                  <wp:posOffset>95250</wp:posOffset>
                </wp:positionV>
                <wp:extent cx="3456940" cy="427990"/>
                <wp:effectExtent l="5080" t="5080" r="5080" b="5080"/>
                <wp:wrapNone/>
                <wp:docPr id="7" name="文本框 7"/>
                <wp:cNvGraphicFramePr/>
                <a:graphic xmlns:a="http://schemas.openxmlformats.org/drawingml/2006/main">
                  <a:graphicData uri="http://schemas.microsoft.com/office/word/2010/wordprocessingShape">
                    <wps:wsp>
                      <wps:cNvSpPr txBox="1"/>
                      <wps:spPr>
                        <a:xfrm>
                          <a:off x="0" y="0"/>
                          <a:ext cx="3456940" cy="4279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szCs w:val="21"/>
                              </w:rPr>
                            </w:pPr>
                            <w:r>
                              <w:rPr>
                                <w:rFonts w:hint="eastAsia"/>
                                <w:szCs w:val="21"/>
                              </w:rPr>
                              <w:t>乡镇人民政府、街道办事处组织消防安全检查准备</w:t>
                            </w:r>
                          </w:p>
                          <w:p/>
                        </w:txbxContent>
                      </wps:txbx>
                      <wps:bodyPr wrap="square" upright="1"/>
                    </wps:wsp>
                  </a:graphicData>
                </a:graphic>
              </wp:anchor>
            </w:drawing>
          </mc:Choice>
          <mc:Fallback>
            <w:pict>
              <v:shape id="_x0000_s1026" o:spid="_x0000_s1026" o:spt="202" type="#_x0000_t202" style="position:absolute;left:0pt;margin-left:103pt;margin-top:7.5pt;height:33.7pt;width:272.2pt;z-index:251659264;mso-width-relative:page;mso-height-relative:page;" fillcolor="#FFFFFF" filled="t" stroked="t" coordsize="21600,21600" o:gfxdata="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epjoC2AAA&#10;AAkBAAAPAAAAAAAAAAEAIAAAACIAAABkcnMvZG93bnJldi54bWxQSwECFAAUAAAACACHTuJAz+D4&#10;Mx4CAABSBAAADgAAAAAAAAABACAAAAAnAQAAZHJzL2Uyb0RvYy54bWxQSwUGAAAAAAYABgBZAQAA&#10;twUAAAAA&#10;">
                <v:fill on="t" focussize="0,0"/>
                <v:stroke color="#000000" joinstyle="miter"/>
                <v:imagedata o:title=""/>
                <o:lock v:ext="edit" aspectratio="f"/>
                <v:textbox>
                  <w:txbxContent>
                    <w:p>
                      <w:pPr>
                        <w:spacing w:line="300" w:lineRule="exact"/>
                        <w:jc w:val="center"/>
                        <w:rPr>
                          <w:szCs w:val="21"/>
                        </w:rPr>
                      </w:pPr>
                      <w:r>
                        <w:rPr>
                          <w:rFonts w:hint="eastAsia"/>
                          <w:szCs w:val="21"/>
                        </w:rPr>
                        <w:t>乡镇人民政府、街道办事处组织消防安全检查准备</w:t>
                      </w:r>
                    </w:p>
                    <w:p/>
                  </w:txbxContent>
                </v:textbox>
              </v:shape>
            </w:pict>
          </mc:Fallback>
        </mc:AlternateContent>
      </w:r>
    </w:p>
    <w:p>
      <w:pPr>
        <w:snapToGrid w:val="0"/>
        <w:spacing w:line="580" w:lineRule="exact"/>
        <w:rPr>
          <w:rFonts w:ascii="仿宋_GB2312" w:eastAsia="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2917825</wp:posOffset>
                </wp:positionH>
                <wp:positionV relativeFrom="paragraph">
                  <wp:posOffset>158750</wp:posOffset>
                </wp:positionV>
                <wp:extent cx="132715" cy="342900"/>
                <wp:effectExtent l="9525" t="4445" r="10160" b="14605"/>
                <wp:wrapNone/>
                <wp:docPr id="6" name="下箭头 6"/>
                <wp:cNvGraphicFramePr/>
                <a:graphic xmlns:a="http://schemas.openxmlformats.org/drawingml/2006/main">
                  <a:graphicData uri="http://schemas.microsoft.com/office/word/2010/wordprocessingShape">
                    <wps:wsp>
                      <wps:cNvSpPr/>
                      <wps:spPr>
                        <a:xfrm>
                          <a:off x="0" y="0"/>
                          <a:ext cx="132715" cy="342900"/>
                        </a:xfrm>
                        <a:prstGeom prst="downArrow">
                          <a:avLst>
                            <a:gd name="adj1" fmla="val 50000"/>
                            <a:gd name="adj2" fmla="val 64593"/>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67" type="#_x0000_t67" style="position:absolute;left:0pt;margin-left:229.75pt;margin-top:12.5pt;height:27pt;width:10.45pt;z-index:251660288;mso-width-relative:page;mso-height-relative:page;" fillcolor="#FFFFFF" filled="t" stroked="t" coordsize="21600,21600" o:gfxdata="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qrrkdsAAAAJAQAADwAAAAAAAAABACAAAAAiAAAA&#10;ZHJzL2Rvd25yZXYueG1sUEsBAhQAFAAAAAgAh07iQPHprco9AgAAnQQAAA4AAAAAAAAAAQAgAAAA&#10;KgEAAGRycy9lMm9Eb2MueG1sUEsFBgAAAAAGAAYAWQEAANkFAAAAAA==&#10;" adj="16201,5400">
                <v:fill on="t" focussize="0,0"/>
                <v:stroke color="#000000" joinstyle="miter"/>
                <v:imagedata o:title=""/>
                <o:lock v:ext="edit" aspectratio="f"/>
                <v:textbox>
                  <w:txbxContent>
                    <w:p/>
                  </w:txbxContent>
                </v:textbox>
              </v:shape>
            </w:pict>
          </mc:Fallback>
        </mc:AlternateContent>
      </w:r>
    </w:p>
    <w:p>
      <w:pPr>
        <w:snapToGrid w:val="0"/>
        <w:spacing w:line="580" w:lineRule="exact"/>
        <w:rPr>
          <w:rFonts w:ascii="仿宋_GB2312" w:eastAsia="仿宋_GB2312"/>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2399665</wp:posOffset>
                </wp:positionH>
                <wp:positionV relativeFrom="paragraph">
                  <wp:posOffset>145415</wp:posOffset>
                </wp:positionV>
                <wp:extent cx="1171575" cy="285750"/>
                <wp:effectExtent l="5080" t="5080" r="4445" b="13970"/>
                <wp:wrapNone/>
                <wp:docPr id="8" name="文本框 8"/>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现场检查</w:t>
                            </w:r>
                          </w:p>
                        </w:txbxContent>
                      </wps:txbx>
                      <wps:bodyPr wrap="square" upright="1"/>
                    </wps:wsp>
                  </a:graphicData>
                </a:graphic>
              </wp:anchor>
            </w:drawing>
          </mc:Choice>
          <mc:Fallback>
            <w:pict>
              <v:shape id="_x0000_s1026" o:spid="_x0000_s1026" o:spt="202" type="#_x0000_t202" style="position:absolute;left:0pt;margin-left:188.95pt;margin-top:11.45pt;height:22.5pt;width:92.25pt;z-index:251661312;mso-width-relative:page;mso-height-relative:page;" fillcolor="#FFFFFF" filled="t" stroked="t" coordsize="21600,21600" o:gfxdata="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mrBkHYAAAACQEA&#10;AA8AAAAAAAAAAQAgAAAAIgAAAGRycy9kb3ducmV2LnhtbFBLAQIUABQAAAAIAIdO4kCi+8AqGgIA&#10;AFIEAAAOAAAAAAAAAAEAIAAAACcBAABkcnMvZTJvRG9jLnhtbFBLBQYAAAAABgAGAFkBAACzBQAA&#10;AAA=&#10;">
                <v:fill on="t" focussize="0,0"/>
                <v:stroke color="#000000" joinstyle="miter"/>
                <v:imagedata o:title=""/>
                <o:lock v:ext="edit" aspectratio="f"/>
                <v:textbox>
                  <w:txbxContent>
                    <w:p>
                      <w:pPr>
                        <w:jc w:val="center"/>
                      </w:pPr>
                      <w:r>
                        <w:rPr>
                          <w:rFonts w:hint="eastAsia"/>
                        </w:rPr>
                        <w:t>现场检查</w:t>
                      </w:r>
                    </w:p>
                  </w:txbxContent>
                </v:textbox>
              </v:shape>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2919095</wp:posOffset>
                </wp:positionH>
                <wp:positionV relativeFrom="paragraph">
                  <wp:posOffset>64770</wp:posOffset>
                </wp:positionV>
                <wp:extent cx="142875" cy="342900"/>
                <wp:effectExtent l="10160" t="5080" r="18415" b="13970"/>
                <wp:wrapNone/>
                <wp:docPr id="9" name="下箭头 9"/>
                <wp:cNvGraphicFramePr/>
                <a:graphic xmlns:a="http://schemas.openxmlformats.org/drawingml/2006/main">
                  <a:graphicData uri="http://schemas.microsoft.com/office/word/2010/wordprocessingShape">
                    <wps:wsp>
                      <wps:cNvSpPr/>
                      <wps:spPr>
                        <a:xfrm>
                          <a:off x="0" y="0"/>
                          <a:ext cx="142875" cy="342900"/>
                        </a:xfrm>
                        <a:prstGeom prst="downArrow">
                          <a:avLst>
                            <a:gd name="adj1" fmla="val 50000"/>
                            <a:gd name="adj2" fmla="val 60000"/>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67" type="#_x0000_t67" style="position:absolute;left:0pt;margin-left:229.85pt;margin-top:5.1pt;height:27pt;width:11.25pt;z-index:251662336;mso-width-relative:page;mso-height-relative:page;" fillcolor="#FFFFFF" filled="t" stroked="t" coordsize="21600,21600" o:gfxdata="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JIIC1QAAAAkBAAAPAAAAAAAAAAEAIAAAACIAAABkcnMvZG93&#10;bnJldi54bWxQSwECFAAUAAAACACHTuJA1r0vPjwCAACdBAAADgAAAAAAAAABACAAAAAkAQAAZHJz&#10;L2Uyb0RvYy54bWxQSwUGAAAAAAYABgBZAQAA0gUAAAAA&#10;" adj="16200,5400">
                <v:fill on="t" focussize="0,0"/>
                <v:stroke color="#000000" joinstyle="miter"/>
                <v:imagedata o:title=""/>
                <o:lock v:ext="edit" aspectratio="f"/>
                <v:textbox>
                  <w:txbxContent>
                    <w:p/>
                  </w:txbxContent>
                </v:textbox>
              </v:shape>
            </w:pict>
          </mc:Fallback>
        </mc:AlternateContent>
      </w:r>
    </w:p>
    <w:p/>
    <w:p>
      <w:pPr>
        <w:snapToGrid w:val="0"/>
        <w:spacing w:line="560" w:lineRule="exact"/>
        <w:rPr>
          <w:sz w:val="32"/>
        </w:rPr>
      </w:pPr>
      <w:r>
        <mc:AlternateContent>
          <mc:Choice Requires="wps">
            <w:drawing>
              <wp:anchor distT="0" distB="0" distL="114300" distR="114300" simplePos="0" relativeHeight="251670528" behindDoc="0" locked="0" layoutInCell="1" allowOverlap="1">
                <wp:simplePos x="0" y="0"/>
                <wp:positionH relativeFrom="column">
                  <wp:posOffset>2917825</wp:posOffset>
                </wp:positionH>
                <wp:positionV relativeFrom="paragraph">
                  <wp:posOffset>317500</wp:posOffset>
                </wp:positionV>
                <wp:extent cx="133350" cy="323850"/>
                <wp:effectExtent l="10160" t="4445" r="27940" b="14605"/>
                <wp:wrapNone/>
                <wp:docPr id="10" name="下箭头 10"/>
                <wp:cNvGraphicFramePr/>
                <a:graphic xmlns:a="http://schemas.openxmlformats.org/drawingml/2006/main">
                  <a:graphicData uri="http://schemas.microsoft.com/office/word/2010/wordprocessingShape">
                    <wps:wsp>
                      <wps:cNvSpPr/>
                      <wps:spPr>
                        <a:xfrm>
                          <a:off x="0" y="0"/>
                          <a:ext cx="133350" cy="323850"/>
                        </a:xfrm>
                        <a:prstGeom prst="downArrow">
                          <a:avLst>
                            <a:gd name="adj1" fmla="val 50000"/>
                            <a:gd name="adj2" fmla="val 60714"/>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67" type="#_x0000_t67" style="position:absolute;left:0pt;margin-left:229.75pt;margin-top:25pt;height:25.5pt;width:10.5pt;z-index:251670528;mso-width-relative:page;mso-height-relative:page;" fillcolor="#FFFFFF" filled="t" stroked="t" coordsize="21600,21600" o:gfxdata="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jDsENoAAAAKAQAADwAAAAAAAAABACAAAAAiAAAA&#10;ZHJzL2Rvd25yZXYueG1sUEsBAhQAFAAAAAgAh07iQL1XdWU+AgAAnwQAAA4AAAAAAAAAAQAgAAAA&#10;KQEAAGRycy9lMm9Eb2MueG1sUEsFBgAAAAAGAAYAWQEAANkFAAAAAA==&#10;" adj="16201,5400">
                <v:fill on="t" focussize="0,0"/>
                <v:stroke color="#000000"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1037590</wp:posOffset>
                </wp:positionH>
                <wp:positionV relativeFrom="paragraph">
                  <wp:posOffset>345440</wp:posOffset>
                </wp:positionV>
                <wp:extent cx="121920" cy="1414145"/>
                <wp:effectExtent l="5715" t="4445" r="5715" b="29210"/>
                <wp:wrapNone/>
                <wp:docPr id="11" name="下箭头 11"/>
                <wp:cNvGraphicFramePr/>
                <a:graphic xmlns:a="http://schemas.openxmlformats.org/drawingml/2006/main">
                  <a:graphicData uri="http://schemas.microsoft.com/office/word/2010/wordprocessingShape">
                    <wps:wsp>
                      <wps:cNvSpPr/>
                      <wps:spPr>
                        <a:xfrm>
                          <a:off x="0" y="0"/>
                          <a:ext cx="121920" cy="1414145"/>
                        </a:xfrm>
                        <a:prstGeom prst="downArrow">
                          <a:avLst>
                            <a:gd name="adj1" fmla="val 50000"/>
                            <a:gd name="adj2" fmla="val 289973"/>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67" type="#_x0000_t67" style="position:absolute;left:0pt;margin-left:81.7pt;margin-top:27.2pt;height:111.35pt;width:9.6pt;z-index:251665408;mso-width-relative:page;mso-height-relative:page;" fillcolor="#FFFFFF" filled="t" stroked="t" coordsize="21600,21600" o:gfxdata="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LerrPbAAAACgEAAA8AAAAAAAAAAQAgAAAAIgAA&#10;AGRycy9kb3ducmV2LnhtbFBLAQIUABQAAAAIAIdO4kApXXP0PgIAAKEEAAAOAAAAAAAAAAEAIAAA&#10;ACoBAABkcnMvZTJvRG9jLnhtbFBLBQYAAAAABgAGAFkBAADaBQAAAAA=&#10;" adj="16201,5400">
                <v:fill on="t" focussize="0,0"/>
                <v:stroke color="#000000" joinstyle="miter"/>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1630680</wp:posOffset>
                </wp:positionH>
                <wp:positionV relativeFrom="paragraph">
                  <wp:posOffset>121285</wp:posOffset>
                </wp:positionV>
                <wp:extent cx="457200" cy="132080"/>
                <wp:effectExtent l="9525" t="8255" r="9525" b="12065"/>
                <wp:wrapNone/>
                <wp:docPr id="12" name="左箭头 12"/>
                <wp:cNvGraphicFramePr/>
                <a:graphic xmlns:a="http://schemas.openxmlformats.org/drawingml/2006/main">
                  <a:graphicData uri="http://schemas.microsoft.com/office/word/2010/wordprocessingShape">
                    <wps:wsp>
                      <wps:cNvSpPr/>
                      <wps:spPr>
                        <a:xfrm>
                          <a:off x="0" y="0"/>
                          <a:ext cx="457200" cy="132080"/>
                        </a:xfrm>
                        <a:prstGeom prst="leftArrow">
                          <a:avLst>
                            <a:gd name="adj1" fmla="val 50000"/>
                            <a:gd name="adj2" fmla="val 86538"/>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66" type="#_x0000_t66" style="position:absolute;left:0pt;margin-left:128.4pt;margin-top:9.55pt;height:10.4pt;width:36pt;z-index:251664384;mso-width-relative:page;mso-height-relative:page;" fillcolor="#FFFFFF" filled="t" stroked="t" coordsize="21600,21600" o:gfxdata="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NSzpf2QAAAAkBAAAPAAAAAAAAAAEAIAAAACIAAABk&#10;cnMvZG93bnJldi54bWxQSwECFAAUAAAACACHTuJA6ge5rD4CAACfBAAADgAAAAAAAAABACAAAAAo&#10;AQAAZHJzL2Uyb0RvYy54bWxQSwUGAAAAAAYABgBZAQAA2AUAAAAA&#10;" adj="5399,5400">
                <v:fill on="t" focussize="0,0"/>
                <v:stroke color="#000000" joinstyle="miter"/>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657225</wp:posOffset>
                </wp:positionH>
                <wp:positionV relativeFrom="paragraph">
                  <wp:posOffset>34290</wp:posOffset>
                </wp:positionV>
                <wp:extent cx="942975" cy="304800"/>
                <wp:effectExtent l="4445" t="5080" r="5080" b="13970"/>
                <wp:wrapNone/>
                <wp:docPr id="13" name="文本框 13"/>
                <wp:cNvGraphicFramePr/>
                <a:graphic xmlns:a="http://schemas.openxmlformats.org/drawingml/2006/main">
                  <a:graphicData uri="http://schemas.microsoft.com/office/word/2010/wordprocessingShape">
                    <wps:wsp>
                      <wps:cNvSpPr txBox="1"/>
                      <wps:spPr>
                        <a:xfrm>
                          <a:off x="0" y="0"/>
                          <a:ext cx="9429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未发现问题</w:t>
                            </w:r>
                          </w:p>
                        </w:txbxContent>
                      </wps:txbx>
                      <wps:bodyPr wrap="square" upright="1"/>
                    </wps:wsp>
                  </a:graphicData>
                </a:graphic>
              </wp:anchor>
            </w:drawing>
          </mc:Choice>
          <mc:Fallback>
            <w:pict>
              <v:shape id="_x0000_s1026" o:spid="_x0000_s1026" o:spt="202" type="#_x0000_t202" style="position:absolute;left:0pt;margin-left:51.75pt;margin-top:2.7pt;height:24pt;width:74.25pt;z-index:251667456;mso-width-relative:page;mso-height-relative:page;" fillcolor="#FFFFFF" filled="t" stroked="t" coordsize="21600,21600" o:gfxdata="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6wKrfWAAAACAEA&#10;AA8AAAAAAAAAAQAgAAAAIgAAAGRycy9kb3ducmV2LnhtbFBLAQIUABQAAAAIAIdO4kBJJC8OHAIA&#10;AFMEAAAOAAAAAAAAAAEAIAAAACUBAABkcnMvZTJvRG9jLnhtbFBLBQYAAAAABgAGAFkBAACzBQAA&#10;AAA=&#10;">
                <v:fill on="t" focussize="0,0"/>
                <v:stroke color="#000000" joinstyle="miter"/>
                <v:imagedata o:title=""/>
                <o:lock v:ext="edit" aspectratio="f"/>
                <v:textbox>
                  <w:txbxContent>
                    <w:p>
                      <w:pPr>
                        <w:jc w:val="center"/>
                      </w:pPr>
                      <w:r>
                        <w:rPr>
                          <w:rFonts w:hint="eastAsia"/>
                        </w:rPr>
                        <w:t>未发现问题</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2092960</wp:posOffset>
                </wp:positionH>
                <wp:positionV relativeFrom="paragraph">
                  <wp:posOffset>22225</wp:posOffset>
                </wp:positionV>
                <wp:extent cx="1885950" cy="285750"/>
                <wp:effectExtent l="4445" t="5080" r="14605" b="13970"/>
                <wp:wrapNone/>
                <wp:docPr id="14" name="文本框 14"/>
                <wp:cNvGraphicFramePr/>
                <a:graphic xmlns:a="http://schemas.openxmlformats.org/drawingml/2006/main">
                  <a:graphicData uri="http://schemas.microsoft.com/office/word/2010/wordprocessingShape">
                    <wps:wsp>
                      <wps:cNvSpPr txBox="1"/>
                      <wps:spPr>
                        <a:xfrm>
                          <a:off x="0" y="0"/>
                          <a:ext cx="1885950"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填写《消防监督检查记录》</w:t>
                            </w:r>
                          </w:p>
                        </w:txbxContent>
                      </wps:txbx>
                      <wps:bodyPr wrap="square" upright="1"/>
                    </wps:wsp>
                  </a:graphicData>
                </a:graphic>
              </wp:anchor>
            </w:drawing>
          </mc:Choice>
          <mc:Fallback>
            <w:pict>
              <v:shape id="_x0000_s1026" o:spid="_x0000_s1026" o:spt="202" type="#_x0000_t202" style="position:absolute;left:0pt;margin-left:164.8pt;margin-top:1.75pt;height:22.5pt;width:148.5pt;z-index:251663360;mso-width-relative:page;mso-height-relative:page;" fillcolor="#FFFFFF" filled="t" stroked="t" coordsize="21600,21600" o:gfxdata="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YSMh1wAAAAgBAAAP&#10;AAAAAAAAAAEAIAAAACIAAABkcnMvZG93bnJldi54bWxQSwECFAAUAAAACACHTuJAJvwxURkCAABU&#10;BAAADgAAAAAAAAABACAAAAAmAQAAZHJzL2Uyb0RvYy54bWxQSwUGAAAAAAYABgBZAQAAsQUAAAAA&#10;">
                <v:fill on="t" focussize="0,0"/>
                <v:stroke color="#000000" joinstyle="miter"/>
                <v:imagedata o:title=""/>
                <o:lock v:ext="edit" aspectratio="f"/>
                <v:textbox>
                  <w:txbxContent>
                    <w:p>
                      <w:pPr>
                        <w:jc w:val="center"/>
                      </w:pPr>
                      <w:r>
                        <w:rPr>
                          <w:rFonts w:hint="eastAsia"/>
                        </w:rPr>
                        <w:t>填写《消防监督检查记录》</w:t>
                      </w:r>
                    </w:p>
                  </w:txbxContent>
                </v:textbox>
              </v:shape>
            </w:pict>
          </mc:Fallback>
        </mc:AlternateContent>
      </w:r>
    </w:p>
    <w:p/>
    <w:p>
      <w:r>
        <w:rPr>
          <w:sz w:val="32"/>
        </w:rPr>
        <mc:AlternateContent>
          <mc:Choice Requires="wps">
            <w:drawing>
              <wp:anchor distT="0" distB="0" distL="114300" distR="114300" simplePos="0" relativeHeight="251666432" behindDoc="0" locked="0" layoutInCell="1" allowOverlap="1">
                <wp:simplePos x="0" y="0"/>
                <wp:positionH relativeFrom="column">
                  <wp:posOffset>2393950</wp:posOffset>
                </wp:positionH>
                <wp:positionV relativeFrom="paragraph">
                  <wp:posOffset>102235</wp:posOffset>
                </wp:positionV>
                <wp:extent cx="1237615" cy="304800"/>
                <wp:effectExtent l="4445" t="4445" r="15240" b="14605"/>
                <wp:wrapNone/>
                <wp:docPr id="15" name="文本框 15"/>
                <wp:cNvGraphicFramePr/>
                <a:graphic xmlns:a="http://schemas.openxmlformats.org/drawingml/2006/main">
                  <a:graphicData uri="http://schemas.microsoft.com/office/word/2010/wordprocessingShape">
                    <wps:wsp>
                      <wps:cNvSpPr txBox="1"/>
                      <wps:spPr>
                        <a:xfrm>
                          <a:off x="0" y="0"/>
                          <a:ext cx="123761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发现问题</w:t>
                            </w:r>
                          </w:p>
                        </w:txbxContent>
                      </wps:txbx>
                      <wps:bodyPr wrap="square" upright="1"/>
                    </wps:wsp>
                  </a:graphicData>
                </a:graphic>
              </wp:anchor>
            </w:drawing>
          </mc:Choice>
          <mc:Fallback>
            <w:pict>
              <v:shape id="_x0000_s1026" o:spid="_x0000_s1026" o:spt="202" type="#_x0000_t202" style="position:absolute;left:0pt;margin-left:188.5pt;margin-top:8.05pt;height:24pt;width:97.45pt;z-index:251666432;mso-width-relative:page;mso-height-relative:page;" fillcolor="#FFFFFF" filled="t" stroked="t" coordsize="21600,21600" o:gfxdata="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pmbuNgAAAAJ&#10;AQAADwAAAAAAAAABACAAAAAiAAAAZHJzL2Rvd25yZXYueG1sUEsBAhQAFAAAAAgAh07iQCFhaO0c&#10;AgAAVAQAAA4AAAAAAAAAAQAgAAAAJwEAAGRycy9lMm9Eb2MueG1sUEsFBgAAAAAGAAYAWQEAALUF&#10;AAAAAA==&#10;">
                <v:fill on="t" focussize="0,0"/>
                <v:stroke color="#000000" joinstyle="miter"/>
                <v:imagedata o:title=""/>
                <o:lock v:ext="edit" aspectratio="f"/>
                <v:textbox>
                  <w:txbxContent>
                    <w:p>
                      <w:pPr>
                        <w:jc w:val="center"/>
                      </w:pPr>
                      <w:r>
                        <w:rPr>
                          <w:rFonts w:hint="eastAsia"/>
                        </w:rPr>
                        <w:t>发现问题</w:t>
                      </w:r>
                    </w:p>
                  </w:txbxContent>
                </v:textbox>
              </v:shape>
            </w:pict>
          </mc:Fallback>
        </mc:AlternateContent>
      </w:r>
    </w:p>
    <w:p>
      <w:pPr>
        <w:snapToGrid w:val="0"/>
        <w:rPr>
          <w:rFonts w:ascii="仿宋_GB2312" w:eastAsia="仿宋_GB2312"/>
          <w:sz w:val="32"/>
          <w:szCs w:val="32"/>
        </w:rPr>
      </w:pPr>
      <w: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216535</wp:posOffset>
                </wp:positionV>
                <wp:extent cx="133350" cy="323850"/>
                <wp:effectExtent l="10160" t="4445" r="27940" b="14605"/>
                <wp:wrapNone/>
                <wp:docPr id="16" name="下箭头 16"/>
                <wp:cNvGraphicFramePr/>
                <a:graphic xmlns:a="http://schemas.openxmlformats.org/drawingml/2006/main">
                  <a:graphicData uri="http://schemas.microsoft.com/office/word/2010/wordprocessingShape">
                    <wps:wsp>
                      <wps:cNvSpPr/>
                      <wps:spPr>
                        <a:xfrm>
                          <a:off x="0" y="0"/>
                          <a:ext cx="133350" cy="323850"/>
                        </a:xfrm>
                        <a:prstGeom prst="downArrow">
                          <a:avLst>
                            <a:gd name="adj1" fmla="val 50000"/>
                            <a:gd name="adj2" fmla="val 60714"/>
                          </a:avLst>
                        </a:prstGeom>
                        <a:solidFill>
                          <a:srgbClr val="FFFFFF"/>
                        </a:solidFill>
                        <a:ln w="9525" cap="flat" cmpd="sng">
                          <a:solidFill>
                            <a:srgbClr val="000000"/>
                          </a:solidFill>
                          <a:prstDash val="solid"/>
                          <a:miter/>
                          <a:headEnd type="none" w="med" len="med"/>
                          <a:tailEnd type="none" w="med" len="med"/>
                        </a:ln>
                        <a:effectLst/>
                      </wps:spPr>
                      <wps:txbx>
                        <w:txbxContent>
                          <w:p>
                            <w:pPr>
                              <w:rPr>
                                <w:i/>
                                <w:iCs/>
                              </w:rPr>
                            </w:pPr>
                          </w:p>
                          <w:p/>
                        </w:txbxContent>
                      </wps:txbx>
                      <wps:bodyPr wrap="square" upright="1"/>
                    </wps:wsp>
                  </a:graphicData>
                </a:graphic>
              </wp:anchor>
            </w:drawing>
          </mc:Choice>
          <mc:Fallback>
            <w:pict>
              <v:shape id="_x0000_s1026" o:spid="_x0000_s1026" o:spt="67" type="#_x0000_t67" style="position:absolute;left:0pt;margin-left:270pt;margin-top:17.05pt;height:25.5pt;width:10.5pt;z-index:251669504;mso-width-relative:page;mso-height-relative:page;" fillcolor="#FFFFFF" filled="t" stroked="t" coordsize="21600,21600" o:gfxdata="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P2QwnaAAAACQEAAA8AAAAAAAAAAQAgAAAAIgAA&#10;AGRycy9kb3ducmV2LnhtbFBLAQIUABQAAAAIAIdO4kAI9hxGPwIAAJ8EAAAOAAAAAAAAAAEAIAAA&#10;ACkBAABkcnMvZTJvRG9jLnhtbFBLBQYAAAAABgAGAFkBAADaBQAAAAA=&#10;" adj="16201,5400">
                <v:fill on="t" focussize="0,0"/>
                <v:stroke color="#000000" joinstyle="miter"/>
                <v:imagedata o:title=""/>
                <o:lock v:ext="edit" aspectratio="f"/>
                <v:textbox>
                  <w:txbxContent>
                    <w:p>
                      <w:pPr>
                        <w:rPr>
                          <w:i/>
                          <w:iCs/>
                        </w:rPr>
                      </w:pPr>
                    </w:p>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2454275</wp:posOffset>
                </wp:positionH>
                <wp:positionV relativeFrom="paragraph">
                  <wp:posOffset>211455</wp:posOffset>
                </wp:positionV>
                <wp:extent cx="133350" cy="323850"/>
                <wp:effectExtent l="10160" t="4445" r="27940" b="14605"/>
                <wp:wrapNone/>
                <wp:docPr id="17" name="下箭头 17"/>
                <wp:cNvGraphicFramePr/>
                <a:graphic xmlns:a="http://schemas.openxmlformats.org/drawingml/2006/main">
                  <a:graphicData uri="http://schemas.microsoft.com/office/word/2010/wordprocessingShape">
                    <wps:wsp>
                      <wps:cNvSpPr/>
                      <wps:spPr>
                        <a:xfrm>
                          <a:off x="0" y="0"/>
                          <a:ext cx="133350" cy="323850"/>
                        </a:xfrm>
                        <a:prstGeom prst="downArrow">
                          <a:avLst>
                            <a:gd name="adj1" fmla="val 50000"/>
                            <a:gd name="adj2" fmla="val 60714"/>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193.25pt;margin-top:16.65pt;height:25.5pt;width:10.5pt;z-index:251674624;mso-width-relative:page;mso-height-relative:page;" fillcolor="#FFFFFF" filled="t" stroked="t" coordsize="21600,21600" o:gfxdata="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PhwkfaAAAACQEAAA8AAAAAAAAAAQAgAAAAIgAA&#10;AGRycy9kb3ducmV2LnhtbFBLAQIUABQAAAAIAIdO4kBexxgSPwIAAJ8EAAAOAAAAAAAAAAEAIAAA&#10;ACkBAABkcnMvZTJvRG9jLnhtbFBLBQYAAAAABgAGAFkBAADaBQAAAAA=&#10;" adj="16201,5400">
                <v:fill on="t" focussize="0,0"/>
                <v:stroke color="#000000" joinstyle="miter"/>
                <v:imagedata o:title=""/>
                <o:lock v:ext="edit" aspectratio="f"/>
                <v:textbox>
                  <w:txbxContent>
                    <w:p/>
                    <w:p/>
                  </w:txbxContent>
                </v:textbox>
              </v:shape>
            </w:pict>
          </mc:Fallback>
        </mc:AlternateContent>
      </w:r>
    </w:p>
    <w:p>
      <w:r>
        <w:rPr>
          <w:sz w:val="32"/>
        </w:rPr>
        <mc:AlternateContent>
          <mc:Choice Requires="wps">
            <w:drawing>
              <wp:anchor distT="0" distB="0" distL="114300" distR="114300" simplePos="0" relativeHeight="251685888" behindDoc="0" locked="0" layoutInCell="1" allowOverlap="1">
                <wp:simplePos x="0" y="0"/>
                <wp:positionH relativeFrom="column">
                  <wp:posOffset>4751705</wp:posOffset>
                </wp:positionH>
                <wp:positionV relativeFrom="paragraph">
                  <wp:posOffset>147955</wp:posOffset>
                </wp:positionV>
                <wp:extent cx="1482090" cy="575945"/>
                <wp:effectExtent l="5080" t="4445" r="17780" b="10160"/>
                <wp:wrapNone/>
                <wp:docPr id="18" name="文本框 18"/>
                <wp:cNvGraphicFramePr/>
                <a:graphic xmlns:a="http://schemas.openxmlformats.org/drawingml/2006/main">
                  <a:graphicData uri="http://schemas.microsoft.com/office/word/2010/wordprocessingShape">
                    <wps:wsp>
                      <wps:cNvSpPr txBox="1"/>
                      <wps:spPr>
                        <a:xfrm>
                          <a:off x="0" y="0"/>
                          <a:ext cx="1482090" cy="5759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按期组织复查并填写《消防监督检查记录》</w:t>
                            </w:r>
                          </w:p>
                        </w:txbxContent>
                      </wps:txbx>
                      <wps:bodyPr wrap="square" upright="1"/>
                    </wps:wsp>
                  </a:graphicData>
                </a:graphic>
              </wp:anchor>
            </w:drawing>
          </mc:Choice>
          <mc:Fallback>
            <w:pict>
              <v:shape id="_x0000_s1026" o:spid="_x0000_s1026" o:spt="202" type="#_x0000_t202" style="position:absolute;left:0pt;margin-left:374.15pt;margin-top:11.65pt;height:45.35pt;width:116.7pt;z-index:251685888;mso-width-relative:page;mso-height-relative:page;" fillcolor="#FFFFFF" filled="t" stroked="t" coordsize="21600,21600" o:gfxdata="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Ii9QU2QAAAAoB&#10;AAAPAAAAAAAAAAEAIAAAACIAAABkcnMvZG93bnJldi54bWxQSwECFAAUAAAACACHTuJA8tThzhoC&#10;AABUBAAADgAAAAAAAAABACAAAAAoAQAAZHJzL2Uyb0RvYy54bWxQSwUGAAAAAAYABgBZAQAAtAUA&#10;AAAA&#10;">
                <v:fill on="t" focussize="0,0"/>
                <v:stroke color="#000000" joinstyle="miter"/>
                <v:imagedata o:title=""/>
                <o:lock v:ext="edit" aspectratio="f"/>
                <v:textbox>
                  <w:txbxContent>
                    <w:p>
                      <w:pPr>
                        <w:jc w:val="center"/>
                      </w:pPr>
                      <w:r>
                        <w:rPr>
                          <w:rFonts w:hint="eastAsia"/>
                        </w:rPr>
                        <w:t>按期组织复查并填写《消防监督检查记录》</w:t>
                      </w:r>
                    </w:p>
                  </w:txbxContent>
                </v:textbox>
              </v:shape>
            </w:pict>
          </mc:Fallback>
        </mc:AlternateContent>
      </w:r>
    </w:p>
    <w:p>
      <w:pPr>
        <w:snapToGrid w:val="0"/>
        <w:spacing w:line="560" w:lineRule="exact"/>
        <w:rPr>
          <w:rFonts w:ascii="仿宋_GB2312" w:eastAsia="仿宋_GB2312"/>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3027680</wp:posOffset>
                </wp:positionH>
                <wp:positionV relativeFrom="paragraph">
                  <wp:posOffset>92710</wp:posOffset>
                </wp:positionV>
                <wp:extent cx="1082040" cy="500380"/>
                <wp:effectExtent l="5080" t="4445" r="17780" b="9525"/>
                <wp:wrapNone/>
                <wp:docPr id="20" name="文本框 20"/>
                <wp:cNvGraphicFramePr/>
                <a:graphic xmlns:a="http://schemas.openxmlformats.org/drawingml/2006/main">
                  <a:graphicData uri="http://schemas.microsoft.com/office/word/2010/wordprocessingShape">
                    <wps:wsp>
                      <wps:cNvSpPr txBox="1"/>
                      <wps:spPr>
                        <a:xfrm>
                          <a:off x="0" y="0"/>
                          <a:ext cx="1082040" cy="500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填写《责令限期整改通知书》</w:t>
                            </w:r>
                          </w:p>
                        </w:txbxContent>
                      </wps:txbx>
                      <wps:bodyPr wrap="square" upright="1"/>
                    </wps:wsp>
                  </a:graphicData>
                </a:graphic>
              </wp:anchor>
            </w:drawing>
          </mc:Choice>
          <mc:Fallback>
            <w:pict>
              <v:shape id="_x0000_s1026" o:spid="_x0000_s1026" o:spt="202" type="#_x0000_t202" style="position:absolute;left:0pt;margin-left:238.4pt;margin-top:7.3pt;height:39.4pt;width:85.2pt;z-index:251673600;mso-width-relative:page;mso-height-relative:page;" fillcolor="#FFFFFF" filled="t" stroked="t" coordsize="21600,21600" o:gfxdata="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1ba1NgAAAAJ&#10;AQAADwAAAAAAAAABACAAAAAiAAAAZHJzL2Rvd25yZXYueG1sUEsBAhQAFAAAAAgAh07iQJ3zdewc&#10;AgAAVAQAAA4AAAAAAAAAAQAgAAAAJwEAAGRycy9lMm9Eb2MueG1sUEsFBgAAAAAGAAYAWQEAALUF&#10;AAAAAA==&#10;">
                <v:fill on="t" focussize="0,0"/>
                <v:stroke color="#000000" joinstyle="miter"/>
                <v:imagedata o:title=""/>
                <o:lock v:ext="edit" aspectratio="f"/>
                <v:textbox>
                  <w:txbxContent>
                    <w:p>
                      <w:pPr>
                        <w:jc w:val="center"/>
                      </w:pPr>
                      <w:r>
                        <w:rPr>
                          <w:rFonts w:hint="eastAsia"/>
                        </w:rPr>
                        <w:t>填写《责令限期整改通知书》</w:t>
                      </w:r>
                    </w:p>
                  </w:txbxContent>
                </v:textbox>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4108450</wp:posOffset>
                </wp:positionH>
                <wp:positionV relativeFrom="paragraph">
                  <wp:posOffset>281940</wp:posOffset>
                </wp:positionV>
                <wp:extent cx="638175" cy="152400"/>
                <wp:effectExtent l="4445" t="7620" r="24130" b="11430"/>
                <wp:wrapNone/>
                <wp:docPr id="19" name="右箭头 19"/>
                <wp:cNvGraphicFramePr/>
                <a:graphic xmlns:a="http://schemas.openxmlformats.org/drawingml/2006/main">
                  <a:graphicData uri="http://schemas.microsoft.com/office/word/2010/wordprocessingShape">
                    <wps:wsp>
                      <wps:cNvSpPr/>
                      <wps:spPr>
                        <a:xfrm>
                          <a:off x="0" y="0"/>
                          <a:ext cx="638175" cy="152400"/>
                        </a:xfrm>
                        <a:prstGeom prst="rightArrow">
                          <a:avLst>
                            <a:gd name="adj1" fmla="val 50000"/>
                            <a:gd name="adj2" fmla="val 104687"/>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13" type="#_x0000_t13" style="position:absolute;left:0pt;margin-left:323.5pt;margin-top:22.2pt;height:12pt;width:50.25pt;z-index:251684864;mso-width-relative:page;mso-height-relative:page;" fillcolor="#FFFFFF" filled="t" stroked="t" coordsize="21600,21600" o:gfxdata="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&#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RXtZ2gAAAAkBAAAPAAAAAAAAAAEAIAAAACIAAABk&#10;cnMvZG93bnJldi54bWxQSwECFAAUAAAACACHTuJAKaNB/z0CAAChBAAADgAAAAAAAAABACAAAAAp&#10;AQAAZHJzL2Uyb0RvYy54bWxQSwUGAAAAAAYABgBZAQAA2AUAAAAA&#10;" adj="16201,5400">
                <v:fill on="t" focussize="0,0"/>
                <v:stroke color="#000000" joinstyle="miter"/>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1746250</wp:posOffset>
                </wp:positionH>
                <wp:positionV relativeFrom="paragraph">
                  <wp:posOffset>80645</wp:posOffset>
                </wp:positionV>
                <wp:extent cx="1071245" cy="500380"/>
                <wp:effectExtent l="5080" t="4445" r="9525" b="9525"/>
                <wp:wrapNone/>
                <wp:docPr id="21" name="文本框 21"/>
                <wp:cNvGraphicFramePr/>
                <a:graphic xmlns:a="http://schemas.openxmlformats.org/drawingml/2006/main">
                  <a:graphicData uri="http://schemas.microsoft.com/office/word/2010/wordprocessingShape">
                    <wps:wsp>
                      <wps:cNvSpPr txBox="1"/>
                      <wps:spPr>
                        <a:xfrm>
                          <a:off x="0" y="0"/>
                          <a:ext cx="1071245" cy="500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填写《责令立即整改通知书》</w:t>
                            </w:r>
                          </w:p>
                        </w:txbxContent>
                      </wps:txbx>
                      <wps:bodyPr wrap="square" upright="1"/>
                    </wps:wsp>
                  </a:graphicData>
                </a:graphic>
              </wp:anchor>
            </w:drawing>
          </mc:Choice>
          <mc:Fallback>
            <w:pict>
              <v:shape id="_x0000_s1026" o:spid="_x0000_s1026" o:spt="202" type="#_x0000_t202" style="position:absolute;left:0pt;margin-left:137.5pt;margin-top:6.35pt;height:39.4pt;width:84.35pt;z-index:251672576;mso-width-relative:page;mso-height-relative:page;" fillcolor="#FFFFFF" filled="t" stroked="t" coordsize="21600,21600" o:gfxdata="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zgOA2QAA&#10;AAkBAAAPAAAAAAAAAAEAIAAAACIAAABkcnMvZG93bnJldi54bWxQSwECFAAUAAAACACHTuJAkOxF&#10;vR0CAABUBAAADgAAAAAAAAABACAAAAAoAQAAZHJzL2Uyb0RvYy54bWxQSwUGAAAAAAYABgBZAQAA&#10;twUAAAAA&#10;">
                <v:fill on="t" focussize="0,0"/>
                <v:stroke color="#000000" joinstyle="miter"/>
                <v:imagedata o:title=""/>
                <o:lock v:ext="edit" aspectratio="f"/>
                <v:textbox>
                  <w:txbxContent>
                    <w:p>
                      <w:pPr>
                        <w:jc w:val="center"/>
                      </w:pPr>
                      <w:r>
                        <w:rPr>
                          <w:rFonts w:hint="eastAsia"/>
                        </w:rPr>
                        <w:t>填写《责令立即整改通知书》</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2480945</wp:posOffset>
                </wp:positionH>
                <wp:positionV relativeFrom="paragraph">
                  <wp:posOffset>220345</wp:posOffset>
                </wp:positionV>
                <wp:extent cx="133350" cy="323850"/>
                <wp:effectExtent l="10160" t="4445" r="27940" b="14605"/>
                <wp:wrapNone/>
                <wp:docPr id="22" name="下箭头 22"/>
                <wp:cNvGraphicFramePr/>
                <a:graphic xmlns:a="http://schemas.openxmlformats.org/drawingml/2006/main">
                  <a:graphicData uri="http://schemas.microsoft.com/office/word/2010/wordprocessingShape">
                    <wps:wsp>
                      <wps:cNvSpPr/>
                      <wps:spPr>
                        <a:xfrm>
                          <a:off x="0" y="0"/>
                          <a:ext cx="133350" cy="323850"/>
                        </a:xfrm>
                        <a:prstGeom prst="downArrow">
                          <a:avLst>
                            <a:gd name="adj1" fmla="val 50000"/>
                            <a:gd name="adj2" fmla="val 60714"/>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195.35pt;margin-top:17.35pt;height:25.5pt;width:10.5pt;z-index:251668480;mso-width-relative:page;mso-height-relative:page;" fillcolor="#FFFFFF" filled="t" stroked="t" coordsize="21600,21600" o:gfxdata="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qEQMo2gAAAAkBAAAPAAAAAAAAAAEAIAAAACIA&#10;AABkcnMvZG93bnJldi54bWxQSwECFAAUAAAACACHTuJAQCLpkEACAACfBAAADgAAAAAAAAABACAA&#10;AAApAQAAZHJzL2Uyb0RvYy54bWxQSwUGAAAAAAYABgBZAQAA2wUAAAAA&#10;" adj="16201,5400">
                <v:fill on="t" focussize="0,0"/>
                <v:stroke color="#000000" joinstyle="miter"/>
                <v:imagedata o:title=""/>
                <o:lock v:ext="edit" aspectratio="f"/>
                <v:textbox>
                  <w:txbxContent>
                    <w:p/>
                    <w:p/>
                  </w:txbxContent>
                </v:textbox>
              </v:shape>
            </w:pict>
          </mc:Fallback>
        </mc:AlternateContent>
      </w:r>
    </w:p>
    <w:p>
      <w:pPr>
        <w:snapToGrid w:val="0"/>
        <w:spacing w:line="560" w:lineRule="exact"/>
        <w:rPr>
          <w:rFonts w:ascii="仿宋_GB2312" w:eastAsia="仿宋_GB2312"/>
          <w:sz w:val="32"/>
          <w:szCs w:val="32"/>
        </w:rPr>
      </w:pPr>
      <w:r>
        <mc:AlternateContent>
          <mc:Choice Requires="wps">
            <w:drawing>
              <wp:anchor distT="0" distB="0" distL="114300" distR="114300" simplePos="0" relativeHeight="251676672" behindDoc="0" locked="0" layoutInCell="1" allowOverlap="1">
                <wp:simplePos x="0" y="0"/>
                <wp:positionH relativeFrom="column">
                  <wp:posOffset>3281680</wp:posOffset>
                </wp:positionH>
                <wp:positionV relativeFrom="paragraph">
                  <wp:posOffset>243205</wp:posOffset>
                </wp:positionV>
                <wp:extent cx="122555" cy="820420"/>
                <wp:effectExtent l="6350" t="4445" r="23495" b="32385"/>
                <wp:wrapNone/>
                <wp:docPr id="23" name="下箭头 23"/>
                <wp:cNvGraphicFramePr/>
                <a:graphic xmlns:a="http://schemas.openxmlformats.org/drawingml/2006/main">
                  <a:graphicData uri="http://schemas.microsoft.com/office/word/2010/wordprocessingShape">
                    <wps:wsp>
                      <wps:cNvSpPr/>
                      <wps:spPr>
                        <a:xfrm>
                          <a:off x="0" y="0"/>
                          <a:ext cx="122555" cy="820420"/>
                        </a:xfrm>
                        <a:prstGeom prst="downArrow">
                          <a:avLst>
                            <a:gd name="adj1" fmla="val 50000"/>
                            <a:gd name="adj2" fmla="val 167357"/>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258.4pt;margin-top:19.15pt;height:64.6pt;width:9.65pt;z-index:251676672;mso-width-relative:page;mso-height-relative:page;" fillcolor="#FFFFFF" filled="t" stroked="t" coordsize="21600,21600" o:gfxdata="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CmF29sAAAAKAQAADwAAAAAAAAABACAAAAAi&#10;AAAAZHJzL2Rvd25yZXYueG1sUEsBAhQAFAAAAAgAh07iQB2GQk9AAgAAoAQAAA4AAAAAAAAAAQAg&#10;AAAAKgEAAGRycy9lMm9Eb2MueG1sUEsFBgAAAAAGAAYAWQEAANwFAAAAAA==&#10;" adj="16201,5400">
                <v:fill on="t" focussize="0,0"/>
                <v:stroke color="#000000" joinstyle="miter"/>
                <v:imagedata o:title=""/>
                <o:lock v:ext="edit" aspectratio="f"/>
                <v:textbox>
                  <w:txbxContent>
                    <w:p/>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5769610</wp:posOffset>
                </wp:positionH>
                <wp:positionV relativeFrom="paragraph">
                  <wp:posOffset>180340</wp:posOffset>
                </wp:positionV>
                <wp:extent cx="167005" cy="400050"/>
                <wp:effectExtent l="10160" t="4445" r="13335" b="14605"/>
                <wp:wrapNone/>
                <wp:docPr id="24" name="下箭头 24"/>
                <wp:cNvGraphicFramePr/>
                <a:graphic xmlns:a="http://schemas.openxmlformats.org/drawingml/2006/main">
                  <a:graphicData uri="http://schemas.microsoft.com/office/word/2010/wordprocessingShape">
                    <wps:wsp>
                      <wps:cNvSpPr/>
                      <wps:spPr>
                        <a:xfrm>
                          <a:off x="0" y="0"/>
                          <a:ext cx="167005" cy="400050"/>
                        </a:xfrm>
                        <a:prstGeom prst="downArrow">
                          <a:avLst>
                            <a:gd name="adj1" fmla="val 50000"/>
                            <a:gd name="adj2" fmla="val 59885"/>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454.3pt;margin-top:14.2pt;height:31.5pt;width:13.15pt;z-index:251686912;mso-width-relative:page;mso-height-relative:page;" fillcolor="#FFFFFF" filled="t" stroked="t" coordsize="21600,21600" o:gfxdata="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woK1l2wAAAAkBAAAPAAAAAAAAAAEAIAAAACIA&#10;AABkcnMvZG93bnJldi54bWxQSwECFAAUAAAACACHTuJAhNpjyT8CAACfBAAADgAAAAAAAAABACAA&#10;AAAqAQAAZHJzL2Uyb0RvYy54bWxQSwUGAAAAAAYABgBZAQAA2wUAAAAA&#10;" adj="16201,5400">
                <v:fill on="t" focussize="0,0"/>
                <v:stroke color="#000000" joinstyle="miter"/>
                <v:imagedata o:title=""/>
                <o:lock v:ext="edit" aspectratio="f"/>
                <v:textbox>
                  <w:txbxContent>
                    <w:p/>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4966970</wp:posOffset>
                </wp:positionH>
                <wp:positionV relativeFrom="paragraph">
                  <wp:posOffset>180340</wp:posOffset>
                </wp:positionV>
                <wp:extent cx="156210" cy="390525"/>
                <wp:effectExtent l="10160" t="5080" r="24130" b="23495"/>
                <wp:wrapNone/>
                <wp:docPr id="25" name="下箭头 25"/>
                <wp:cNvGraphicFramePr/>
                <a:graphic xmlns:a="http://schemas.openxmlformats.org/drawingml/2006/main">
                  <a:graphicData uri="http://schemas.microsoft.com/office/word/2010/wordprocessingShape">
                    <wps:wsp>
                      <wps:cNvSpPr/>
                      <wps:spPr>
                        <a:xfrm>
                          <a:off x="0" y="0"/>
                          <a:ext cx="156210" cy="390525"/>
                        </a:xfrm>
                        <a:prstGeom prst="downArrow">
                          <a:avLst>
                            <a:gd name="adj1" fmla="val 50000"/>
                            <a:gd name="adj2" fmla="val 62500"/>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391.1pt;margin-top:14.2pt;height:30.75pt;width:12.3pt;z-index:251687936;mso-width-relative:page;mso-height-relative:page;" fillcolor="#FFFFFF" filled="t" stroked="t" coordsize="21600,21600" o:gfxdata="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mQf4tUAAAAJAQAADwAAAAAAAAABACAAAAAiAAAAZHJzL2Rvd25y&#10;ZXYueG1sUEsBAhQAFAAAAAgAh07iQNrownQ6AgAAnwQAAA4AAAAAAAAAAQAgAAAAJAEAAGRycy9l&#10;Mm9Eb2MueG1sUEsFBgAAAAAGAAYAWQEAANAFAAAAAA==&#10;" adj="16200,5400">
                <v:fill on="t" focussize="0,0"/>
                <v:stroke color="#000000" joinstyle="miter"/>
                <v:imagedata o:title=""/>
                <o:lock v:ext="edit" aspectratio="f"/>
                <v:textbox>
                  <w:txbxContent>
                    <w:p/>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1986915</wp:posOffset>
                </wp:positionH>
                <wp:positionV relativeFrom="paragraph">
                  <wp:posOffset>229870</wp:posOffset>
                </wp:positionV>
                <wp:extent cx="122555" cy="831850"/>
                <wp:effectExtent l="6350" t="4445" r="23495" b="20955"/>
                <wp:wrapNone/>
                <wp:docPr id="26" name="下箭头 26"/>
                <wp:cNvGraphicFramePr/>
                <a:graphic xmlns:a="http://schemas.openxmlformats.org/drawingml/2006/main">
                  <a:graphicData uri="http://schemas.microsoft.com/office/word/2010/wordprocessingShape">
                    <wps:wsp>
                      <wps:cNvSpPr/>
                      <wps:spPr>
                        <a:xfrm>
                          <a:off x="0" y="0"/>
                          <a:ext cx="122555" cy="831850"/>
                        </a:xfrm>
                        <a:prstGeom prst="downArrow">
                          <a:avLst>
                            <a:gd name="adj1" fmla="val 50000"/>
                            <a:gd name="adj2" fmla="val 169689"/>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156.45pt;margin-top:18.1pt;height:65.5pt;width:9.65pt;z-index:251675648;mso-width-relative:page;mso-height-relative:page;" fillcolor="#FFFFFF" filled="t" stroked="t" coordsize="21600,21600" o:gfxdata="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hcn9E2gAAAAoBAAAPAAAAAAAAAAEAIAAAACIA&#10;AABkcnMvZG93bnJldi54bWxQSwECFAAUAAAACACHTuJAQtJenkACAACgBAAADgAAAAAAAAABACAA&#10;AAApAQAAZHJzL2Uyb0RvYy54bWxQSwUGAAAAAAYABgBZAQAA2wUAAAAA&#10;" adj="16201,5400">
                <v:fill on="t" focussize="0,0"/>
                <v:stroke color="#000000" joinstyle="miter"/>
                <v:imagedata o:title=""/>
                <o:lock v:ext="edit" aspectratio="f"/>
                <v:textbox>
                  <w:txbxContent>
                    <w:p/>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564515</wp:posOffset>
                </wp:positionH>
                <wp:positionV relativeFrom="paragraph">
                  <wp:posOffset>212725</wp:posOffset>
                </wp:positionV>
                <wp:extent cx="989965" cy="704215"/>
                <wp:effectExtent l="4445" t="4445" r="15240" b="15240"/>
                <wp:wrapNone/>
                <wp:docPr id="27" name="文本框 27"/>
                <wp:cNvGraphicFramePr/>
                <a:graphic xmlns:a="http://schemas.openxmlformats.org/drawingml/2006/main">
                  <a:graphicData uri="http://schemas.microsoft.com/office/word/2010/wordprocessingShape">
                    <wps:wsp>
                      <wps:cNvSpPr txBox="1"/>
                      <wps:spPr>
                        <a:xfrm>
                          <a:off x="0" y="0"/>
                          <a:ext cx="989965" cy="70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按期报送区消防救援大队存档备查</w:t>
                            </w:r>
                          </w:p>
                        </w:txbxContent>
                      </wps:txbx>
                      <wps:bodyPr wrap="square" upright="1"/>
                    </wps:wsp>
                  </a:graphicData>
                </a:graphic>
              </wp:anchor>
            </w:drawing>
          </mc:Choice>
          <mc:Fallback>
            <w:pict>
              <v:shape id="_x0000_s1026" o:spid="_x0000_s1026" o:spt="202" type="#_x0000_t202" style="position:absolute;left:0pt;margin-left:44.45pt;margin-top:16.75pt;height:55.45pt;width:77.95pt;z-index:251671552;mso-width-relative:page;mso-height-relative:page;" fillcolor="#FFFFFF" filled="t" stroked="t" coordsize="21600,21600" o:gfxdata="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I+Z2AAAAAkB&#10;AAAPAAAAAAAAAAEAIAAAACIAAABkcnMvZG93bnJldi54bWxQSwECFAAUAAAACACHTuJAjoPhXhsC&#10;AABTBAAADgAAAAAAAAABACAAAAAnAQAAZHJzL2Uyb0RvYy54bWxQSwUGAAAAAAYABgBZAQAAtAUA&#10;AAAA&#10;">
                <v:fill on="t" focussize="0,0"/>
                <v:stroke color="#000000" joinstyle="miter"/>
                <v:imagedata o:title=""/>
                <o:lock v:ext="edit" aspectratio="f"/>
                <v:textbox>
                  <w:txbxContent>
                    <w:p>
                      <w:pPr>
                        <w:jc w:val="center"/>
                      </w:pPr>
                      <w:r>
                        <w:rPr>
                          <w:rFonts w:hint="eastAsia"/>
                        </w:rPr>
                        <w:t>按期报送区消防救援大队存档备查</w:t>
                      </w:r>
                    </w:p>
                  </w:txbxContent>
                </v:textbox>
              </v:shape>
            </w:pict>
          </mc:Fallback>
        </mc:AlternateContent>
      </w:r>
    </w:p>
    <w:p/>
    <w:p>
      <w:pPr>
        <w:snapToGrid w:val="0"/>
        <w:spacing w:line="560" w:lineRule="exact"/>
        <w:rPr>
          <w:rFonts w:ascii="仿宋_GB2312" w:eastAsia="仿宋_GB2312"/>
          <w:sz w:val="32"/>
          <w:szCs w:val="32"/>
        </w:rPr>
      </w:pPr>
      <w:r>
        <mc:AlternateContent>
          <mc:Choice Requires="wps">
            <w:drawing>
              <wp:anchor distT="0" distB="0" distL="114300" distR="114300" simplePos="0" relativeHeight="251691008" behindDoc="0" locked="0" layoutInCell="1" allowOverlap="1">
                <wp:simplePos x="0" y="0"/>
                <wp:positionH relativeFrom="column">
                  <wp:posOffset>4631690</wp:posOffset>
                </wp:positionH>
                <wp:positionV relativeFrom="paragraph">
                  <wp:posOffset>327660</wp:posOffset>
                </wp:positionV>
                <wp:extent cx="132080" cy="1363345"/>
                <wp:effectExtent l="5715" t="4445" r="14605" b="41910"/>
                <wp:wrapNone/>
                <wp:docPr id="28" name="下箭头 28"/>
                <wp:cNvGraphicFramePr/>
                <a:graphic xmlns:a="http://schemas.openxmlformats.org/drawingml/2006/main">
                  <a:graphicData uri="http://schemas.microsoft.com/office/word/2010/wordprocessingShape">
                    <wps:wsp>
                      <wps:cNvSpPr/>
                      <wps:spPr>
                        <a:xfrm>
                          <a:off x="0" y="0"/>
                          <a:ext cx="132080" cy="1363345"/>
                        </a:xfrm>
                        <a:prstGeom prst="downArrow">
                          <a:avLst>
                            <a:gd name="adj1" fmla="val 50000"/>
                            <a:gd name="adj2" fmla="val 258052"/>
                          </a:avLst>
                        </a:prstGeom>
                        <a:solidFill>
                          <a:srgbClr val="FFFFFF"/>
                        </a:solidFill>
                        <a:ln w="9525" cap="flat" cmpd="sng">
                          <a:solidFill>
                            <a:srgbClr val="000000"/>
                          </a:solidFill>
                          <a:prstDash val="solid"/>
                          <a:miter/>
                          <a:headEnd type="none" w="med" len="med"/>
                          <a:tailEnd type="none" w="med" len="med"/>
                        </a:ln>
                        <a:effectLst/>
                      </wps:spPr>
                      <wps:txbx>
                        <w:txbxContent>
                          <w:p/>
                          <w:p/>
                          <w:p/>
                        </w:txbxContent>
                      </wps:txbx>
                      <wps:bodyPr wrap="square" upright="1"/>
                    </wps:wsp>
                  </a:graphicData>
                </a:graphic>
              </wp:anchor>
            </w:drawing>
          </mc:Choice>
          <mc:Fallback>
            <w:pict>
              <v:shape id="_x0000_s1026" o:spid="_x0000_s1026" o:spt="67" type="#_x0000_t67" style="position:absolute;left:0pt;margin-left:364.7pt;margin-top:25.8pt;height:107.35pt;width:10.4pt;z-index:251691008;mso-width-relative:page;mso-height-relative:page;" fillcolor="#FFFFFF" filled="t" stroked="t" coordsize="21600,21600" o:gfxdata="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rH2bcAAAACgEAAA8AAAAAAAAAAQAgAAAA&#10;IgAAAGRycy9kb3ducmV2LnhtbFBLAQIUABQAAAAIAIdO4kCliILRQAIAAKEEAAAOAAAAAAAAAAEA&#10;IAAAACsBAABkcnMvZTJvRG9jLnhtbFBLBQYAAAAABgAGAFkBAADdBQAAAAA=&#10;" adj="16201,5400">
                <v:fill on="t" focussize="0,0"/>
                <v:stroke color="#000000" joinstyle="miter"/>
                <v:imagedata o:title=""/>
                <o:lock v:ext="edit" aspectratio="f"/>
                <v:textbox>
                  <w:txbxContent>
                    <w:p/>
                    <w:p/>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4473575</wp:posOffset>
                </wp:positionH>
                <wp:positionV relativeFrom="paragraph">
                  <wp:posOffset>8890</wp:posOffset>
                </wp:positionV>
                <wp:extent cx="835025" cy="320040"/>
                <wp:effectExtent l="4445" t="4445" r="17780" b="18415"/>
                <wp:wrapNone/>
                <wp:docPr id="29" name="文本框 29"/>
                <wp:cNvGraphicFramePr/>
                <a:graphic xmlns:a="http://schemas.openxmlformats.org/drawingml/2006/main">
                  <a:graphicData uri="http://schemas.microsoft.com/office/word/2010/wordprocessingShape">
                    <wps:wsp>
                      <wps:cNvSpPr txBox="1"/>
                      <wps:spPr>
                        <a:xfrm>
                          <a:off x="0" y="0"/>
                          <a:ext cx="835025"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不合格</w:t>
                            </w:r>
                          </w:p>
                        </w:txbxContent>
                      </wps:txbx>
                      <wps:bodyPr wrap="square" upright="1"/>
                    </wps:wsp>
                  </a:graphicData>
                </a:graphic>
              </wp:anchor>
            </w:drawing>
          </mc:Choice>
          <mc:Fallback>
            <w:pict>
              <v:shape id="_x0000_s1026" o:spid="_x0000_s1026" o:spt="202" type="#_x0000_t202" style="position:absolute;left:0pt;margin-left:352.25pt;margin-top:0.7pt;height:25.2pt;width:65.75pt;z-index:251688960;mso-width-relative:page;mso-height-relative:page;" fillcolor="#FFFFFF" filled="t" stroked="t" coordsize="21600,21600" o:gfxdata="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imMp1wAAAAgB&#10;AAAPAAAAAAAAAAEAIAAAACIAAABkcnMvZG93bnJldi54bWxQSwECFAAUAAAACACHTuJA21rCyhwC&#10;AABTBAAADgAAAAAAAAABACAAAAAmAQAAZHJzL2Uyb0RvYy54bWxQSwUGAAAAAAYABgBZAQAAtAUA&#10;AAAA&#10;">
                <v:fill on="t" focussize="0,0"/>
                <v:stroke color="#000000" joinstyle="miter"/>
                <v:imagedata o:title=""/>
                <o:lock v:ext="edit" aspectratio="f"/>
                <v:textbox>
                  <w:txbxContent>
                    <w:p>
                      <w:pPr>
                        <w:jc w:val="center"/>
                      </w:pPr>
                      <w:r>
                        <w:rPr>
                          <w:rFonts w:hint="eastAsia"/>
                        </w:rPr>
                        <w:t>不合格</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5669915</wp:posOffset>
                </wp:positionH>
                <wp:positionV relativeFrom="paragraph">
                  <wp:posOffset>350520</wp:posOffset>
                </wp:positionV>
                <wp:extent cx="161925" cy="400050"/>
                <wp:effectExtent l="10160" t="5080" r="18415" b="13970"/>
                <wp:wrapNone/>
                <wp:docPr id="30" name="下箭头 30"/>
                <wp:cNvGraphicFramePr/>
                <a:graphic xmlns:a="http://schemas.openxmlformats.org/drawingml/2006/main">
                  <a:graphicData uri="http://schemas.microsoft.com/office/word/2010/wordprocessingShape">
                    <wps:wsp>
                      <wps:cNvSpPr/>
                      <wps:spPr>
                        <a:xfrm>
                          <a:off x="0" y="0"/>
                          <a:ext cx="161925" cy="400050"/>
                        </a:xfrm>
                        <a:prstGeom prst="downArrow">
                          <a:avLst>
                            <a:gd name="adj1" fmla="val 50000"/>
                            <a:gd name="adj2" fmla="val 61764"/>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wrap="square" upright="1"/>
                    </wps:wsp>
                  </a:graphicData>
                </a:graphic>
              </wp:anchor>
            </w:drawing>
          </mc:Choice>
          <mc:Fallback>
            <w:pict>
              <v:shape id="_x0000_s1026" o:spid="_x0000_s1026" o:spt="67" type="#_x0000_t67" style="position:absolute;left:0pt;margin-left:446.45pt;margin-top:27.6pt;height:31.5pt;width:12.75pt;z-index:251692032;mso-width-relative:page;mso-height-relative:page;" fillcolor="#FFFFFF" filled="t" stroked="t" coordsize="21600,21600" o:gfxdata="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ZHwktsAAAAKAQAADwAAAAAAAAABACAAAAAi&#10;AAAAZHJzL2Rvd25yZXYueG1sUEsBAhQAFAAAAAgAh07iQPpxSZVAAgAAnwQAAA4AAAAAAAAAAQAg&#10;AAAAKgEAAGRycy9lMm9Eb2MueG1sUEsFBgAAAAAGAAYAWQEAANwFAAAAAA==&#10;" adj="16201,5400">
                <v:fill on="t" focussize="0,0"/>
                <v:stroke color="#000000" joinstyle="miter"/>
                <v:imagedata o:title=""/>
                <o:lock v:ext="edit" aspectratio="f"/>
                <v:textbox>
                  <w:txbxContent>
                    <w:p/>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5485130</wp:posOffset>
                </wp:positionH>
                <wp:positionV relativeFrom="paragraph">
                  <wp:posOffset>21590</wp:posOffset>
                </wp:positionV>
                <wp:extent cx="835025" cy="320040"/>
                <wp:effectExtent l="4445" t="4445" r="17780" b="18415"/>
                <wp:wrapNone/>
                <wp:docPr id="31" name="文本框 31"/>
                <wp:cNvGraphicFramePr/>
                <a:graphic xmlns:a="http://schemas.openxmlformats.org/drawingml/2006/main">
                  <a:graphicData uri="http://schemas.microsoft.com/office/word/2010/wordprocessingShape">
                    <wps:wsp>
                      <wps:cNvSpPr txBox="1"/>
                      <wps:spPr>
                        <a:xfrm>
                          <a:off x="0" y="0"/>
                          <a:ext cx="835025"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合格</w:t>
                            </w:r>
                          </w:p>
                        </w:txbxContent>
                      </wps:txbx>
                      <wps:bodyPr wrap="square" upright="1"/>
                    </wps:wsp>
                  </a:graphicData>
                </a:graphic>
              </wp:anchor>
            </w:drawing>
          </mc:Choice>
          <mc:Fallback>
            <w:pict>
              <v:shape id="_x0000_s1026" o:spid="_x0000_s1026" o:spt="202" type="#_x0000_t202" style="position:absolute;left:0pt;margin-left:431.9pt;margin-top:1.7pt;height:25.2pt;width:65.75pt;z-index:251689984;mso-width-relative:page;mso-height-relative:page;" fillcolor="#FFFFFF" filled="t" stroked="t" coordsize="21600,21600" o:gfxdata="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28CUzXAAAACAEA&#10;AA8AAAAAAAAAAQAgAAAAIgAAAGRycy9kb3ducmV2LnhtbFBLAQIUABQAAAAIAIdO4kACNFfpGwIA&#10;AFMEAAAOAAAAAAAAAAEAIAAAACYBAABkcnMvZTJvRG9jLnhtbFBLBQYAAAAABgAGAFkBAACzBQAA&#10;AAA=&#10;">
                <v:fill on="t" focussize="0,0"/>
                <v:stroke color="#000000" joinstyle="miter"/>
                <v:imagedata o:title=""/>
                <o:lock v:ext="edit" aspectratio="f"/>
                <v:textbox>
                  <w:txbxContent>
                    <w:p>
                      <w:pPr>
                        <w:jc w:val="center"/>
                      </w:pPr>
                      <w:r>
                        <w:rPr>
                          <w:rFonts w:hint="eastAsia"/>
                        </w:rPr>
                        <w:t>合格</w:t>
                      </w:r>
                    </w:p>
                  </w:txbxContent>
                </v:textbox>
              </v:shape>
            </w:pict>
          </mc:Fallback>
        </mc:AlternateContent>
      </w:r>
    </w:p>
    <w:p>
      <w:pPr>
        <w:snapToGrid w:val="0"/>
        <w:spacing w:line="560" w:lineRule="exact"/>
        <w:rPr>
          <w:rFonts w:ascii="仿宋_GB2312" w:eastAsia="仿宋_GB2312"/>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2790190</wp:posOffset>
                </wp:positionH>
                <wp:positionV relativeFrom="paragraph">
                  <wp:posOffset>160020</wp:posOffset>
                </wp:positionV>
                <wp:extent cx="1564640" cy="497840"/>
                <wp:effectExtent l="4445" t="4445" r="12065" b="12065"/>
                <wp:wrapNone/>
                <wp:docPr id="32" name="文本框 32"/>
                <wp:cNvGraphicFramePr/>
                <a:graphic xmlns:a="http://schemas.openxmlformats.org/drawingml/2006/main">
                  <a:graphicData uri="http://schemas.microsoft.com/office/word/2010/wordprocessingShape">
                    <wps:wsp>
                      <wps:cNvSpPr txBox="1"/>
                      <wps:spPr>
                        <a:xfrm>
                          <a:off x="0" y="0"/>
                          <a:ext cx="1564640" cy="497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3天内完成审批、签发流程并送达被检查单位</w:t>
                            </w:r>
                          </w:p>
                        </w:txbxContent>
                      </wps:txbx>
                      <wps:bodyPr wrap="square" upright="1"/>
                    </wps:wsp>
                  </a:graphicData>
                </a:graphic>
              </wp:anchor>
            </w:drawing>
          </mc:Choice>
          <mc:Fallback>
            <w:pict>
              <v:shape id="_x0000_s1026" o:spid="_x0000_s1026" o:spt="202" type="#_x0000_t202" style="position:absolute;left:0pt;margin-left:219.7pt;margin-top:12.6pt;height:39.2pt;width:123.2pt;z-index:251678720;mso-width-relative:page;mso-height-relative:page;" fillcolor="#FFFFFF" filled="t" stroked="t" coordsize="21600,21600" o:gfxdata="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la883ZAAAA&#10;CgEAAA8AAAAAAAAAAQAgAAAAIgAAAGRycy9kb3ducmV2LnhtbFBLAQIUABQAAAAIAIdO4kBaAYZ8&#10;HAIAAFQEAAAOAAAAAAAAAAEAIAAAACgBAABkcnMvZTJvRG9jLnhtbFBLBQYAAAAABgAGAFkBAAC2&#10;BQAAAAA=&#10;">
                <v:fill on="t" focussize="0,0"/>
                <v:stroke color="#000000" joinstyle="miter"/>
                <v:imagedata o:title=""/>
                <o:lock v:ext="edit" aspectratio="f"/>
                <v:textbox>
                  <w:txbxContent>
                    <w:p>
                      <w:pPr>
                        <w:jc w:val="center"/>
                      </w:pPr>
                      <w:r>
                        <w:rPr>
                          <w:rFonts w:hint="eastAsia"/>
                        </w:rPr>
                        <w:t>3天内完成审批、签发流程并送达被检查单位</w:t>
                      </w:r>
                    </w:p>
                  </w:txbxContent>
                </v:textbox>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1247775</wp:posOffset>
                </wp:positionH>
                <wp:positionV relativeFrom="paragraph">
                  <wp:posOffset>154940</wp:posOffset>
                </wp:positionV>
                <wp:extent cx="1448435" cy="304800"/>
                <wp:effectExtent l="4445" t="4445" r="13970" b="14605"/>
                <wp:wrapNone/>
                <wp:docPr id="33" name="文本框 33"/>
                <wp:cNvGraphicFramePr/>
                <a:graphic xmlns:a="http://schemas.openxmlformats.org/drawingml/2006/main">
                  <a:graphicData uri="http://schemas.microsoft.com/office/word/2010/wordprocessingShape">
                    <wps:wsp>
                      <wps:cNvSpPr txBox="1"/>
                      <wps:spPr>
                        <a:xfrm>
                          <a:off x="0" y="0"/>
                          <a:ext cx="144843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当天送达被检查单位</w:t>
                            </w:r>
                          </w:p>
                        </w:txbxContent>
                      </wps:txbx>
                      <wps:bodyPr wrap="square" upright="1"/>
                    </wps:wsp>
                  </a:graphicData>
                </a:graphic>
              </wp:anchor>
            </w:drawing>
          </mc:Choice>
          <mc:Fallback>
            <w:pict>
              <v:shape id="_x0000_s1026" o:spid="_x0000_s1026" o:spt="202" type="#_x0000_t202" style="position:absolute;left:0pt;margin-left:98.25pt;margin-top:12.2pt;height:24pt;width:114.05pt;z-index:251677696;mso-width-relative:page;mso-height-relative:page;" fillcolor="#FFFFFF" filled="t" stroked="t" coordsize="21600,21600" o:gfxdata="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BwvY2AAA&#10;AAkBAAAPAAAAAAAAAAEAIAAAACIAAABkcnMvZG93bnJldi54bWxQSwECFAAUAAAACACHTuJAmy/0&#10;Vh4CAABUBAAADgAAAAAAAAABACAAAAAnAQAAZHJzL2Uyb0RvYy54bWxQSwUGAAAAAAYABgBZAQAA&#10;twUAAAAA&#10;">
                <v:fill on="t" focussize="0,0"/>
                <v:stroke color="#000000" joinstyle="miter"/>
                <v:imagedata o:title=""/>
                <o:lock v:ext="edit" aspectratio="f"/>
                <v:textbox>
                  <w:txbxContent>
                    <w:p>
                      <w:pPr>
                        <w:jc w:val="center"/>
                      </w:pPr>
                      <w:r>
                        <w:rPr>
                          <w:rFonts w:hint="eastAsia"/>
                        </w:rPr>
                        <w:t>当天送达被检查单位</w:t>
                      </w:r>
                    </w:p>
                  </w:txbxContent>
                </v:textbox>
              </v:shape>
            </w:pict>
          </mc:Fallback>
        </mc:AlternateContent>
      </w:r>
    </w:p>
    <w:p>
      <w:pPr>
        <w:snapToGrid w:val="0"/>
        <w:spacing w:line="560" w:lineRule="exact"/>
        <w:rPr>
          <w:rFonts w:ascii="仿宋_GB2312" w:eastAsia="仿宋_GB2312"/>
          <w:sz w:val="32"/>
          <w:szCs w:val="32"/>
        </w:rPr>
      </w:pPr>
      <w:r>
        <w:rPr>
          <w:sz w:val="32"/>
        </w:rPr>
        <mc:AlternateContent>
          <mc:Choice Requires="wps">
            <w:drawing>
              <wp:anchor distT="0" distB="0" distL="114300" distR="114300" simplePos="0" relativeHeight="251693056" behindDoc="0" locked="0" layoutInCell="1" allowOverlap="1">
                <wp:simplePos x="0" y="0"/>
                <wp:positionH relativeFrom="column">
                  <wp:posOffset>5184140</wp:posOffset>
                </wp:positionH>
                <wp:positionV relativeFrom="paragraph">
                  <wp:posOffset>43180</wp:posOffset>
                </wp:positionV>
                <wp:extent cx="1286510" cy="661035"/>
                <wp:effectExtent l="4445" t="4445" r="23495" b="20320"/>
                <wp:wrapNone/>
                <wp:docPr id="4" name="文本框 4"/>
                <wp:cNvGraphicFramePr/>
                <a:graphic xmlns:a="http://schemas.openxmlformats.org/drawingml/2006/main">
                  <a:graphicData uri="http://schemas.microsoft.com/office/word/2010/wordprocessingShape">
                    <wps:wsp>
                      <wps:cNvSpPr txBox="1"/>
                      <wps:spPr>
                        <a:xfrm>
                          <a:off x="0" y="0"/>
                          <a:ext cx="1286510" cy="661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按期报送区消防救援大队存档备查</w:t>
                            </w:r>
                          </w:p>
                        </w:txbxContent>
                      </wps:txbx>
                      <wps:bodyPr wrap="square" upright="1"/>
                    </wps:wsp>
                  </a:graphicData>
                </a:graphic>
              </wp:anchor>
            </w:drawing>
          </mc:Choice>
          <mc:Fallback>
            <w:pict>
              <v:shape id="_x0000_s1026" o:spid="_x0000_s1026" o:spt="202" type="#_x0000_t202" style="position:absolute;left:0pt;margin-left:408.2pt;margin-top:3.4pt;height:52.05pt;width:101.3pt;z-index:251693056;mso-width-relative:page;mso-height-relative:page;" fillcolor="#FFFFFF" filled="t" stroked="t" coordsize="21600,21600" o:gfxdata="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4AIh3YAAAACgEA&#10;AA8AAAAAAAAAAQAgAAAAIgAAAGRycy9kb3ducmV2LnhtbFBLAQIUABQAAAAIAIdO4kAZnx49GgIA&#10;AFIEAAAOAAAAAAAAAAEAIAAAACcBAABkcnMvZTJvRG9jLnhtbFBLBQYAAAAABgAGAFkBAACzBQAA&#10;AAA=&#10;">
                <v:fill on="t" focussize="0,0"/>
                <v:stroke color="#000000" joinstyle="miter"/>
                <v:imagedata o:title=""/>
                <o:lock v:ext="edit" aspectratio="f"/>
                <v:textbox>
                  <w:txbxContent>
                    <w:p>
                      <w:pPr>
                        <w:jc w:val="center"/>
                      </w:pPr>
                      <w:r>
                        <w:rPr>
                          <w:rFonts w:hint="eastAsia"/>
                        </w:rPr>
                        <w:t>按期报送区消防救援大队存档备查</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3381375</wp:posOffset>
                </wp:positionH>
                <wp:positionV relativeFrom="paragraph">
                  <wp:posOffset>302895</wp:posOffset>
                </wp:positionV>
                <wp:extent cx="138430" cy="678180"/>
                <wp:effectExtent l="6985" t="4445" r="6985" b="22225"/>
                <wp:wrapNone/>
                <wp:docPr id="34" name="下箭头 34"/>
                <wp:cNvGraphicFramePr/>
                <a:graphic xmlns:a="http://schemas.openxmlformats.org/drawingml/2006/main">
                  <a:graphicData uri="http://schemas.microsoft.com/office/word/2010/wordprocessingShape">
                    <wps:wsp>
                      <wps:cNvSpPr/>
                      <wps:spPr>
                        <a:xfrm>
                          <a:off x="0" y="0"/>
                          <a:ext cx="138430" cy="678180"/>
                        </a:xfrm>
                        <a:prstGeom prst="downArrow">
                          <a:avLst>
                            <a:gd name="adj1" fmla="val 50000"/>
                            <a:gd name="adj2" fmla="val 122477"/>
                          </a:avLst>
                        </a:prstGeom>
                        <a:solidFill>
                          <a:srgbClr val="FFFFFF"/>
                        </a:solidFill>
                        <a:ln w="9525" cap="flat" cmpd="sng">
                          <a:solidFill>
                            <a:srgbClr val="000000"/>
                          </a:solidFill>
                          <a:prstDash val="solid"/>
                          <a:miter/>
                          <a:headEnd type="none" w="med" len="med"/>
                          <a:tailEnd type="none" w="med" len="med"/>
                        </a:ln>
                        <a:effectLst/>
                      </wps:spPr>
                      <wps:txbx>
                        <w:txbxContent>
                          <w:p>
                            <w:pPr>
                              <w:rPr>
                                <w:b/>
                                <w:bCs/>
                              </w:rPr>
                            </w:pPr>
                          </w:p>
                          <w:p>
                            <w:pPr>
                              <w:rPr>
                                <w:b/>
                                <w:bCs/>
                              </w:rPr>
                            </w:pPr>
                          </w:p>
                        </w:txbxContent>
                      </wps:txbx>
                      <wps:bodyPr wrap="square" upright="1"/>
                    </wps:wsp>
                  </a:graphicData>
                </a:graphic>
              </wp:anchor>
            </w:drawing>
          </mc:Choice>
          <mc:Fallback>
            <w:pict>
              <v:shape id="_x0000_s1026" o:spid="_x0000_s1026" o:spt="67" type="#_x0000_t67" style="position:absolute;left:0pt;margin-left:266.25pt;margin-top:23.85pt;height:53.4pt;width:10.9pt;z-index:251679744;mso-width-relative:page;mso-height-relative:page;" fillcolor="#FFFFFF" filled="t" stroked="t" coordsize="21600,21600" o:gfxdata="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strhTbAAAACgEAAA8AAAAAAAAAAQAgAAAA&#10;IgAAAGRycy9kb3ducmV2LnhtbFBLAQIUABQAAAAIAIdO4kDRlpIMQQIAAKAEAAAOAAAAAAAAAAEA&#10;IAAAACoBAABkcnMvZTJvRG9jLnhtbFBLBQYAAAAABgAGAFkBAADdBQAAAAA=&#10;" adj="16201,5400">
                <v:fill on="t" focussize="0,0"/>
                <v:stroke color="#000000" joinstyle="miter"/>
                <v:imagedata o:title=""/>
                <o:lock v:ext="edit" aspectratio="f"/>
                <v:textbox>
                  <w:txbxContent>
                    <w:p>
                      <w:pPr>
                        <w:rPr>
                          <w:b/>
                          <w:bCs/>
                        </w:rPr>
                      </w:pPr>
                    </w:p>
                    <w:p>
                      <w:pPr>
                        <w:rPr>
                          <w:b/>
                          <w:bCs/>
                        </w:rPr>
                      </w:pP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1944370</wp:posOffset>
                </wp:positionH>
                <wp:positionV relativeFrom="paragraph">
                  <wp:posOffset>110490</wp:posOffset>
                </wp:positionV>
                <wp:extent cx="153035" cy="875030"/>
                <wp:effectExtent l="6985" t="4445" r="11430" b="15875"/>
                <wp:wrapNone/>
                <wp:docPr id="35" name="下箭头 35"/>
                <wp:cNvGraphicFramePr/>
                <a:graphic xmlns:a="http://schemas.openxmlformats.org/drawingml/2006/main">
                  <a:graphicData uri="http://schemas.microsoft.com/office/word/2010/wordprocessingShape">
                    <wps:wsp>
                      <wps:cNvSpPr/>
                      <wps:spPr>
                        <a:xfrm>
                          <a:off x="0" y="0"/>
                          <a:ext cx="153035" cy="875030"/>
                        </a:xfrm>
                        <a:prstGeom prst="downArrow">
                          <a:avLst>
                            <a:gd name="adj1" fmla="val 50000"/>
                            <a:gd name="adj2" fmla="val 142946"/>
                          </a:avLst>
                        </a:prstGeom>
                        <a:solidFill>
                          <a:srgbClr val="FFFFFF"/>
                        </a:solidFill>
                        <a:ln w="9525" cap="flat" cmpd="sng">
                          <a:solidFill>
                            <a:srgbClr val="000000"/>
                          </a:solidFill>
                          <a:prstDash val="solid"/>
                          <a:miter/>
                          <a:headEnd type="none" w="med" len="med"/>
                          <a:tailEnd type="none" w="med" len="med"/>
                        </a:ln>
                        <a:effectLst/>
                      </wps:spPr>
                      <wps:txbx>
                        <w:txbxContent>
                          <w:p/>
                          <w:p/>
                          <w:p/>
                        </w:txbxContent>
                      </wps:txbx>
                      <wps:bodyPr wrap="square" upright="1"/>
                    </wps:wsp>
                  </a:graphicData>
                </a:graphic>
              </wp:anchor>
            </w:drawing>
          </mc:Choice>
          <mc:Fallback>
            <w:pict>
              <v:shape id="_x0000_s1026" o:spid="_x0000_s1026" o:spt="67" type="#_x0000_t67" style="position:absolute;left:0pt;margin-left:153.1pt;margin-top:8.7pt;height:68.9pt;width:12.05pt;z-index:251680768;mso-width-relative:page;mso-height-relative:page;" fillcolor="#FFFFFF" filled="t" stroked="t" coordsize="21600,21600" o:gfxdata="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xEU742wAAAAoBAAAPAAAAAAAAAAEAIAAAACIA&#10;AABkcnMvZG93bnJldi54bWxQSwECFAAUAAAACACHTuJAGIpDZj8CAACgBAAADgAAAAAAAAABACAA&#10;AAAqAQAAZHJzL2Uyb0RvYy54bWxQSwUGAAAAAAYABgBZAQAA2wUAAAAA&#10;" adj="16201,5400">
                <v:fill on="t" focussize="0,0"/>
                <v:stroke color="#000000" joinstyle="miter"/>
                <v:imagedata o:title=""/>
                <o:lock v:ext="edit" aspectratio="f"/>
                <v:textbox>
                  <w:txbxContent>
                    <w:p/>
                    <w:p/>
                    <w:p/>
                  </w:txbxContent>
                </v:textbox>
              </v:shape>
            </w:pict>
          </mc:Fallback>
        </mc:AlternateConten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r>
        <w:rPr>
          <w:sz w:val="32"/>
        </w:rPr>
        <mc:AlternateContent>
          <mc:Choice Requires="wps">
            <w:drawing>
              <wp:anchor distT="0" distB="0" distL="114300" distR="114300" simplePos="0" relativeHeight="251681792" behindDoc="0" locked="0" layoutInCell="1" allowOverlap="1">
                <wp:simplePos x="0" y="0"/>
                <wp:positionH relativeFrom="column">
                  <wp:posOffset>1683385</wp:posOffset>
                </wp:positionH>
                <wp:positionV relativeFrom="paragraph">
                  <wp:posOffset>288925</wp:posOffset>
                </wp:positionV>
                <wp:extent cx="3242945" cy="295275"/>
                <wp:effectExtent l="4445" t="4445" r="10160" b="5080"/>
                <wp:wrapNone/>
                <wp:docPr id="2" name="文本框 2"/>
                <wp:cNvGraphicFramePr/>
                <a:graphic xmlns:a="http://schemas.openxmlformats.org/drawingml/2006/main">
                  <a:graphicData uri="http://schemas.microsoft.com/office/word/2010/wordprocessingShape">
                    <wps:wsp>
                      <wps:cNvSpPr txBox="1"/>
                      <wps:spPr>
                        <a:xfrm>
                          <a:off x="0" y="0"/>
                          <a:ext cx="324294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依法行政处罚</w:t>
                            </w:r>
                          </w:p>
                        </w:txbxContent>
                      </wps:txbx>
                      <wps:bodyPr wrap="square" upright="1"/>
                    </wps:wsp>
                  </a:graphicData>
                </a:graphic>
              </wp:anchor>
            </w:drawing>
          </mc:Choice>
          <mc:Fallback>
            <w:pict>
              <v:shape id="_x0000_s1026" o:spid="_x0000_s1026" o:spt="202" type="#_x0000_t202" style="position:absolute;left:0pt;margin-left:132.55pt;margin-top:22.75pt;height:23.25pt;width:255.35pt;z-index:251681792;mso-width-relative:page;mso-height-relative:page;" fillcolor="#FFFFFF" filled="t" stroked="t" coordsize="21600,21600" o:gfxdata="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7uxmj2QAAAAkB&#10;AAAPAAAAAAAAAAEAIAAAACIAAABkcnMvZG93bnJldi54bWxQSwECFAAUAAAACACHTuJAwWOe3RoC&#10;AABSBAAADgAAAAAAAAABACAAAAAoAQAAZHJzL2Uyb0RvYy54bWxQSwUGAAAAAAYABgBZAQAAtAUA&#10;AAAA&#10;">
                <v:fill on="t" focussize="0,0"/>
                <v:stroke color="#000000" joinstyle="miter"/>
                <v:imagedata o:title=""/>
                <o:lock v:ext="edit" aspectratio="f"/>
                <v:textbox>
                  <w:txbxContent>
                    <w:p>
                      <w:pPr>
                        <w:jc w:val="center"/>
                      </w:pPr>
                      <w:r>
                        <w:rPr>
                          <w:rFonts w:hint="eastAsia"/>
                        </w:rPr>
                        <w:t>依法行政处罚</w:t>
                      </w:r>
                    </w:p>
                  </w:txbxContent>
                </v:textbox>
              </v:shape>
            </w:pict>
          </mc:Fallback>
        </mc:AlternateContent>
      </w:r>
    </w:p>
    <w:p>
      <w:pPr>
        <w:snapToGrid w:val="0"/>
        <w:spacing w:line="560" w:lineRule="exact"/>
        <w:rPr>
          <w:rFonts w:ascii="仿宋_GB2312" w:eastAsia="仿宋_GB2312"/>
          <w:sz w:val="32"/>
          <w:szCs w:val="32"/>
        </w:rPr>
      </w:pPr>
      <w:r>
        <mc:AlternateContent>
          <mc:Choice Requires="wps">
            <w:drawing>
              <wp:anchor distT="0" distB="0" distL="114300" distR="114300" simplePos="0" relativeHeight="251682816" behindDoc="0" locked="0" layoutInCell="1" allowOverlap="1">
                <wp:simplePos x="0" y="0"/>
                <wp:positionH relativeFrom="column">
                  <wp:posOffset>3187065</wp:posOffset>
                </wp:positionH>
                <wp:positionV relativeFrom="paragraph">
                  <wp:posOffset>247015</wp:posOffset>
                </wp:positionV>
                <wp:extent cx="160655" cy="658495"/>
                <wp:effectExtent l="7620" t="4445" r="22225" b="22860"/>
                <wp:wrapNone/>
                <wp:docPr id="1" name="下箭头 1"/>
                <wp:cNvGraphicFramePr/>
                <a:graphic xmlns:a="http://schemas.openxmlformats.org/drawingml/2006/main">
                  <a:graphicData uri="http://schemas.microsoft.com/office/word/2010/wordprocessingShape">
                    <wps:wsp>
                      <wps:cNvSpPr/>
                      <wps:spPr>
                        <a:xfrm>
                          <a:off x="0" y="0"/>
                          <a:ext cx="160655" cy="658495"/>
                        </a:xfrm>
                        <a:prstGeom prst="downArrow">
                          <a:avLst>
                            <a:gd name="adj1" fmla="val 50000"/>
                            <a:gd name="adj2" fmla="val 102470"/>
                          </a:avLst>
                        </a:prstGeom>
                        <a:solidFill>
                          <a:srgbClr val="FFFFFF"/>
                        </a:solidFill>
                        <a:ln w="9525" cap="flat" cmpd="sng">
                          <a:solidFill>
                            <a:srgbClr val="000000"/>
                          </a:solidFill>
                          <a:prstDash val="solid"/>
                          <a:miter/>
                          <a:headEnd type="none" w="med" len="med"/>
                          <a:tailEnd type="none" w="med" len="med"/>
                        </a:ln>
                        <a:effectLst/>
                      </wps:spPr>
                      <wps:txbx>
                        <w:txbxContent>
                          <w:p>
                            <w:pPr>
                              <w:rPr>
                                <w:b/>
                                <w:bCs/>
                              </w:rPr>
                            </w:pPr>
                          </w:p>
                          <w:p>
                            <w:pPr>
                              <w:rPr>
                                <w:b/>
                                <w:bCs/>
                              </w:rPr>
                            </w:pPr>
                          </w:p>
                        </w:txbxContent>
                      </wps:txbx>
                      <wps:bodyPr wrap="square" upright="1"/>
                    </wps:wsp>
                  </a:graphicData>
                </a:graphic>
              </wp:anchor>
            </w:drawing>
          </mc:Choice>
          <mc:Fallback>
            <w:pict>
              <v:shape id="_x0000_s1026" o:spid="_x0000_s1026" o:spt="67" type="#_x0000_t67" style="position:absolute;left:0pt;margin-left:250.95pt;margin-top:19.45pt;height:51.85pt;width:12.65pt;z-index:251682816;mso-width-relative:page;mso-height-relative:page;" fillcolor="#FFFFFF" filled="t" stroked="t" coordsize="21600,21600" o:gfxdata="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kIfGC3AAAAAoBAAAPAAAAAAAAAAEAIAAAACIA&#10;AABkcnMvZG93bnJldi54bWxQSwECFAAUAAAACACHTuJAoI7gbT4CAACeBAAADgAAAAAAAAABACAA&#10;AAArAQAAZHJzL2Uyb0RvYy54bWxQSwUGAAAAAAYABgBZAQAA2wUAAAAA&#10;" adj="16201,5400">
                <v:fill on="t" focussize="0,0"/>
                <v:stroke color="#000000" joinstyle="miter"/>
                <v:imagedata o:title=""/>
                <o:lock v:ext="edit" aspectratio="f"/>
                <v:textbox>
                  <w:txbxContent>
                    <w:p>
                      <w:pPr>
                        <w:rPr>
                          <w:b/>
                          <w:bCs/>
                        </w:rPr>
                      </w:pPr>
                    </w:p>
                    <w:p>
                      <w:pPr>
                        <w:rPr>
                          <w:b/>
                          <w:bCs/>
                        </w:rPr>
                      </w:pPr>
                    </w:p>
                  </w:txbxContent>
                </v:textbox>
              </v:shape>
            </w:pict>
          </mc:Fallback>
        </mc:AlternateConten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2068830</wp:posOffset>
                </wp:positionH>
                <wp:positionV relativeFrom="paragraph">
                  <wp:posOffset>188595</wp:posOffset>
                </wp:positionV>
                <wp:extent cx="2258060" cy="723900"/>
                <wp:effectExtent l="4445" t="4445" r="23495" b="14605"/>
                <wp:wrapNone/>
                <wp:docPr id="3" name="文本框 3"/>
                <wp:cNvGraphicFramePr/>
                <a:graphic xmlns:a="http://schemas.openxmlformats.org/drawingml/2006/main">
                  <a:graphicData uri="http://schemas.microsoft.com/office/word/2010/wordprocessingShape">
                    <wps:wsp>
                      <wps:cNvSpPr txBox="1"/>
                      <wps:spPr>
                        <a:xfrm>
                          <a:off x="0" y="0"/>
                          <a:ext cx="225806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区消防救援大队审核后，由乡镇人民政府（街道）送达被处罚单位落实执行</w:t>
                            </w:r>
                          </w:p>
                        </w:txbxContent>
                      </wps:txbx>
                      <wps:bodyPr wrap="square" upright="1"/>
                    </wps:wsp>
                  </a:graphicData>
                </a:graphic>
              </wp:anchor>
            </w:drawing>
          </mc:Choice>
          <mc:Fallback>
            <w:pict>
              <v:shape id="_x0000_s1026" o:spid="_x0000_s1026" o:spt="202" type="#_x0000_t202" style="position:absolute;left:0pt;margin-left:162.9pt;margin-top:14.85pt;height:57pt;width:177.8pt;z-index:251683840;mso-width-relative:page;mso-height-relative:page;" fillcolor="#FFFFFF" filled="t" stroked="t" coordsize="21600,21600" o:gfxdata="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KTQc2QAA&#10;AAoBAAAPAAAAAAAAAAEAIAAAACIAAABkcnMvZG93bnJldi54bWxQSwECFAAUAAAACACHTuJAHKlL&#10;PB0CAABSBAAADgAAAAAAAAABACAAAAAoAQAAZHJzL2Uyb0RvYy54bWxQSwUGAAAAAAYABgBZAQAA&#10;twUAAAAA&#10;">
                <v:fill on="t" focussize="0,0"/>
                <v:stroke color="#000000" joinstyle="miter"/>
                <v:imagedata o:title=""/>
                <o:lock v:ext="edit" aspectratio="f"/>
                <v:textbox>
                  <w:txbxContent>
                    <w:p>
                      <w:pPr>
                        <w:jc w:val="center"/>
                      </w:pPr>
                      <w:r>
                        <w:rPr>
                          <w:rFonts w:hint="eastAsia"/>
                        </w:rPr>
                        <w:t>区消防救援大队审核后，由乡镇人民政府（街道）送达被处罚单位落实执行</w:t>
                      </w:r>
                    </w:p>
                  </w:txbxContent>
                </v:textbox>
              </v:shape>
            </w:pict>
          </mc:Fallback>
        </mc:AlternateConten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pPr>
        <w:widowControl/>
        <w:spacing w:line="560" w:lineRule="exact"/>
        <w:ind w:left="178" w:leftChars="85"/>
        <w:jc w:val="left"/>
        <w:rPr>
          <w:rFonts w:hint="eastAsia" w:ascii="仿宋_GB2312" w:hAnsi="宋体" w:eastAsia="仿宋_GB2312" w:cs="仿宋_GB2312"/>
          <w:kern w:val="0"/>
          <w:sz w:val="32"/>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440" w:header="851" w:footer="992" w:gutter="0"/>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lang/>
      </w:rPr>
      <w:t>- 12 -</w:t>
    </w:r>
    <w:r>
      <w:rPr>
        <w:rStyle w:val="16"/>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WE0OTQ4Y2RlNjkxMjU5NjQ0YWY3MTRhZTgxMzMifQ=="/>
  </w:docVars>
  <w:rsids>
    <w:rsidRoot w:val="00A62575"/>
    <w:rsid w:val="00000C1A"/>
    <w:rsid w:val="00005DB2"/>
    <w:rsid w:val="00026A7C"/>
    <w:rsid w:val="00040A76"/>
    <w:rsid w:val="00042EB3"/>
    <w:rsid w:val="00052BE6"/>
    <w:rsid w:val="0005549F"/>
    <w:rsid w:val="00070F0C"/>
    <w:rsid w:val="00086178"/>
    <w:rsid w:val="00087CCD"/>
    <w:rsid w:val="00091664"/>
    <w:rsid w:val="000A46E0"/>
    <w:rsid w:val="000B1418"/>
    <w:rsid w:val="000B4A93"/>
    <w:rsid w:val="000B5ADA"/>
    <w:rsid w:val="000C6210"/>
    <w:rsid w:val="000D5C04"/>
    <w:rsid w:val="000E09FF"/>
    <w:rsid w:val="000F075F"/>
    <w:rsid w:val="000F1CED"/>
    <w:rsid w:val="000F57C6"/>
    <w:rsid w:val="000F650F"/>
    <w:rsid w:val="00116FAA"/>
    <w:rsid w:val="00126A2F"/>
    <w:rsid w:val="00131D3D"/>
    <w:rsid w:val="0013403F"/>
    <w:rsid w:val="00142857"/>
    <w:rsid w:val="001721B7"/>
    <w:rsid w:val="00174FFE"/>
    <w:rsid w:val="00177086"/>
    <w:rsid w:val="001B3AE9"/>
    <w:rsid w:val="001B59FB"/>
    <w:rsid w:val="001B6375"/>
    <w:rsid w:val="001D5D76"/>
    <w:rsid w:val="001E7D81"/>
    <w:rsid w:val="001F1D3D"/>
    <w:rsid w:val="001F35FD"/>
    <w:rsid w:val="001F778B"/>
    <w:rsid w:val="0020050C"/>
    <w:rsid w:val="002177FF"/>
    <w:rsid w:val="0026284D"/>
    <w:rsid w:val="00266016"/>
    <w:rsid w:val="00277D8F"/>
    <w:rsid w:val="00293B2B"/>
    <w:rsid w:val="00295478"/>
    <w:rsid w:val="00297F51"/>
    <w:rsid w:val="002B45E5"/>
    <w:rsid w:val="002B49E7"/>
    <w:rsid w:val="002C2444"/>
    <w:rsid w:val="002D6798"/>
    <w:rsid w:val="002D701D"/>
    <w:rsid w:val="002E023B"/>
    <w:rsid w:val="002E2889"/>
    <w:rsid w:val="00320FFD"/>
    <w:rsid w:val="00324C13"/>
    <w:rsid w:val="003531DC"/>
    <w:rsid w:val="00356C48"/>
    <w:rsid w:val="003608C8"/>
    <w:rsid w:val="003620BF"/>
    <w:rsid w:val="00374F5E"/>
    <w:rsid w:val="0038723A"/>
    <w:rsid w:val="0039339F"/>
    <w:rsid w:val="003955AA"/>
    <w:rsid w:val="003A73D0"/>
    <w:rsid w:val="003B233B"/>
    <w:rsid w:val="003B77A1"/>
    <w:rsid w:val="003C1599"/>
    <w:rsid w:val="003C682A"/>
    <w:rsid w:val="00401274"/>
    <w:rsid w:val="0040650B"/>
    <w:rsid w:val="00420B9F"/>
    <w:rsid w:val="00426A5D"/>
    <w:rsid w:val="00442CA0"/>
    <w:rsid w:val="004451F4"/>
    <w:rsid w:val="00462241"/>
    <w:rsid w:val="004673C2"/>
    <w:rsid w:val="00485226"/>
    <w:rsid w:val="0048608B"/>
    <w:rsid w:val="0049062B"/>
    <w:rsid w:val="00490A5B"/>
    <w:rsid w:val="00496D2C"/>
    <w:rsid w:val="004B1A09"/>
    <w:rsid w:val="004B4F72"/>
    <w:rsid w:val="004B5BE1"/>
    <w:rsid w:val="004C063F"/>
    <w:rsid w:val="004C3F27"/>
    <w:rsid w:val="004C4FE9"/>
    <w:rsid w:val="004C5D3B"/>
    <w:rsid w:val="004D0677"/>
    <w:rsid w:val="004D7FD7"/>
    <w:rsid w:val="004E4932"/>
    <w:rsid w:val="004E6524"/>
    <w:rsid w:val="004F10F0"/>
    <w:rsid w:val="004F7989"/>
    <w:rsid w:val="00502F6A"/>
    <w:rsid w:val="00505D3C"/>
    <w:rsid w:val="00507773"/>
    <w:rsid w:val="00515682"/>
    <w:rsid w:val="00515F0D"/>
    <w:rsid w:val="00524EB9"/>
    <w:rsid w:val="00536510"/>
    <w:rsid w:val="005409F3"/>
    <w:rsid w:val="00545281"/>
    <w:rsid w:val="00550BBA"/>
    <w:rsid w:val="00553E25"/>
    <w:rsid w:val="00556ACB"/>
    <w:rsid w:val="00567035"/>
    <w:rsid w:val="0057518D"/>
    <w:rsid w:val="00580A9D"/>
    <w:rsid w:val="005932C0"/>
    <w:rsid w:val="005A219C"/>
    <w:rsid w:val="005D1207"/>
    <w:rsid w:val="005D300F"/>
    <w:rsid w:val="005D56CD"/>
    <w:rsid w:val="005D67FC"/>
    <w:rsid w:val="005E4D6D"/>
    <w:rsid w:val="006162BD"/>
    <w:rsid w:val="00623174"/>
    <w:rsid w:val="00627280"/>
    <w:rsid w:val="006306B9"/>
    <w:rsid w:val="006308C7"/>
    <w:rsid w:val="0063097F"/>
    <w:rsid w:val="00634114"/>
    <w:rsid w:val="0063445A"/>
    <w:rsid w:val="0063470C"/>
    <w:rsid w:val="00641FA3"/>
    <w:rsid w:val="00651281"/>
    <w:rsid w:val="0066276E"/>
    <w:rsid w:val="006678CD"/>
    <w:rsid w:val="00683745"/>
    <w:rsid w:val="006A432F"/>
    <w:rsid w:val="006A5F57"/>
    <w:rsid w:val="006B074D"/>
    <w:rsid w:val="006B1A0E"/>
    <w:rsid w:val="006E51BA"/>
    <w:rsid w:val="00703E60"/>
    <w:rsid w:val="0070760A"/>
    <w:rsid w:val="00710B59"/>
    <w:rsid w:val="00712BBF"/>
    <w:rsid w:val="007226A9"/>
    <w:rsid w:val="00725875"/>
    <w:rsid w:val="0073220A"/>
    <w:rsid w:val="007325CB"/>
    <w:rsid w:val="00740297"/>
    <w:rsid w:val="00757952"/>
    <w:rsid w:val="00757FDD"/>
    <w:rsid w:val="00772CC2"/>
    <w:rsid w:val="00775D63"/>
    <w:rsid w:val="00793F73"/>
    <w:rsid w:val="00796D4F"/>
    <w:rsid w:val="007A7375"/>
    <w:rsid w:val="007B1628"/>
    <w:rsid w:val="007B1D30"/>
    <w:rsid w:val="007B5D4B"/>
    <w:rsid w:val="007B76C4"/>
    <w:rsid w:val="007C25B0"/>
    <w:rsid w:val="007C637C"/>
    <w:rsid w:val="007D3AF1"/>
    <w:rsid w:val="007D463C"/>
    <w:rsid w:val="007E045C"/>
    <w:rsid w:val="007F5702"/>
    <w:rsid w:val="008052E4"/>
    <w:rsid w:val="00814F54"/>
    <w:rsid w:val="00815ED8"/>
    <w:rsid w:val="008167DE"/>
    <w:rsid w:val="008217EB"/>
    <w:rsid w:val="00832607"/>
    <w:rsid w:val="008356D8"/>
    <w:rsid w:val="0084457F"/>
    <w:rsid w:val="00863CE6"/>
    <w:rsid w:val="00876B02"/>
    <w:rsid w:val="008911E5"/>
    <w:rsid w:val="008A40DA"/>
    <w:rsid w:val="008A7F36"/>
    <w:rsid w:val="008B1EF8"/>
    <w:rsid w:val="008B5FE9"/>
    <w:rsid w:val="008C1D8B"/>
    <w:rsid w:val="008C4590"/>
    <w:rsid w:val="008D02BA"/>
    <w:rsid w:val="008D1BD0"/>
    <w:rsid w:val="008D7828"/>
    <w:rsid w:val="008E0E43"/>
    <w:rsid w:val="008F4264"/>
    <w:rsid w:val="009150C7"/>
    <w:rsid w:val="009170C7"/>
    <w:rsid w:val="00921377"/>
    <w:rsid w:val="009260A1"/>
    <w:rsid w:val="00926184"/>
    <w:rsid w:val="009302F1"/>
    <w:rsid w:val="0093683F"/>
    <w:rsid w:val="0094026E"/>
    <w:rsid w:val="0095089B"/>
    <w:rsid w:val="00951BF3"/>
    <w:rsid w:val="00954D7E"/>
    <w:rsid w:val="009620D8"/>
    <w:rsid w:val="00990B65"/>
    <w:rsid w:val="009920B0"/>
    <w:rsid w:val="009A764B"/>
    <w:rsid w:val="009C3EB7"/>
    <w:rsid w:val="009D4B29"/>
    <w:rsid w:val="009E5828"/>
    <w:rsid w:val="00A06D00"/>
    <w:rsid w:val="00A1213E"/>
    <w:rsid w:val="00A12CC9"/>
    <w:rsid w:val="00A12D1E"/>
    <w:rsid w:val="00A13204"/>
    <w:rsid w:val="00A224FB"/>
    <w:rsid w:val="00A23DF8"/>
    <w:rsid w:val="00A409E6"/>
    <w:rsid w:val="00A464D5"/>
    <w:rsid w:val="00A62575"/>
    <w:rsid w:val="00A70B5D"/>
    <w:rsid w:val="00A86B40"/>
    <w:rsid w:val="00A938C5"/>
    <w:rsid w:val="00A94E7B"/>
    <w:rsid w:val="00AA47A9"/>
    <w:rsid w:val="00AC7E55"/>
    <w:rsid w:val="00AD291C"/>
    <w:rsid w:val="00AD326E"/>
    <w:rsid w:val="00AE591B"/>
    <w:rsid w:val="00B0039D"/>
    <w:rsid w:val="00B01E96"/>
    <w:rsid w:val="00B106CE"/>
    <w:rsid w:val="00B1362B"/>
    <w:rsid w:val="00B22442"/>
    <w:rsid w:val="00B52536"/>
    <w:rsid w:val="00B54C86"/>
    <w:rsid w:val="00B552E2"/>
    <w:rsid w:val="00B55606"/>
    <w:rsid w:val="00B61021"/>
    <w:rsid w:val="00B6241C"/>
    <w:rsid w:val="00B70589"/>
    <w:rsid w:val="00B73877"/>
    <w:rsid w:val="00B74B30"/>
    <w:rsid w:val="00B753F8"/>
    <w:rsid w:val="00B81CB3"/>
    <w:rsid w:val="00B875BA"/>
    <w:rsid w:val="00BA5AE3"/>
    <w:rsid w:val="00BB1211"/>
    <w:rsid w:val="00BB23A3"/>
    <w:rsid w:val="00BC0950"/>
    <w:rsid w:val="00BC3648"/>
    <w:rsid w:val="00BD2A73"/>
    <w:rsid w:val="00BD767B"/>
    <w:rsid w:val="00BD7BC5"/>
    <w:rsid w:val="00BE2297"/>
    <w:rsid w:val="00BE431B"/>
    <w:rsid w:val="00BE4321"/>
    <w:rsid w:val="00BF66B2"/>
    <w:rsid w:val="00BF6873"/>
    <w:rsid w:val="00C02746"/>
    <w:rsid w:val="00C04731"/>
    <w:rsid w:val="00C347AD"/>
    <w:rsid w:val="00C41B39"/>
    <w:rsid w:val="00C43471"/>
    <w:rsid w:val="00C47354"/>
    <w:rsid w:val="00C5758F"/>
    <w:rsid w:val="00C63AD5"/>
    <w:rsid w:val="00C66172"/>
    <w:rsid w:val="00C71328"/>
    <w:rsid w:val="00C7192C"/>
    <w:rsid w:val="00C8314B"/>
    <w:rsid w:val="00C84A39"/>
    <w:rsid w:val="00C8691C"/>
    <w:rsid w:val="00CB4E29"/>
    <w:rsid w:val="00CB57FF"/>
    <w:rsid w:val="00CC3089"/>
    <w:rsid w:val="00CD1E2E"/>
    <w:rsid w:val="00CE37B9"/>
    <w:rsid w:val="00CF239E"/>
    <w:rsid w:val="00D06006"/>
    <w:rsid w:val="00D152AD"/>
    <w:rsid w:val="00D20228"/>
    <w:rsid w:val="00D21686"/>
    <w:rsid w:val="00D26EB8"/>
    <w:rsid w:val="00D54D5C"/>
    <w:rsid w:val="00D67C9C"/>
    <w:rsid w:val="00D75679"/>
    <w:rsid w:val="00D84358"/>
    <w:rsid w:val="00DA70B3"/>
    <w:rsid w:val="00DB015E"/>
    <w:rsid w:val="00DB7477"/>
    <w:rsid w:val="00DC0DDE"/>
    <w:rsid w:val="00DD48FD"/>
    <w:rsid w:val="00DD542B"/>
    <w:rsid w:val="00DE2FB4"/>
    <w:rsid w:val="00DE62C9"/>
    <w:rsid w:val="00DF3315"/>
    <w:rsid w:val="00DF4DB9"/>
    <w:rsid w:val="00E11E55"/>
    <w:rsid w:val="00E24FEC"/>
    <w:rsid w:val="00E27625"/>
    <w:rsid w:val="00E65E86"/>
    <w:rsid w:val="00EA0805"/>
    <w:rsid w:val="00EA2FD2"/>
    <w:rsid w:val="00EA4021"/>
    <w:rsid w:val="00EA58FE"/>
    <w:rsid w:val="00EB4EEB"/>
    <w:rsid w:val="00EB7167"/>
    <w:rsid w:val="00EC4D17"/>
    <w:rsid w:val="00EC6945"/>
    <w:rsid w:val="00ED3B95"/>
    <w:rsid w:val="00ED63BC"/>
    <w:rsid w:val="00EE0E18"/>
    <w:rsid w:val="00EF41AC"/>
    <w:rsid w:val="00F029FF"/>
    <w:rsid w:val="00F07407"/>
    <w:rsid w:val="00F12785"/>
    <w:rsid w:val="00F14850"/>
    <w:rsid w:val="00F15110"/>
    <w:rsid w:val="00F15E9A"/>
    <w:rsid w:val="00F17270"/>
    <w:rsid w:val="00F2056B"/>
    <w:rsid w:val="00F239FB"/>
    <w:rsid w:val="00F24306"/>
    <w:rsid w:val="00F424E0"/>
    <w:rsid w:val="00F602D3"/>
    <w:rsid w:val="00F63566"/>
    <w:rsid w:val="00F70812"/>
    <w:rsid w:val="00F80363"/>
    <w:rsid w:val="00F93030"/>
    <w:rsid w:val="00F93E7A"/>
    <w:rsid w:val="00F96A5D"/>
    <w:rsid w:val="00FA68AB"/>
    <w:rsid w:val="00FB0F19"/>
    <w:rsid w:val="00FB7B5A"/>
    <w:rsid w:val="00FD10DC"/>
    <w:rsid w:val="00FD21EA"/>
    <w:rsid w:val="00FE14BD"/>
    <w:rsid w:val="00FE15AF"/>
    <w:rsid w:val="00FE25D8"/>
    <w:rsid w:val="00FF0602"/>
    <w:rsid w:val="119B4D4D"/>
    <w:rsid w:val="13653AA2"/>
    <w:rsid w:val="183B4201"/>
    <w:rsid w:val="1C7054C6"/>
    <w:rsid w:val="1EB1403F"/>
    <w:rsid w:val="21A21F33"/>
    <w:rsid w:val="226E050F"/>
    <w:rsid w:val="305A63CE"/>
    <w:rsid w:val="312B2B43"/>
    <w:rsid w:val="325B02B3"/>
    <w:rsid w:val="3AA2797C"/>
    <w:rsid w:val="4230298E"/>
    <w:rsid w:val="497A7FB4"/>
    <w:rsid w:val="4C2A0E0A"/>
    <w:rsid w:val="4F9A2383"/>
    <w:rsid w:val="51450494"/>
    <w:rsid w:val="524639DA"/>
    <w:rsid w:val="54E2746D"/>
    <w:rsid w:val="597C6A1D"/>
    <w:rsid w:val="59E22A8C"/>
    <w:rsid w:val="5F7F51A0"/>
    <w:rsid w:val="69FD18AA"/>
    <w:rsid w:val="6B40098D"/>
    <w:rsid w:val="6C4231A7"/>
    <w:rsid w:val="6F2C5FF8"/>
    <w:rsid w:val="70F12090"/>
    <w:rsid w:val="72866288"/>
    <w:rsid w:val="73FC1B45"/>
    <w:rsid w:val="74177616"/>
    <w:rsid w:val="759D5BA7"/>
    <w:rsid w:val="77826B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qFormat/>
    <w:uiPriority w:val="0"/>
    <w:pPr>
      <w:widowControl/>
      <w:spacing w:line="480" w:lineRule="auto"/>
      <w:jc w:val="left"/>
      <w:outlineLvl w:val="0"/>
    </w:pPr>
    <w:rPr>
      <w:rFonts w:ascii="宋体" w:hAnsi="宋体" w:cs="宋体"/>
      <w:b/>
      <w:bCs/>
      <w:color w:val="CC0000"/>
      <w:kern w:val="36"/>
      <w:sz w:val="40"/>
      <w:szCs w:val="40"/>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First Indent"/>
    <w:basedOn w:val="3"/>
    <w:next w:val="1"/>
    <w:link w:val="18"/>
    <w:uiPriority w:val="0"/>
    <w:pPr>
      <w:ind w:firstLine="420" w:firstLineChars="100"/>
    </w:pPr>
  </w:style>
  <w:style w:type="paragraph" w:styleId="3">
    <w:name w:val="Body Text"/>
    <w:basedOn w:val="1"/>
    <w:next w:val="2"/>
    <w:link w:val="17"/>
    <w:uiPriority w:val="0"/>
    <w:pPr>
      <w:spacing w:after="120"/>
    </w:pPr>
  </w:style>
  <w:style w:type="paragraph" w:styleId="5">
    <w:name w:val="Plain Text"/>
    <w:basedOn w:val="1"/>
    <w:link w:val="19"/>
    <w:uiPriority w:val="0"/>
    <w:rPr>
      <w:rFonts w:ascii="宋体" w:hAnsi="Courier New" w:cs="宋体"/>
      <w:szCs w:val="21"/>
    </w:rPr>
  </w:style>
  <w:style w:type="paragraph" w:styleId="6">
    <w:name w:val="Date"/>
    <w:basedOn w:val="1"/>
    <w:next w:val="1"/>
    <w:link w:val="20"/>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21"/>
    <w:uiPriority w:val="0"/>
    <w:pPr>
      <w:tabs>
        <w:tab w:val="center" w:pos="4153"/>
        <w:tab w:val="right" w:pos="8306"/>
      </w:tabs>
      <w:snapToGrid w:val="0"/>
      <w:jc w:val="left"/>
    </w:pPr>
    <w:rPr>
      <w:sz w:val="18"/>
      <w:szCs w:val="18"/>
    </w:rPr>
  </w:style>
  <w:style w:type="paragraph" w:styleId="9">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rPr>
      <w:sz w:val="32"/>
      <w:szCs w:val="20"/>
    </w:rPr>
  </w:style>
  <w:style w:type="paragraph" w:styleId="11">
    <w:name w:val="Normal (Web)"/>
    <w:basedOn w:val="1"/>
    <w:qFormat/>
    <w:uiPriority w:val="99"/>
    <w:pPr>
      <w:widowControl/>
      <w:spacing w:before="100" w:beforeAutospacing="1" w:after="100" w:afterAutospacing="1" w:line="360" w:lineRule="auto"/>
      <w:jc w:val="left"/>
    </w:pPr>
    <w:rPr>
      <w:rFonts w:ascii="??" w:hAnsi="??" w:cs="??"/>
      <w:color w:val="1F225F"/>
      <w:kern w:val="0"/>
      <w:sz w:val="14"/>
      <w:szCs w:val="1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cs="Times New Roman"/>
      <w:b/>
      <w:bCs/>
    </w:rPr>
  </w:style>
  <w:style w:type="character" w:styleId="16">
    <w:name w:val="page number"/>
    <w:basedOn w:val="14"/>
    <w:uiPriority w:val="0"/>
  </w:style>
  <w:style w:type="character" w:customStyle="1" w:styleId="17">
    <w:name w:val="正文文本 Char"/>
    <w:basedOn w:val="14"/>
    <w:link w:val="3"/>
    <w:uiPriority w:val="0"/>
    <w:rPr>
      <w:kern w:val="2"/>
      <w:sz w:val="21"/>
      <w:szCs w:val="24"/>
    </w:rPr>
  </w:style>
  <w:style w:type="character" w:customStyle="1" w:styleId="18">
    <w:name w:val="正文首行缩进 Char"/>
    <w:basedOn w:val="17"/>
    <w:link w:val="2"/>
    <w:uiPriority w:val="0"/>
  </w:style>
  <w:style w:type="character" w:customStyle="1" w:styleId="19">
    <w:name w:val="纯文本 Char"/>
    <w:link w:val="5"/>
    <w:locked/>
    <w:uiPriority w:val="0"/>
    <w:rPr>
      <w:rFonts w:ascii="宋体" w:hAnsi="Courier New" w:eastAsia="宋体" w:cs="宋体"/>
      <w:kern w:val="2"/>
      <w:sz w:val="21"/>
      <w:szCs w:val="21"/>
      <w:lang w:val="en-US" w:eastAsia="zh-CN" w:bidi="ar-SA"/>
    </w:rPr>
  </w:style>
  <w:style w:type="character" w:customStyle="1" w:styleId="20">
    <w:name w:val="日期 Char"/>
    <w:basedOn w:val="14"/>
    <w:link w:val="6"/>
    <w:semiHidden/>
    <w:locked/>
    <w:uiPriority w:val="0"/>
    <w:rPr>
      <w:rFonts w:eastAsia="宋体"/>
      <w:kern w:val="2"/>
      <w:sz w:val="21"/>
      <w:szCs w:val="24"/>
      <w:lang w:val="en-US" w:eastAsia="zh-CN" w:bidi="ar-SA"/>
    </w:rPr>
  </w:style>
  <w:style w:type="character" w:customStyle="1" w:styleId="21">
    <w:name w:val="页脚 Char"/>
    <w:basedOn w:val="14"/>
    <w:link w:val="8"/>
    <w:semiHidden/>
    <w:locked/>
    <w:uiPriority w:val="0"/>
    <w:rPr>
      <w:rFonts w:eastAsia="宋体"/>
      <w:kern w:val="2"/>
      <w:sz w:val="18"/>
      <w:szCs w:val="18"/>
      <w:lang w:val="en-US" w:eastAsia="zh-CN" w:bidi="ar-SA"/>
    </w:rPr>
  </w:style>
  <w:style w:type="character" w:customStyle="1" w:styleId="22">
    <w:name w:val="页眉 Char"/>
    <w:basedOn w:val="14"/>
    <w:link w:val="9"/>
    <w:locked/>
    <w:uiPriority w:val="0"/>
    <w:rPr>
      <w:rFonts w:eastAsia="宋体"/>
      <w:kern w:val="2"/>
      <w:sz w:val="18"/>
      <w:szCs w:val="18"/>
      <w:lang w:val="en-US" w:eastAsia="zh-CN" w:bidi="ar-SA"/>
    </w:rPr>
  </w:style>
  <w:style w:type="paragraph" w:customStyle="1" w:styleId="23">
    <w:name w:val="Char1"/>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24">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character" w:customStyle="1" w:styleId="25">
    <w:name w:val="Char Char2"/>
    <w:basedOn w:val="14"/>
    <w:locked/>
    <w:uiPriority w:val="0"/>
    <w:rPr>
      <w:rFonts w:eastAsia="宋体"/>
      <w:kern w:val="2"/>
      <w:sz w:val="18"/>
      <w:szCs w:val="18"/>
      <w:lang w:val="en-US" w:eastAsia="zh-CN" w:bidi="ar-SA"/>
    </w:rPr>
  </w:style>
  <w:style w:type="paragraph" w:customStyle="1" w:styleId="26">
    <w:name w:val="Char"/>
    <w:basedOn w:val="1"/>
    <w:uiPriority w:val="0"/>
    <w:rPr>
      <w:rFonts w:ascii="仿宋_GB2312" w:eastAsia="仿宋_GB2312" w:cs="仿宋_GB2312"/>
      <w:b/>
      <w:bCs/>
      <w:sz w:val="32"/>
      <w:szCs w:val="32"/>
    </w:rPr>
  </w:style>
  <w:style w:type="paragraph" w:customStyle="1" w:styleId="27">
    <w:name w:val="Defaul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28">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p0"/>
    <w:basedOn w:val="1"/>
    <w:uiPriority w:val="0"/>
    <w:pPr>
      <w:widowControl/>
    </w:pPr>
    <w:rPr>
      <w:rFonts w:ascii="Calibri" w:hAnsi="Calibri" w:cs="宋体"/>
      <w:kern w:val="0"/>
      <w:szCs w:val="21"/>
    </w:rPr>
  </w:style>
  <w:style w:type="paragraph" w:customStyle="1" w:styleId="30">
    <w:name w:val=" Char Char2"/>
    <w:basedOn w:val="1"/>
    <w:uiPriority w:val="0"/>
    <w:pPr>
      <w:widowControl/>
      <w:spacing w:after="160" w:line="240" w:lineRule="exact"/>
      <w:jc w:val="left"/>
    </w:pPr>
    <w:rPr>
      <w:sz w:val="30"/>
      <w:szCs w:val="30"/>
    </w:rPr>
  </w:style>
  <w:style w:type="character" w:customStyle="1" w:styleId="31">
    <w:name w:val=" Char Char"/>
    <w:semiHidden/>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12</Pages>
  <Words>883</Words>
  <Characters>5038</Characters>
  <Lines>41</Lines>
  <Paragraphs>11</Paragraphs>
  <TotalTime>12</TotalTime>
  <ScaleCrop>false</ScaleCrop>
  <LinksUpToDate>false</LinksUpToDate>
  <CharactersWithSpaces>5910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2022-04-20T01:47:00Z</dcterms:created>
  <dc:creator>LSK</dc:creator>
  <dc:description>Shankar's Birthday falls on 25th July.  Don't Forget to wish him</dc:description>
  <cp:keywords>Birthday</cp:keywords>
  <cp:lastModifiedBy>Sunny</cp:lastModifiedBy>
  <cp:lastPrinted>2018-10-16T01:31:00Z</cp:lastPrinted>
  <dcterms:modified xsi:type="dcterms:W3CDTF">2022-06-10T03:49:40Z</dcterms:modified>
  <dc:subject>Birthday</dc:subject>
  <dc:title>Are You suprised ?</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D66BAE6556DB4C5EB8C07E2395231164</vt:lpwstr>
  </property>
</Properties>
</file>