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3"/>
          <w:rFonts w:ascii="方正小标宋简体" w:eastAsia="方正小标宋简体"/>
          <w:color w:val="000000"/>
          <w:sz w:val="36"/>
        </w:rPr>
      </w:pPr>
      <w:r>
        <w:rPr>
          <w:rStyle w:val="13"/>
          <w:rFonts w:hint="eastAsia" w:ascii="方正小标宋简体" w:eastAsia="方正小标宋简体"/>
          <w:b w:val="0"/>
          <w:color w:val="000000"/>
          <w:sz w:val="36"/>
        </w:rPr>
        <w:t>浙江省科学技术奖公示信息表</w:t>
      </w:r>
    </w:p>
    <w:p>
      <w:pPr>
        <w:spacing w:line="440" w:lineRule="exact"/>
        <w:ind w:firstLine="840" w:firstLineChars="300"/>
        <w:rPr>
          <w:rFonts w:ascii="仿宋_GB2312" w:hAnsi="仿宋" w:eastAsia="仿宋_GB2312"/>
          <w:color w:val="000000"/>
          <w:sz w:val="28"/>
        </w:rPr>
      </w:pPr>
      <w:r>
        <w:rPr>
          <w:rFonts w:hint="eastAsia" w:ascii="仿宋_GB2312" w:hAnsi="仿宋" w:eastAsia="仿宋_GB2312"/>
          <w:color w:val="000000"/>
          <w:sz w:val="28"/>
        </w:rPr>
        <w:t>提名奖项：科学技术进步奖</w:t>
      </w:r>
    </w:p>
    <w:tbl>
      <w:tblPr>
        <w:tblStyle w:val="9"/>
        <w:tblW w:w="10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8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2269" w:type="dxa"/>
            <w:vAlign w:val="center"/>
          </w:tcPr>
          <w:p>
            <w:pPr>
              <w:jc w:val="center"/>
              <w:rPr>
                <w:rStyle w:val="13"/>
                <w:rFonts w:ascii="仿宋_GB2312" w:hAnsi="仿宋" w:eastAsia="仿宋_GB2312"/>
                <w:b w:val="0"/>
                <w:color w:val="000000"/>
                <w:sz w:val="28"/>
              </w:rPr>
            </w:pPr>
            <w:r>
              <w:rPr>
                <w:rStyle w:val="13"/>
                <w:rFonts w:hint="eastAsia" w:ascii="仿宋_GB2312" w:hAnsi="仿宋" w:eastAsia="仿宋_GB2312"/>
                <w:b w:val="0"/>
                <w:color w:val="000000"/>
                <w:sz w:val="28"/>
              </w:rPr>
              <w:t>成果名称</w:t>
            </w:r>
          </w:p>
        </w:tc>
        <w:tc>
          <w:tcPr>
            <w:tcW w:w="8007" w:type="dxa"/>
            <w:vAlign w:val="center"/>
          </w:tcPr>
          <w:p>
            <w:pPr>
              <w:jc w:val="center"/>
              <w:rPr>
                <w:rStyle w:val="13"/>
                <w:rFonts w:ascii="仿宋" w:hAnsi="仿宋" w:eastAsia="仿宋"/>
                <w:b w:val="0"/>
                <w:color w:val="000000"/>
                <w:sz w:val="28"/>
              </w:rPr>
            </w:pPr>
            <w:r>
              <w:rPr>
                <w:rFonts w:hint="eastAsia" w:ascii="仿宋" w:hAnsi="仿宋" w:eastAsia="仿宋"/>
              </w:rPr>
              <w:t>基于炭材料改性及复合技术的铅炭电池开发及产业化应用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269" w:type="dxa"/>
            <w:vAlign w:val="center"/>
          </w:tcPr>
          <w:p>
            <w:pPr>
              <w:jc w:val="center"/>
              <w:rPr>
                <w:rStyle w:val="13"/>
                <w:rFonts w:ascii="仿宋_GB2312" w:hAnsi="仿宋" w:eastAsia="仿宋_GB2312"/>
                <w:b w:val="0"/>
                <w:color w:val="000000"/>
                <w:sz w:val="28"/>
              </w:rPr>
            </w:pPr>
            <w:r>
              <w:rPr>
                <w:rStyle w:val="13"/>
                <w:rFonts w:hint="eastAsia" w:ascii="仿宋_GB2312" w:hAnsi="仿宋" w:eastAsia="仿宋_GB2312"/>
                <w:b w:val="0"/>
                <w:color w:val="000000"/>
                <w:sz w:val="28"/>
              </w:rPr>
              <w:t>提名等级</w:t>
            </w:r>
          </w:p>
        </w:tc>
        <w:tc>
          <w:tcPr>
            <w:tcW w:w="8007" w:type="dxa"/>
            <w:vAlign w:val="center"/>
          </w:tcPr>
          <w:p>
            <w:pPr>
              <w:jc w:val="center"/>
              <w:rPr>
                <w:rStyle w:val="13"/>
                <w:rFonts w:ascii="仿宋" w:hAnsi="仿宋" w:eastAsia="仿宋"/>
                <w:b w:val="0"/>
                <w:color w:val="000000"/>
                <w:sz w:val="28"/>
              </w:rPr>
            </w:pPr>
            <w:r>
              <w:rPr>
                <w:rFonts w:hint="eastAsia" w:ascii="仿宋" w:hAnsi="仿宋" w:eastAsia="仿宋"/>
                <w:color w:val="000000"/>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2269" w:type="dxa"/>
            <w:vAlign w:val="center"/>
          </w:tcPr>
          <w:p>
            <w:pPr>
              <w:spacing w:line="440" w:lineRule="exact"/>
              <w:jc w:val="center"/>
              <w:rPr>
                <w:rFonts w:ascii="仿宋_GB2312" w:hAnsi="仿宋" w:eastAsia="仿宋_GB2312"/>
                <w:color w:val="000000"/>
                <w:sz w:val="28"/>
              </w:rPr>
            </w:pPr>
            <w:r>
              <w:rPr>
                <w:rFonts w:hint="eastAsia" w:ascii="仿宋_GB2312" w:hAnsi="仿宋" w:eastAsia="仿宋_GB2312"/>
                <w:color w:val="000000"/>
                <w:sz w:val="28"/>
              </w:rPr>
              <w:t>提名书</w:t>
            </w:r>
          </w:p>
          <w:p>
            <w:pPr>
              <w:spacing w:line="440" w:lineRule="exact"/>
              <w:jc w:val="center"/>
              <w:rPr>
                <w:rFonts w:ascii="仿宋_GB2312" w:hAnsi="仿宋" w:eastAsia="仿宋_GB2312"/>
                <w:color w:val="000000"/>
                <w:sz w:val="28"/>
              </w:rPr>
            </w:pPr>
            <w:r>
              <w:rPr>
                <w:rFonts w:hint="eastAsia" w:ascii="仿宋_GB2312" w:hAnsi="仿宋" w:eastAsia="仿宋_GB2312"/>
                <w:color w:val="000000"/>
                <w:sz w:val="28"/>
              </w:rPr>
              <w:t>相关内容</w:t>
            </w:r>
          </w:p>
        </w:tc>
        <w:tc>
          <w:tcPr>
            <w:tcW w:w="8007" w:type="dxa"/>
            <w:vAlign w:val="center"/>
          </w:tcPr>
          <w:p>
            <w:pPr>
              <w:rPr>
                <w:rFonts w:ascii="仿宋_GB2312" w:hAnsi="宋体" w:eastAsia="仿宋"/>
                <w:color w:val="000000"/>
              </w:rPr>
            </w:pPr>
            <w:r>
              <w:rPr>
                <w:rFonts w:hint="eastAsia" w:ascii="仿宋_GB2312" w:hAnsi="仿宋" w:eastAsia="仿宋_GB2312"/>
                <w:color w:val="000000"/>
              </w:rPr>
              <w:t>提名书的主要知识产权和标准规范目录、代表性论文（专著）目录（详见附页）。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2269" w:type="dxa"/>
            <w:tcBorders>
              <w:right w:val="single" w:color="auto" w:sz="4" w:space="0"/>
            </w:tcBorders>
            <w:vAlign w:val="center"/>
          </w:tcPr>
          <w:p>
            <w:pPr>
              <w:spacing w:line="440" w:lineRule="exact"/>
              <w:jc w:val="center"/>
              <w:rPr>
                <w:rFonts w:ascii="仿宋_GB2312" w:hAnsi="仿宋" w:eastAsia="仿宋_GB2312"/>
                <w:color w:val="000000"/>
                <w:sz w:val="28"/>
              </w:rPr>
            </w:pPr>
            <w:r>
              <w:rPr>
                <w:rFonts w:hint="eastAsia" w:ascii="仿宋_GB2312" w:hAnsi="仿宋" w:eastAsia="仿宋_GB2312"/>
                <w:color w:val="000000"/>
                <w:sz w:val="28"/>
              </w:rPr>
              <w:t>主要完成人</w:t>
            </w:r>
          </w:p>
        </w:tc>
        <w:tc>
          <w:tcPr>
            <w:tcW w:w="8007" w:type="dxa"/>
            <w:tcBorders>
              <w:left w:val="single" w:color="auto" w:sz="4" w:space="0"/>
            </w:tcBorders>
            <w:vAlign w:val="center"/>
          </w:tcPr>
          <w:p>
            <w:pPr>
              <w:spacing w:line="300" w:lineRule="exact"/>
              <w:rPr>
                <w:rFonts w:ascii="仿宋" w:hAnsi="仿宋" w:eastAsia="仿宋"/>
                <w:color w:val="000000"/>
                <w:sz w:val="21"/>
              </w:rPr>
            </w:pPr>
            <w:r>
              <w:rPr>
                <w:rFonts w:hint="eastAsia" w:ascii="仿宋" w:hAnsi="仿宋" w:eastAsia="仿宋"/>
                <w:color w:val="000000"/>
                <w:sz w:val="21"/>
              </w:rPr>
              <w:t>马洪涛，排名</w:t>
            </w:r>
            <w:r>
              <w:rPr>
                <w:rFonts w:ascii="仿宋" w:hAnsi="仿宋" w:eastAsia="仿宋"/>
                <w:color w:val="000000"/>
                <w:sz w:val="21"/>
              </w:rPr>
              <w:t>1</w:t>
            </w:r>
            <w:r>
              <w:rPr>
                <w:rFonts w:hint="eastAsia" w:ascii="仿宋" w:hAnsi="仿宋" w:eastAsia="仿宋"/>
                <w:color w:val="000000"/>
                <w:sz w:val="21"/>
              </w:rPr>
              <w:t>，技术职称：高级工程师，工作单位：超威电源集团有限公司；</w:t>
            </w:r>
          </w:p>
          <w:p>
            <w:pPr>
              <w:spacing w:line="300" w:lineRule="exact"/>
              <w:rPr>
                <w:rFonts w:ascii="仿宋" w:hAnsi="仿宋" w:eastAsia="仿宋"/>
                <w:color w:val="000000"/>
                <w:sz w:val="21"/>
              </w:rPr>
            </w:pPr>
            <w:r>
              <w:rPr>
                <w:rFonts w:hint="eastAsia" w:ascii="仿宋" w:hAnsi="仿宋" w:eastAsia="仿宋"/>
                <w:color w:val="000000"/>
                <w:sz w:val="21"/>
              </w:rPr>
              <w:t>闫大龙，排名</w:t>
            </w:r>
            <w:r>
              <w:rPr>
                <w:rFonts w:ascii="仿宋" w:hAnsi="仿宋" w:eastAsia="仿宋"/>
                <w:color w:val="000000"/>
                <w:sz w:val="21"/>
              </w:rPr>
              <w:t>2</w:t>
            </w:r>
            <w:r>
              <w:rPr>
                <w:rFonts w:hint="eastAsia" w:ascii="仿宋" w:hAnsi="仿宋" w:eastAsia="仿宋"/>
                <w:color w:val="000000"/>
                <w:sz w:val="21"/>
              </w:rPr>
              <w:t>，技术职称：工程师，工作单位：超威电源集团有限公司；</w:t>
            </w:r>
          </w:p>
          <w:p>
            <w:pPr>
              <w:spacing w:line="300" w:lineRule="exact"/>
              <w:rPr>
                <w:rFonts w:ascii="仿宋" w:hAnsi="仿宋" w:eastAsia="仿宋"/>
                <w:color w:val="000000"/>
                <w:sz w:val="21"/>
              </w:rPr>
            </w:pPr>
            <w:r>
              <w:rPr>
                <w:rFonts w:hint="eastAsia" w:ascii="仿宋" w:hAnsi="仿宋" w:eastAsia="仿宋"/>
                <w:color w:val="000000"/>
                <w:sz w:val="21"/>
              </w:rPr>
              <w:t>李</w:t>
            </w:r>
            <w:r>
              <w:rPr>
                <w:rFonts w:ascii="仿宋" w:hAnsi="仿宋" w:eastAsia="仿宋"/>
                <w:color w:val="000000"/>
                <w:sz w:val="21"/>
              </w:rPr>
              <w:t xml:space="preserve">  </w:t>
            </w:r>
            <w:r>
              <w:rPr>
                <w:rFonts w:hint="eastAsia" w:ascii="仿宋" w:hAnsi="仿宋" w:eastAsia="仿宋"/>
                <w:color w:val="000000"/>
                <w:sz w:val="21"/>
              </w:rPr>
              <w:t>娟，排名</w:t>
            </w:r>
            <w:r>
              <w:rPr>
                <w:rFonts w:ascii="仿宋" w:hAnsi="仿宋" w:eastAsia="仿宋"/>
                <w:color w:val="000000"/>
                <w:sz w:val="21"/>
              </w:rPr>
              <w:t>3</w:t>
            </w:r>
            <w:r>
              <w:rPr>
                <w:rFonts w:hint="eastAsia" w:ascii="仿宋" w:hAnsi="仿宋" w:eastAsia="仿宋"/>
                <w:color w:val="000000"/>
                <w:sz w:val="21"/>
              </w:rPr>
              <w:t>，技术职称：工程师，工作单位：超威电源集团有限公司；</w:t>
            </w:r>
          </w:p>
          <w:p>
            <w:pPr>
              <w:spacing w:line="300" w:lineRule="exact"/>
              <w:rPr>
                <w:rFonts w:ascii="仿宋" w:hAnsi="仿宋" w:eastAsia="仿宋"/>
                <w:color w:val="000000"/>
                <w:sz w:val="21"/>
              </w:rPr>
            </w:pPr>
            <w:r>
              <w:rPr>
                <w:rFonts w:hint="eastAsia" w:ascii="仿宋" w:hAnsi="仿宋" w:eastAsia="仿宋"/>
                <w:color w:val="000000"/>
                <w:sz w:val="21"/>
              </w:rPr>
              <w:t>张</w:t>
            </w:r>
            <w:r>
              <w:rPr>
                <w:rFonts w:ascii="仿宋" w:hAnsi="仿宋" w:eastAsia="仿宋"/>
                <w:color w:val="000000"/>
                <w:sz w:val="21"/>
              </w:rPr>
              <w:t xml:space="preserve">  </w:t>
            </w:r>
            <w:r>
              <w:rPr>
                <w:rFonts w:hint="eastAsia" w:ascii="仿宋" w:hAnsi="仿宋" w:eastAsia="仿宋"/>
                <w:color w:val="000000"/>
                <w:sz w:val="21"/>
              </w:rPr>
              <w:t>凯，排名</w:t>
            </w:r>
            <w:r>
              <w:rPr>
                <w:rFonts w:ascii="仿宋" w:hAnsi="仿宋" w:eastAsia="仿宋"/>
                <w:color w:val="000000"/>
                <w:sz w:val="21"/>
              </w:rPr>
              <w:t>4</w:t>
            </w:r>
            <w:r>
              <w:rPr>
                <w:rFonts w:hint="eastAsia" w:ascii="仿宋" w:hAnsi="仿宋" w:eastAsia="仿宋"/>
                <w:color w:val="000000"/>
                <w:sz w:val="21"/>
              </w:rPr>
              <w:t>，技术职称：高级工程师，工作单位：超威电源集团有限公司；</w:t>
            </w:r>
          </w:p>
          <w:p>
            <w:pPr>
              <w:spacing w:line="300" w:lineRule="exact"/>
              <w:rPr>
                <w:rFonts w:ascii="仿宋" w:hAnsi="仿宋" w:eastAsia="仿宋"/>
                <w:color w:val="000000"/>
                <w:sz w:val="21"/>
              </w:rPr>
            </w:pPr>
            <w:r>
              <w:rPr>
                <w:rFonts w:hint="eastAsia" w:ascii="仿宋" w:hAnsi="仿宋" w:eastAsia="仿宋"/>
                <w:color w:val="000000"/>
                <w:sz w:val="21"/>
              </w:rPr>
              <w:t>杨云珍，排名</w:t>
            </w:r>
            <w:r>
              <w:rPr>
                <w:rFonts w:ascii="仿宋" w:hAnsi="仿宋" w:eastAsia="仿宋"/>
                <w:color w:val="000000"/>
                <w:sz w:val="21"/>
              </w:rPr>
              <w:t>5</w:t>
            </w:r>
            <w:r>
              <w:rPr>
                <w:rFonts w:hint="eastAsia" w:ascii="仿宋" w:hAnsi="仿宋" w:eastAsia="仿宋"/>
                <w:color w:val="000000"/>
                <w:sz w:val="21"/>
              </w:rPr>
              <w:t>，技术职称：高级工程师，工作单位：超威电源集团有限公司；</w:t>
            </w:r>
          </w:p>
          <w:p>
            <w:pPr>
              <w:spacing w:line="300" w:lineRule="exact"/>
              <w:rPr>
                <w:rFonts w:ascii="仿宋" w:hAnsi="仿宋" w:eastAsia="仿宋"/>
                <w:color w:val="000000"/>
                <w:sz w:val="21"/>
              </w:rPr>
            </w:pPr>
            <w:r>
              <w:rPr>
                <w:rFonts w:hint="eastAsia" w:ascii="仿宋" w:hAnsi="仿宋" w:eastAsia="仿宋"/>
                <w:color w:val="000000"/>
                <w:sz w:val="21"/>
              </w:rPr>
              <w:t>陆</w:t>
            </w:r>
            <w:r>
              <w:rPr>
                <w:rFonts w:ascii="仿宋" w:hAnsi="仿宋" w:eastAsia="仿宋"/>
                <w:color w:val="000000"/>
                <w:sz w:val="21"/>
              </w:rPr>
              <w:t xml:space="preserve">  </w:t>
            </w:r>
            <w:r>
              <w:rPr>
                <w:rFonts w:hint="eastAsia" w:ascii="仿宋" w:hAnsi="仿宋" w:eastAsia="仿宋"/>
                <w:color w:val="000000"/>
                <w:sz w:val="21"/>
              </w:rPr>
              <w:t>超，排名</w:t>
            </w:r>
            <w:r>
              <w:rPr>
                <w:rFonts w:ascii="仿宋" w:hAnsi="仿宋" w:eastAsia="仿宋"/>
                <w:color w:val="000000"/>
                <w:sz w:val="21"/>
              </w:rPr>
              <w:t>6</w:t>
            </w:r>
            <w:r>
              <w:rPr>
                <w:rFonts w:hint="eastAsia" w:ascii="仿宋" w:hAnsi="仿宋" w:eastAsia="仿宋"/>
                <w:color w:val="000000"/>
                <w:sz w:val="21"/>
              </w:rPr>
              <w:t>，技术职称：工程师，工作单位：超威电源集团有限公司；</w:t>
            </w:r>
          </w:p>
          <w:p>
            <w:pPr>
              <w:spacing w:line="300" w:lineRule="exact"/>
              <w:rPr>
                <w:rFonts w:ascii="仿宋" w:hAnsi="仿宋" w:eastAsia="仿宋"/>
                <w:color w:val="000000"/>
                <w:sz w:val="21"/>
              </w:rPr>
            </w:pPr>
            <w:r>
              <w:rPr>
                <w:rFonts w:hint="eastAsia" w:ascii="仿宋" w:hAnsi="仿宋" w:eastAsia="仿宋"/>
                <w:color w:val="000000"/>
                <w:sz w:val="21"/>
              </w:rPr>
              <w:t>王新成，排名</w:t>
            </w:r>
            <w:r>
              <w:rPr>
                <w:rFonts w:ascii="仿宋" w:hAnsi="仿宋" w:eastAsia="仿宋"/>
                <w:color w:val="000000"/>
                <w:sz w:val="21"/>
              </w:rPr>
              <w:t>7</w:t>
            </w:r>
            <w:r>
              <w:rPr>
                <w:rFonts w:hint="eastAsia" w:ascii="仿宋" w:hAnsi="仿宋" w:eastAsia="仿宋"/>
                <w:color w:val="000000"/>
                <w:sz w:val="21"/>
              </w:rPr>
              <w:t>，技术职称：工程师，工作单位：超威电源集团有限公司；</w:t>
            </w:r>
          </w:p>
          <w:p>
            <w:pPr>
              <w:spacing w:line="300" w:lineRule="exact"/>
              <w:rPr>
                <w:rFonts w:ascii="仿宋" w:hAnsi="仿宋" w:eastAsia="仿宋"/>
                <w:color w:val="000000"/>
                <w:sz w:val="21"/>
              </w:rPr>
            </w:pPr>
            <w:r>
              <w:rPr>
                <w:rFonts w:hint="eastAsia" w:ascii="仿宋" w:hAnsi="仿宋" w:eastAsia="仿宋"/>
                <w:color w:val="000000"/>
                <w:sz w:val="21"/>
              </w:rPr>
              <w:t>吴</w:t>
            </w:r>
            <w:r>
              <w:rPr>
                <w:rFonts w:ascii="仿宋" w:hAnsi="仿宋" w:eastAsia="仿宋"/>
                <w:color w:val="000000"/>
                <w:sz w:val="21"/>
              </w:rPr>
              <w:t xml:space="preserve">  </w:t>
            </w:r>
            <w:r>
              <w:rPr>
                <w:rFonts w:hint="eastAsia" w:ascii="仿宋" w:hAnsi="仿宋" w:eastAsia="仿宋"/>
                <w:color w:val="000000"/>
                <w:sz w:val="21"/>
              </w:rPr>
              <w:t>亮，排名</w:t>
            </w:r>
            <w:r>
              <w:rPr>
                <w:rFonts w:ascii="仿宋" w:hAnsi="仿宋" w:eastAsia="仿宋"/>
                <w:color w:val="000000"/>
                <w:sz w:val="21"/>
              </w:rPr>
              <w:t>8</w:t>
            </w:r>
            <w:r>
              <w:rPr>
                <w:rFonts w:hint="eastAsia" w:ascii="仿宋" w:hAnsi="仿宋" w:eastAsia="仿宋"/>
                <w:color w:val="000000"/>
                <w:sz w:val="21"/>
              </w:rPr>
              <w:t>，技术职称：工程师，工作单位：超威电源集团有限公司；</w:t>
            </w:r>
          </w:p>
          <w:p>
            <w:pPr>
              <w:spacing w:line="300" w:lineRule="exact"/>
              <w:rPr>
                <w:rFonts w:ascii="仿宋" w:hAnsi="仿宋" w:eastAsia="仿宋"/>
                <w:color w:val="000000"/>
                <w:sz w:val="21"/>
              </w:rPr>
            </w:pPr>
            <w:r>
              <w:rPr>
                <w:rFonts w:hint="eastAsia" w:ascii="仿宋" w:hAnsi="仿宋" w:eastAsia="仿宋"/>
                <w:color w:val="000000"/>
                <w:sz w:val="21"/>
              </w:rPr>
              <w:t>章春红，排名</w:t>
            </w:r>
            <w:r>
              <w:rPr>
                <w:rFonts w:ascii="仿宋" w:hAnsi="仿宋" w:eastAsia="仿宋"/>
                <w:color w:val="000000"/>
                <w:sz w:val="21"/>
              </w:rPr>
              <w:t>9</w:t>
            </w:r>
            <w:r>
              <w:rPr>
                <w:rFonts w:hint="eastAsia" w:ascii="仿宋" w:hAnsi="仿宋" w:eastAsia="仿宋"/>
                <w:color w:val="000000"/>
                <w:sz w:val="21"/>
              </w:rPr>
              <w:t>，技术职称：项目管理专员，工作单位：超威电源集团有限公司；</w:t>
            </w:r>
          </w:p>
          <w:p>
            <w:pPr>
              <w:spacing w:line="300" w:lineRule="exact"/>
              <w:rPr>
                <w:rFonts w:ascii="仿宋" w:hAnsi="仿宋" w:eastAsia="仿宋"/>
                <w:color w:val="000000"/>
                <w:sz w:val="21"/>
              </w:rPr>
            </w:pPr>
            <w:r>
              <w:rPr>
                <w:rFonts w:hint="eastAsia" w:ascii="仿宋" w:hAnsi="仿宋" w:eastAsia="仿宋"/>
                <w:color w:val="000000"/>
                <w:sz w:val="21"/>
              </w:rPr>
              <w:t xml:space="preserve">徐 </w:t>
            </w:r>
            <w:r>
              <w:rPr>
                <w:rFonts w:ascii="仿宋" w:hAnsi="仿宋" w:eastAsia="仿宋"/>
                <w:color w:val="000000"/>
                <w:sz w:val="21"/>
              </w:rPr>
              <w:t xml:space="preserve"> </w:t>
            </w:r>
            <w:r>
              <w:rPr>
                <w:rFonts w:hint="eastAsia" w:ascii="仿宋" w:hAnsi="仿宋" w:eastAsia="仿宋"/>
                <w:color w:val="000000"/>
                <w:sz w:val="21"/>
              </w:rPr>
              <w:t>丹，排名</w:t>
            </w:r>
            <w:r>
              <w:rPr>
                <w:rFonts w:ascii="仿宋" w:hAnsi="仿宋" w:eastAsia="仿宋"/>
                <w:color w:val="000000"/>
                <w:sz w:val="21"/>
              </w:rPr>
              <w:t>10</w:t>
            </w:r>
            <w:r>
              <w:rPr>
                <w:rFonts w:hint="eastAsia" w:ascii="仿宋" w:hAnsi="仿宋" w:eastAsia="仿宋"/>
                <w:color w:val="000000"/>
                <w:sz w:val="21"/>
              </w:rPr>
              <w:t>，技术职称：综合管理专员，工作单位：超威电源集团有限公司；</w:t>
            </w:r>
          </w:p>
          <w:p>
            <w:pPr>
              <w:spacing w:line="300" w:lineRule="exact"/>
              <w:rPr>
                <w:rFonts w:ascii="仿宋" w:hAnsi="仿宋" w:eastAsia="仿宋"/>
                <w:color w:val="000000"/>
                <w:sz w:val="21"/>
              </w:rPr>
            </w:pPr>
            <w:r>
              <w:rPr>
                <w:rFonts w:hint="eastAsia" w:ascii="仿宋" w:hAnsi="仿宋" w:eastAsia="仿宋"/>
                <w:color w:val="000000"/>
                <w:sz w:val="21"/>
              </w:rPr>
              <w:t xml:space="preserve">王 </w:t>
            </w:r>
            <w:r>
              <w:rPr>
                <w:rFonts w:ascii="仿宋" w:hAnsi="仿宋" w:eastAsia="仿宋"/>
                <w:color w:val="000000"/>
                <w:sz w:val="21"/>
              </w:rPr>
              <w:t xml:space="preserve"> </w:t>
            </w:r>
            <w:r>
              <w:rPr>
                <w:rFonts w:hint="eastAsia" w:ascii="仿宋" w:hAnsi="仿宋" w:eastAsia="仿宋"/>
                <w:color w:val="000000"/>
                <w:sz w:val="21"/>
              </w:rPr>
              <w:t>丽，排名</w:t>
            </w:r>
            <w:r>
              <w:rPr>
                <w:rFonts w:ascii="仿宋" w:hAnsi="仿宋" w:eastAsia="仿宋"/>
                <w:color w:val="000000"/>
                <w:sz w:val="21"/>
              </w:rPr>
              <w:t>11</w:t>
            </w:r>
            <w:r>
              <w:rPr>
                <w:rFonts w:hint="eastAsia" w:ascii="仿宋" w:hAnsi="仿宋" w:eastAsia="仿宋"/>
                <w:color w:val="000000"/>
                <w:sz w:val="21"/>
              </w:rPr>
              <w:t>，技术职称：工程师，工作单位：超威电源集团有限公司。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69" w:type="dxa"/>
            <w:tcBorders>
              <w:right w:val="single" w:color="auto" w:sz="4" w:space="0"/>
            </w:tcBorders>
            <w:vAlign w:val="center"/>
          </w:tcPr>
          <w:p>
            <w:pPr>
              <w:spacing w:line="440" w:lineRule="exact"/>
              <w:jc w:val="center"/>
              <w:rPr>
                <w:rFonts w:ascii="仿宋" w:hAnsi="仿宋" w:eastAsia="仿宋"/>
                <w:color w:val="000000"/>
              </w:rPr>
            </w:pPr>
            <w:r>
              <w:rPr>
                <w:rFonts w:hint="eastAsia" w:ascii="仿宋" w:hAnsi="仿宋" w:eastAsia="仿宋"/>
                <w:color w:val="000000"/>
                <w:sz w:val="28"/>
              </w:rPr>
              <w:t>主要完成单位</w:t>
            </w:r>
          </w:p>
        </w:tc>
        <w:tc>
          <w:tcPr>
            <w:tcW w:w="8007" w:type="dxa"/>
            <w:tcBorders>
              <w:left w:val="single" w:color="auto" w:sz="4" w:space="0"/>
            </w:tcBorders>
            <w:vAlign w:val="center"/>
          </w:tcPr>
          <w:p>
            <w:pPr>
              <w:spacing w:line="440" w:lineRule="exact"/>
              <w:jc w:val="center"/>
              <w:rPr>
                <w:rFonts w:ascii="仿宋" w:hAnsi="仿宋" w:eastAsia="仿宋"/>
                <w:color w:val="000000"/>
                <w:sz w:val="21"/>
              </w:rPr>
            </w:pPr>
            <w:r>
              <w:rPr>
                <w:rFonts w:hint="eastAsia" w:ascii="仿宋" w:hAnsi="仿宋" w:eastAsia="仿宋"/>
                <w:color w:val="000000"/>
                <w:szCs w:val="32"/>
              </w:rPr>
              <w:t>超威电源集团有限公司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2269" w:type="dxa"/>
            <w:vAlign w:val="center"/>
          </w:tcPr>
          <w:p>
            <w:pPr>
              <w:jc w:val="center"/>
              <w:rPr>
                <w:rStyle w:val="13"/>
                <w:rFonts w:ascii="仿宋_GB2312" w:eastAsia="仿宋_GB2312"/>
                <w:b w:val="0"/>
                <w:color w:val="000000"/>
                <w:sz w:val="28"/>
              </w:rPr>
            </w:pPr>
            <w:r>
              <w:rPr>
                <w:rStyle w:val="13"/>
                <w:rFonts w:hint="eastAsia" w:ascii="仿宋_GB2312" w:eastAsia="仿宋_GB2312"/>
                <w:b w:val="0"/>
                <w:color w:val="000000"/>
                <w:sz w:val="28"/>
              </w:rPr>
              <w:t>提名单位</w:t>
            </w:r>
          </w:p>
        </w:tc>
        <w:tc>
          <w:tcPr>
            <w:tcW w:w="8007" w:type="dxa"/>
            <w:vAlign w:val="center"/>
          </w:tcPr>
          <w:p>
            <w:pPr>
              <w:jc w:val="center"/>
              <w:rPr>
                <w:rStyle w:val="13"/>
                <w:b w:val="0"/>
                <w:color w:val="000000"/>
              </w:rPr>
            </w:pPr>
            <w:r>
              <w:rPr>
                <w:rStyle w:val="13"/>
                <w:rFonts w:hint="eastAsia" w:ascii="仿宋" w:hAnsi="仿宋" w:eastAsia="仿宋"/>
                <w:b w:val="0"/>
                <w:color w:val="000000"/>
                <w:szCs w:val="32"/>
              </w:rPr>
              <w:t>长兴县人民政府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jc w:val="center"/>
        </w:trPr>
        <w:tc>
          <w:tcPr>
            <w:tcW w:w="2269" w:type="dxa"/>
            <w:vAlign w:val="center"/>
          </w:tcPr>
          <w:p>
            <w:pPr>
              <w:jc w:val="center"/>
              <w:rPr>
                <w:rStyle w:val="13"/>
                <w:rFonts w:ascii="仿宋_GB2312" w:eastAsia="仿宋_GB2312"/>
                <w:b w:val="0"/>
                <w:color w:val="000000"/>
                <w:sz w:val="28"/>
              </w:rPr>
            </w:pPr>
            <w:r>
              <w:rPr>
                <w:rStyle w:val="13"/>
                <w:rFonts w:hint="eastAsia" w:ascii="仿宋_GB2312" w:eastAsia="仿宋_GB2312"/>
                <w:b w:val="0"/>
                <w:color w:val="000000"/>
                <w:sz w:val="28"/>
              </w:rPr>
              <w:t>提名意见</w:t>
            </w:r>
          </w:p>
        </w:tc>
        <w:tc>
          <w:tcPr>
            <w:tcW w:w="8007" w:type="dxa"/>
            <w:vAlign w:val="center"/>
          </w:tcPr>
          <w:p>
            <w:pPr>
              <w:ind w:firstLine="488" w:firstLineChars="200"/>
              <w:jc w:val="both"/>
              <w:rPr>
                <w:rFonts w:ascii="仿宋" w:hAnsi="仿宋" w:eastAsia="仿宋" w:cs="仿宋"/>
                <w:bCs/>
                <w:color w:val="000000" w:themeColor="text1"/>
                <w:spacing w:val="2"/>
                <w14:textFill>
                  <w14:solidFill>
                    <w14:schemeClr w14:val="tx1"/>
                  </w14:solidFill>
                </w14:textFill>
              </w:rPr>
            </w:pPr>
            <w:bookmarkStart w:id="2" w:name="_GoBack"/>
            <w:bookmarkEnd w:id="2"/>
            <w:bookmarkStart w:id="0" w:name="_Hlk95738517"/>
            <w:r>
              <w:rPr>
                <w:rFonts w:hint="eastAsia" w:ascii="仿宋" w:hAnsi="仿宋" w:eastAsia="仿宋" w:cs="仿宋"/>
                <w:bCs/>
                <w:color w:val="000000" w:themeColor="text1"/>
                <w:spacing w:val="2"/>
                <w14:textFill>
                  <w14:solidFill>
                    <w14:schemeClr w14:val="tx1"/>
                  </w14:solidFill>
                </w14:textFill>
              </w:rPr>
              <w:t>该项目积极响应了国家双碳战略，针对目前市场上铅蓄电池在高性能储能及动力领域存在充电时间长、低温运行时间短、高倍率放电性能差等行业技术难题，采用高电导率炭材料造孔技术及新型炭材料的筛分方法，设计铅炭电池的正、负极配方，采用全新循环通风模式的固化室及相关配套的新固化和新化成工艺等核心技术成果，解决了负极板不可逆硫酸盐化、极板一致性差和深循环电池极板难化成等一系列技术难题。铅炭技术的开发应用，在动力电池领域实现了大电流快充、低温性能及深循环性能优异等目标。在储能电池领域，采用先进的铅炭技术，成功开发了高能量转化效率及稳定安全循环耐久的调峰储能电池，实现储能系统的无人值守自治管理。在新型能源领域，首次开辟了电池在重卡物流车驻车空调上的应用，实现了驾驶舱内空调在停车后的持续使用，降低了燃油消耗及废气排放，同时为广大物流车用户节约了成本。近3年来该技术项目应用产品已为企业实现销售</w:t>
            </w:r>
            <w:r>
              <w:rPr>
                <w:rFonts w:ascii="仿宋" w:hAnsi="仿宋" w:eastAsia="仿宋" w:cs="仿宋"/>
                <w:bCs/>
                <w:color w:val="000000" w:themeColor="text1"/>
                <w:spacing w:val="2"/>
                <w14:textFill>
                  <w14:solidFill>
                    <w14:schemeClr w14:val="tx1"/>
                  </w14:solidFill>
                </w14:textFill>
              </w:rPr>
              <w:t>357434.88</w:t>
            </w:r>
            <w:r>
              <w:rPr>
                <w:rFonts w:hint="eastAsia" w:ascii="仿宋" w:hAnsi="仿宋" w:eastAsia="仿宋" w:cs="仿宋"/>
                <w:bCs/>
                <w:color w:val="000000" w:themeColor="text1"/>
                <w:spacing w:val="2"/>
                <w14:textFill>
                  <w14:solidFill>
                    <w14:schemeClr w14:val="tx1"/>
                  </w14:solidFill>
                </w14:textFill>
              </w:rPr>
              <w:t>万元，获得利润约</w:t>
            </w:r>
            <w:r>
              <w:rPr>
                <w:rFonts w:ascii="仿宋" w:hAnsi="仿宋" w:eastAsia="仿宋" w:cs="仿宋"/>
                <w:bCs/>
                <w:color w:val="000000" w:themeColor="text1"/>
                <w:spacing w:val="2"/>
                <w14:textFill>
                  <w14:solidFill>
                    <w14:schemeClr w14:val="tx1"/>
                  </w14:solidFill>
                </w14:textFill>
              </w:rPr>
              <w:t>32507.1</w:t>
            </w:r>
            <w:r>
              <w:rPr>
                <w:rFonts w:hint="eastAsia" w:ascii="仿宋" w:hAnsi="仿宋" w:eastAsia="仿宋" w:cs="仿宋"/>
                <w:bCs/>
                <w:color w:val="000000" w:themeColor="text1"/>
                <w:spacing w:val="2"/>
                <w14:textFill>
                  <w14:solidFill>
                    <w14:schemeClr w14:val="tx1"/>
                  </w14:solidFill>
                </w14:textFill>
              </w:rPr>
              <w:t>万元，上缴税收</w:t>
            </w:r>
            <w:r>
              <w:rPr>
                <w:rFonts w:ascii="仿宋" w:hAnsi="仿宋" w:eastAsia="仿宋" w:cs="仿宋"/>
                <w:bCs/>
                <w:color w:val="000000" w:themeColor="text1"/>
                <w:spacing w:val="2"/>
                <w14:textFill>
                  <w14:solidFill>
                    <w14:schemeClr w14:val="tx1"/>
                  </w14:solidFill>
                </w14:textFill>
              </w:rPr>
              <w:t>18673.94</w:t>
            </w:r>
            <w:r>
              <w:rPr>
                <w:rFonts w:hint="eastAsia" w:ascii="仿宋" w:hAnsi="仿宋" w:eastAsia="仿宋" w:cs="仿宋"/>
                <w:bCs/>
                <w:color w:val="000000" w:themeColor="text1"/>
                <w:spacing w:val="2"/>
                <w14:textFill>
                  <w14:solidFill>
                    <w14:schemeClr w14:val="tx1"/>
                  </w14:solidFill>
                </w14:textFill>
              </w:rPr>
              <w:t>万元，取得了良好的经济效益。</w:t>
            </w:r>
          </w:p>
          <w:p>
            <w:pPr>
              <w:ind w:firstLine="488" w:firstLineChars="200"/>
              <w:rPr>
                <w:rFonts w:ascii="仿宋" w:hAnsi="仿宋" w:eastAsia="仿宋" w:cs="仿宋"/>
                <w:bCs/>
                <w:color w:val="000000" w:themeColor="text1"/>
                <w:spacing w:val="2"/>
                <w14:textFill>
                  <w14:solidFill>
                    <w14:schemeClr w14:val="tx1"/>
                  </w14:solidFill>
                </w14:textFill>
              </w:rPr>
            </w:pPr>
            <w:r>
              <w:rPr>
                <w:rFonts w:hint="eastAsia" w:ascii="仿宋" w:hAnsi="仿宋" w:eastAsia="仿宋" w:cs="仿宋"/>
                <w:bCs/>
                <w:color w:val="000000" w:themeColor="text1"/>
                <w:spacing w:val="2"/>
                <w14:textFill>
                  <w14:solidFill>
                    <w14:schemeClr w14:val="tx1"/>
                  </w14:solidFill>
                </w14:textFill>
              </w:rPr>
              <w:t>通过该项目实施，解决了我国铅蓄电池在新能源动力、储能系统的瓶颈技术难题，促进了行业绿色、可持续发展，为双碳战略目标的实现，提供强大的技术支持。</w:t>
            </w:r>
          </w:p>
          <w:bookmarkEnd w:id="0"/>
          <w:p>
            <w:pPr>
              <w:ind w:firstLine="488" w:firstLineChars="200"/>
              <w:jc w:val="both"/>
              <w:rPr>
                <w:rFonts w:ascii="仿宋" w:hAnsi="仿宋" w:eastAsia="仿宋" w:cs="仿宋"/>
                <w:bCs/>
                <w:color w:val="000000" w:themeColor="text1"/>
                <w:spacing w:val="2"/>
                <w14:textFill>
                  <w14:solidFill>
                    <w14:schemeClr w14:val="tx1"/>
                  </w14:solidFill>
                </w14:textFill>
              </w:rPr>
            </w:pPr>
            <w:r>
              <w:rPr>
                <w:rFonts w:ascii="仿宋" w:hAnsi="仿宋" w:eastAsia="仿宋" w:cs="仿宋"/>
                <w:bCs/>
                <w:color w:val="000000" w:themeColor="text1"/>
                <w:spacing w:val="2"/>
                <w14:textFill>
                  <w14:solidFill>
                    <w14:schemeClr w14:val="tx1"/>
                  </w14:solidFill>
                </w14:textFill>
              </w:rPr>
              <w:t>提名该成果为省科学技术进步奖</w:t>
            </w:r>
            <w:r>
              <w:rPr>
                <w:rFonts w:hint="eastAsia" w:ascii="仿宋" w:hAnsi="仿宋" w:eastAsia="仿宋" w:cs="仿宋"/>
                <w:bCs/>
                <w:color w:val="000000" w:themeColor="text1"/>
                <w:spacing w:val="2"/>
                <w14:textFill>
                  <w14:solidFill>
                    <w14:schemeClr w14:val="tx1"/>
                  </w14:solidFill>
                </w14:textFill>
              </w:rPr>
              <w:t>一</w:t>
            </w:r>
            <w:r>
              <w:rPr>
                <w:rFonts w:ascii="仿宋" w:hAnsi="仿宋" w:eastAsia="仿宋" w:cs="仿宋"/>
                <w:bCs/>
                <w:color w:val="000000" w:themeColor="text1"/>
                <w:spacing w:val="2"/>
                <w14:textFill>
                  <w14:solidFill>
                    <w14:schemeClr w14:val="tx1"/>
                  </w14:solidFill>
                </w14:textFill>
              </w:rPr>
              <w:t>等奖。</w:t>
            </w:r>
          </w:p>
        </w:tc>
      </w:tr>
    </w:tbl>
    <w:p>
      <w:pPr>
        <w:rPr>
          <w:rFonts w:ascii="黑体" w:eastAsia="黑体"/>
          <w:sz w:val="28"/>
        </w:rPr>
        <w:sectPr>
          <w:pgSz w:w="11910" w:h="16840"/>
          <w:pgMar w:top="1134" w:right="1321" w:bottom="1134" w:left="1298" w:header="720" w:footer="720" w:gutter="0"/>
          <w:cols w:space="720" w:num="1"/>
        </w:sectPr>
      </w:pPr>
    </w:p>
    <w:p>
      <w:pPr>
        <w:pStyle w:val="4"/>
        <w:jc w:val="center"/>
        <w:rPr>
          <w:rFonts w:ascii="方正黑体简体" w:hAnsi="宋体" w:eastAsia="方正黑体简体"/>
          <w:color w:val="000000"/>
          <w:sz w:val="32"/>
        </w:rPr>
      </w:pPr>
      <w:r>
        <w:rPr>
          <w:rFonts w:hint="eastAsia" w:ascii="方正黑体简体" w:hAnsi="宋体" w:eastAsia="方正黑体简体"/>
          <w:color w:val="000000"/>
          <w:sz w:val="32"/>
        </w:rPr>
        <w:t>主要知识产权和标准规范目录</w:t>
      </w:r>
    </w:p>
    <w:tbl>
      <w:tblPr>
        <w:tblStyle w:val="9"/>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127"/>
        <w:gridCol w:w="708"/>
        <w:gridCol w:w="1418"/>
        <w:gridCol w:w="1134"/>
        <w:gridCol w:w="1559"/>
        <w:gridCol w:w="3260"/>
        <w:gridCol w:w="2127"/>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7" w:type="dxa"/>
            <w:vAlign w:val="center"/>
          </w:tcPr>
          <w:p>
            <w:pPr>
              <w:jc w:val="center"/>
              <w:rPr>
                <w:rFonts w:ascii="仿宋_GB2312" w:hAnsi="宋体" w:eastAsia="仿宋_GB2312"/>
                <w:color w:val="000000"/>
              </w:rPr>
            </w:pPr>
            <w:r>
              <w:rPr>
                <w:rFonts w:hint="eastAsia" w:ascii="仿宋_GB2312" w:hAnsi="宋体" w:eastAsia="仿宋_GB2312"/>
                <w:color w:val="000000"/>
              </w:rPr>
              <w:t>知识产权</w:t>
            </w:r>
          </w:p>
          <w:p>
            <w:pPr>
              <w:jc w:val="center"/>
              <w:rPr>
                <w:rFonts w:ascii="仿宋_GB2312" w:hAnsi="宋体" w:eastAsia="仿宋_GB2312"/>
                <w:color w:val="000000"/>
              </w:rPr>
            </w:pPr>
            <w:r>
              <w:rPr>
                <w:rFonts w:hint="eastAsia" w:ascii="仿宋_GB2312" w:hAnsi="宋体" w:eastAsia="仿宋_GB2312"/>
                <w:color w:val="000000"/>
              </w:rPr>
              <w:t>（标准规范）类别</w:t>
            </w:r>
          </w:p>
        </w:tc>
        <w:tc>
          <w:tcPr>
            <w:tcW w:w="2127" w:type="dxa"/>
            <w:vAlign w:val="center"/>
          </w:tcPr>
          <w:p>
            <w:pPr>
              <w:jc w:val="center"/>
              <w:rPr>
                <w:rFonts w:ascii="仿宋_GB2312" w:hAnsi="宋体" w:eastAsia="仿宋_GB2312"/>
                <w:color w:val="000000"/>
              </w:rPr>
            </w:pPr>
            <w:r>
              <w:rPr>
                <w:rFonts w:hint="eastAsia" w:ascii="仿宋_GB2312" w:hAnsi="宋体" w:eastAsia="仿宋_GB2312"/>
                <w:color w:val="000000"/>
              </w:rPr>
              <w:t>知识产权（标准规范）具体名称</w:t>
            </w:r>
          </w:p>
        </w:tc>
        <w:tc>
          <w:tcPr>
            <w:tcW w:w="708" w:type="dxa"/>
            <w:vAlign w:val="center"/>
          </w:tcPr>
          <w:p>
            <w:pPr>
              <w:jc w:val="center"/>
              <w:rPr>
                <w:rFonts w:ascii="仿宋_GB2312" w:hAnsi="宋体" w:eastAsia="仿宋_GB2312"/>
                <w:color w:val="000000"/>
              </w:rPr>
            </w:pPr>
            <w:r>
              <w:rPr>
                <w:rFonts w:hint="eastAsia" w:ascii="仿宋_GB2312" w:hAnsi="宋体" w:eastAsia="仿宋_GB2312"/>
                <w:color w:val="000000"/>
              </w:rPr>
              <w:t>国家</w:t>
            </w:r>
          </w:p>
          <w:p>
            <w:pPr>
              <w:jc w:val="center"/>
              <w:rPr>
                <w:rFonts w:ascii="仿宋_GB2312" w:hAnsi="宋体" w:eastAsia="仿宋_GB2312"/>
                <w:snapToGrid w:val="0"/>
                <w:color w:val="000000"/>
              </w:rPr>
            </w:pPr>
            <w:r>
              <w:rPr>
                <w:rFonts w:hint="eastAsia" w:ascii="仿宋_GB2312" w:hAnsi="宋体" w:eastAsia="仿宋_GB2312"/>
                <w:snapToGrid w:val="0"/>
                <w:color w:val="000000"/>
              </w:rPr>
              <w:t>（地区）</w:t>
            </w:r>
          </w:p>
        </w:tc>
        <w:tc>
          <w:tcPr>
            <w:tcW w:w="1418" w:type="dxa"/>
            <w:vAlign w:val="center"/>
          </w:tcPr>
          <w:p>
            <w:pPr>
              <w:jc w:val="center"/>
              <w:rPr>
                <w:rFonts w:ascii="仿宋_GB2312" w:hAnsi="宋体" w:eastAsia="仿宋_GB2312"/>
                <w:color w:val="000000"/>
              </w:rPr>
            </w:pPr>
            <w:r>
              <w:rPr>
                <w:rFonts w:hint="eastAsia" w:ascii="仿宋_GB2312" w:hAnsi="宋体" w:eastAsia="仿宋_GB2312"/>
                <w:color w:val="000000"/>
              </w:rPr>
              <w:t>授权号</w:t>
            </w:r>
          </w:p>
          <w:p>
            <w:pPr>
              <w:jc w:val="center"/>
              <w:rPr>
                <w:rFonts w:ascii="仿宋_GB2312" w:hAnsi="宋体" w:eastAsia="仿宋_GB2312"/>
                <w:color w:val="000000"/>
              </w:rPr>
            </w:pPr>
            <w:r>
              <w:rPr>
                <w:rFonts w:hint="eastAsia" w:ascii="仿宋_GB2312" w:hAnsi="宋体" w:eastAsia="仿宋_GB2312"/>
                <w:color w:val="000000"/>
              </w:rPr>
              <w:t>（标准规范编号）</w:t>
            </w:r>
          </w:p>
        </w:tc>
        <w:tc>
          <w:tcPr>
            <w:tcW w:w="1134" w:type="dxa"/>
          </w:tcPr>
          <w:p>
            <w:pPr>
              <w:jc w:val="center"/>
              <w:rPr>
                <w:rFonts w:ascii="仿宋_GB2312" w:hAnsi="宋体" w:eastAsia="仿宋_GB2312"/>
                <w:color w:val="000000"/>
              </w:rPr>
            </w:pPr>
            <w:r>
              <w:rPr>
                <w:rFonts w:hint="eastAsia" w:ascii="仿宋_GB2312" w:hAnsi="宋体" w:eastAsia="仿宋_GB2312"/>
                <w:color w:val="000000"/>
              </w:rPr>
              <w:t>授权</w:t>
            </w:r>
          </w:p>
          <w:p>
            <w:pPr>
              <w:jc w:val="center"/>
              <w:rPr>
                <w:rFonts w:ascii="仿宋_GB2312" w:hAnsi="宋体" w:eastAsia="仿宋_GB2312"/>
                <w:color w:val="000000"/>
              </w:rPr>
            </w:pPr>
            <w:r>
              <w:rPr>
                <w:rFonts w:hint="eastAsia" w:ascii="仿宋_GB2312" w:hAnsi="宋体" w:eastAsia="仿宋_GB2312"/>
                <w:color w:val="000000"/>
              </w:rPr>
              <w:t>（标准发布）</w:t>
            </w:r>
          </w:p>
          <w:p>
            <w:pPr>
              <w:jc w:val="center"/>
              <w:rPr>
                <w:rFonts w:ascii="仿宋_GB2312" w:hAnsi="宋体" w:eastAsia="仿宋_GB2312"/>
                <w:color w:val="000000"/>
              </w:rPr>
            </w:pPr>
            <w:r>
              <w:rPr>
                <w:rFonts w:hint="eastAsia" w:ascii="仿宋_GB2312" w:hAnsi="宋体" w:eastAsia="仿宋_GB2312"/>
                <w:color w:val="000000"/>
              </w:rPr>
              <w:t>日期</w:t>
            </w:r>
          </w:p>
        </w:tc>
        <w:tc>
          <w:tcPr>
            <w:tcW w:w="1559" w:type="dxa"/>
            <w:vAlign w:val="center"/>
          </w:tcPr>
          <w:p>
            <w:pPr>
              <w:jc w:val="center"/>
              <w:rPr>
                <w:rFonts w:ascii="仿宋_GB2312" w:hAnsi="宋体" w:eastAsia="仿宋_GB2312"/>
                <w:color w:val="000000"/>
              </w:rPr>
            </w:pPr>
            <w:r>
              <w:rPr>
                <w:rFonts w:hint="eastAsia" w:ascii="仿宋_GB2312" w:hAnsi="宋体" w:eastAsia="仿宋_GB2312"/>
                <w:color w:val="000000"/>
              </w:rPr>
              <w:t>证书编号（标准规范批准发布部门）</w:t>
            </w:r>
          </w:p>
        </w:tc>
        <w:tc>
          <w:tcPr>
            <w:tcW w:w="3260" w:type="dxa"/>
            <w:vAlign w:val="center"/>
          </w:tcPr>
          <w:p>
            <w:pPr>
              <w:jc w:val="center"/>
              <w:rPr>
                <w:rFonts w:ascii="仿宋_GB2312" w:hAnsi="宋体" w:eastAsia="仿宋_GB2312"/>
                <w:color w:val="000000"/>
              </w:rPr>
            </w:pPr>
            <w:r>
              <w:rPr>
                <w:rFonts w:hint="eastAsia" w:ascii="仿宋_GB2312" w:hAnsi="宋体" w:eastAsia="仿宋_GB2312"/>
                <w:color w:val="000000"/>
              </w:rPr>
              <w:t>权利人（标准规范起草单位）</w:t>
            </w:r>
          </w:p>
        </w:tc>
        <w:tc>
          <w:tcPr>
            <w:tcW w:w="2127" w:type="dxa"/>
            <w:vAlign w:val="center"/>
          </w:tcPr>
          <w:p>
            <w:pPr>
              <w:jc w:val="center"/>
              <w:rPr>
                <w:rFonts w:ascii="仿宋_GB2312" w:hAnsi="宋体" w:eastAsia="仿宋_GB2312"/>
                <w:color w:val="000000"/>
              </w:rPr>
            </w:pPr>
            <w:r>
              <w:rPr>
                <w:rFonts w:hint="eastAsia" w:ascii="仿宋_GB2312" w:hAnsi="宋体" w:eastAsia="仿宋_GB2312"/>
                <w:color w:val="000000"/>
              </w:rPr>
              <w:t>发明人（标准规范起草人）</w:t>
            </w:r>
          </w:p>
        </w:tc>
        <w:tc>
          <w:tcPr>
            <w:tcW w:w="1118" w:type="dxa"/>
            <w:vAlign w:val="center"/>
          </w:tcPr>
          <w:p>
            <w:pPr>
              <w:jc w:val="center"/>
              <w:rPr>
                <w:rFonts w:ascii="仿宋_GB2312" w:hAnsi="宋体" w:eastAsia="仿宋_GB2312"/>
                <w:color w:val="000000"/>
              </w:rPr>
            </w:pPr>
            <w:r>
              <w:rPr>
                <w:rFonts w:hint="eastAsia" w:ascii="仿宋_GB2312" w:hAnsi="宋体" w:eastAsia="仿宋_GB2312"/>
                <w:color w:val="000000"/>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47" w:type="dxa"/>
            <w:vAlign w:val="center"/>
          </w:tcPr>
          <w:p>
            <w:pPr>
              <w:jc w:val="center"/>
              <w:rPr>
                <w:rFonts w:ascii="仿宋" w:hAnsi="仿宋" w:eastAsia="仿宋"/>
                <w:sz w:val="21"/>
                <w:szCs w:val="21"/>
              </w:rPr>
            </w:pPr>
            <w:r>
              <w:rPr>
                <w:rFonts w:hint="eastAsia" w:ascii="仿宋" w:hAnsi="仿宋" w:eastAsia="仿宋"/>
                <w:color w:val="000000"/>
                <w:sz w:val="21"/>
                <w:szCs w:val="21"/>
              </w:rPr>
              <w:t>发明专利</w:t>
            </w:r>
          </w:p>
        </w:tc>
        <w:tc>
          <w:tcPr>
            <w:tcW w:w="2127" w:type="dxa"/>
            <w:vAlign w:val="center"/>
          </w:tcPr>
          <w:p>
            <w:pPr>
              <w:jc w:val="center"/>
              <w:rPr>
                <w:rFonts w:ascii="仿宋" w:hAnsi="仿宋" w:eastAsia="仿宋"/>
                <w:sz w:val="21"/>
                <w:szCs w:val="21"/>
              </w:rPr>
            </w:pPr>
            <w:r>
              <w:rPr>
                <w:rFonts w:hint="eastAsia" w:ascii="仿宋" w:hAnsi="仿宋" w:eastAsia="仿宋"/>
                <w:color w:val="000000"/>
                <w:sz w:val="21"/>
                <w:szCs w:val="21"/>
              </w:rPr>
              <w:t>一种铅酸蓄电池负极铅膏配方</w:t>
            </w:r>
          </w:p>
        </w:tc>
        <w:tc>
          <w:tcPr>
            <w:tcW w:w="708" w:type="dxa"/>
            <w:vAlign w:val="center"/>
          </w:tcPr>
          <w:p>
            <w:pPr>
              <w:jc w:val="center"/>
              <w:rPr>
                <w:rFonts w:ascii="仿宋" w:hAnsi="仿宋" w:eastAsia="仿宋"/>
                <w:sz w:val="21"/>
                <w:szCs w:val="21"/>
              </w:rPr>
            </w:pPr>
            <w:r>
              <w:rPr>
                <w:rFonts w:hint="eastAsia" w:ascii="仿宋" w:hAnsi="仿宋" w:eastAsia="仿宋"/>
                <w:color w:val="000000"/>
                <w:sz w:val="21"/>
                <w:szCs w:val="21"/>
              </w:rPr>
              <w:t>中国</w:t>
            </w:r>
          </w:p>
        </w:tc>
        <w:tc>
          <w:tcPr>
            <w:tcW w:w="1418" w:type="dxa"/>
            <w:vAlign w:val="center"/>
          </w:tcPr>
          <w:p>
            <w:pPr>
              <w:jc w:val="center"/>
              <w:rPr>
                <w:rFonts w:ascii="仿宋" w:hAnsi="仿宋" w:eastAsia="仿宋"/>
                <w:sz w:val="21"/>
                <w:szCs w:val="21"/>
              </w:rPr>
            </w:pPr>
            <w:r>
              <w:rPr>
                <w:rFonts w:hint="eastAsia" w:ascii="仿宋" w:hAnsi="仿宋" w:eastAsia="仿宋"/>
                <w:color w:val="000000"/>
                <w:sz w:val="21"/>
                <w:szCs w:val="21"/>
              </w:rPr>
              <w:t>CN201610103260.0</w:t>
            </w:r>
          </w:p>
        </w:tc>
        <w:tc>
          <w:tcPr>
            <w:tcW w:w="1134" w:type="dxa"/>
            <w:vAlign w:val="center"/>
          </w:tcPr>
          <w:p>
            <w:pPr>
              <w:jc w:val="center"/>
              <w:rPr>
                <w:rFonts w:ascii="仿宋" w:hAnsi="仿宋" w:eastAsia="仿宋"/>
                <w:sz w:val="21"/>
                <w:szCs w:val="21"/>
              </w:rPr>
            </w:pPr>
            <w:r>
              <w:rPr>
                <w:rFonts w:hint="eastAsia" w:ascii="仿宋" w:hAnsi="仿宋" w:eastAsia="仿宋"/>
                <w:color w:val="000000"/>
                <w:sz w:val="21"/>
                <w:szCs w:val="21"/>
              </w:rPr>
              <w:t>20160406</w:t>
            </w:r>
          </w:p>
        </w:tc>
        <w:tc>
          <w:tcPr>
            <w:tcW w:w="1559" w:type="dxa"/>
            <w:vAlign w:val="center"/>
          </w:tcPr>
          <w:p>
            <w:pPr>
              <w:jc w:val="center"/>
              <w:rPr>
                <w:rFonts w:ascii="仿宋" w:hAnsi="仿宋" w:eastAsia="仿宋"/>
                <w:sz w:val="21"/>
                <w:szCs w:val="21"/>
              </w:rPr>
            </w:pPr>
            <w:r>
              <w:rPr>
                <w:rFonts w:hint="eastAsia" w:ascii="仿宋" w:hAnsi="仿宋" w:eastAsia="仿宋"/>
                <w:color w:val="000000"/>
                <w:sz w:val="21"/>
                <w:szCs w:val="21"/>
              </w:rPr>
              <w:t>2013431</w:t>
            </w:r>
          </w:p>
        </w:tc>
        <w:tc>
          <w:tcPr>
            <w:tcW w:w="3260" w:type="dxa"/>
            <w:vAlign w:val="center"/>
          </w:tcPr>
          <w:p>
            <w:pPr>
              <w:jc w:val="center"/>
              <w:rPr>
                <w:rFonts w:ascii="仿宋" w:hAnsi="仿宋" w:eastAsia="仿宋"/>
                <w:sz w:val="21"/>
                <w:szCs w:val="21"/>
              </w:rPr>
            </w:pPr>
            <w:r>
              <w:rPr>
                <w:rFonts w:hint="eastAsia" w:ascii="仿宋" w:hAnsi="仿宋" w:eastAsia="仿宋"/>
                <w:color w:val="000000"/>
                <w:sz w:val="21"/>
                <w:szCs w:val="21"/>
              </w:rPr>
              <w:t>超威电源集团有限公司</w:t>
            </w:r>
          </w:p>
        </w:tc>
        <w:tc>
          <w:tcPr>
            <w:tcW w:w="2127" w:type="dxa"/>
            <w:vAlign w:val="center"/>
          </w:tcPr>
          <w:p>
            <w:pPr>
              <w:jc w:val="center"/>
              <w:rPr>
                <w:rFonts w:ascii="仿宋" w:hAnsi="仿宋" w:eastAsia="仿宋"/>
                <w:sz w:val="21"/>
                <w:szCs w:val="21"/>
              </w:rPr>
            </w:pPr>
            <w:r>
              <w:rPr>
                <w:rFonts w:hint="eastAsia" w:ascii="仿宋" w:hAnsi="仿宋" w:eastAsia="仿宋"/>
                <w:color w:val="000000"/>
                <w:sz w:val="21"/>
                <w:szCs w:val="21"/>
              </w:rPr>
              <w:t>周明明、张绍辉、马洪涛、张凯</w:t>
            </w:r>
          </w:p>
        </w:tc>
        <w:tc>
          <w:tcPr>
            <w:tcW w:w="1118" w:type="dxa"/>
            <w:vAlign w:val="center"/>
          </w:tcPr>
          <w:p>
            <w:pPr>
              <w:jc w:val="center"/>
              <w:rPr>
                <w:rFonts w:ascii="仿宋" w:hAnsi="仿宋" w:eastAsia="仿宋"/>
                <w:sz w:val="21"/>
                <w:szCs w:val="21"/>
              </w:rPr>
            </w:pPr>
            <w:r>
              <w:rPr>
                <w:rFonts w:hint="eastAsia" w:ascii="仿宋" w:hAnsi="仿宋" w:eastAsia="仿宋"/>
                <w:color w:val="000000"/>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7" w:type="dxa"/>
            <w:vAlign w:val="center"/>
          </w:tcPr>
          <w:p>
            <w:pPr>
              <w:jc w:val="center"/>
              <w:rPr>
                <w:rFonts w:ascii="仿宋" w:hAnsi="仿宋" w:eastAsia="仿宋"/>
                <w:sz w:val="21"/>
                <w:szCs w:val="21"/>
              </w:rPr>
            </w:pPr>
            <w:r>
              <w:rPr>
                <w:rFonts w:hint="eastAsia" w:ascii="仿宋" w:hAnsi="仿宋" w:eastAsia="仿宋"/>
                <w:sz w:val="21"/>
                <w:szCs w:val="21"/>
              </w:rPr>
              <w:t>发明专利</w:t>
            </w:r>
          </w:p>
        </w:tc>
        <w:tc>
          <w:tcPr>
            <w:tcW w:w="2127" w:type="dxa"/>
            <w:vAlign w:val="center"/>
          </w:tcPr>
          <w:p>
            <w:pPr>
              <w:jc w:val="center"/>
              <w:rPr>
                <w:rFonts w:ascii="仿宋" w:hAnsi="仿宋" w:eastAsia="仿宋"/>
                <w:sz w:val="21"/>
                <w:szCs w:val="21"/>
              </w:rPr>
            </w:pPr>
            <w:r>
              <w:rPr>
                <w:rFonts w:hint="eastAsia" w:ascii="仿宋" w:hAnsi="仿宋" w:eastAsia="仿宋"/>
                <w:sz w:val="21"/>
                <w:szCs w:val="21"/>
              </w:rPr>
              <w:t>一种铅酸蓄电池</w:t>
            </w:r>
          </w:p>
        </w:tc>
        <w:tc>
          <w:tcPr>
            <w:tcW w:w="708" w:type="dxa"/>
            <w:vAlign w:val="center"/>
          </w:tcPr>
          <w:p>
            <w:pPr>
              <w:jc w:val="center"/>
              <w:rPr>
                <w:rFonts w:ascii="仿宋" w:hAnsi="仿宋" w:eastAsia="仿宋"/>
                <w:sz w:val="21"/>
                <w:szCs w:val="21"/>
              </w:rPr>
            </w:pPr>
            <w:r>
              <w:rPr>
                <w:rFonts w:hint="eastAsia" w:ascii="仿宋" w:hAnsi="仿宋" w:eastAsia="仿宋"/>
                <w:sz w:val="21"/>
                <w:szCs w:val="21"/>
              </w:rPr>
              <w:t>中国</w:t>
            </w:r>
          </w:p>
        </w:tc>
        <w:tc>
          <w:tcPr>
            <w:tcW w:w="1418" w:type="dxa"/>
            <w:vAlign w:val="center"/>
          </w:tcPr>
          <w:p>
            <w:pPr>
              <w:jc w:val="center"/>
              <w:rPr>
                <w:rFonts w:ascii="仿宋" w:hAnsi="仿宋" w:eastAsia="仿宋"/>
                <w:sz w:val="21"/>
                <w:szCs w:val="21"/>
              </w:rPr>
            </w:pPr>
            <w:r>
              <w:rPr>
                <w:rFonts w:ascii="仿宋" w:hAnsi="仿宋" w:eastAsia="仿宋"/>
                <w:sz w:val="21"/>
                <w:szCs w:val="21"/>
              </w:rPr>
              <w:t>ZL201410830041.3</w:t>
            </w:r>
          </w:p>
        </w:tc>
        <w:tc>
          <w:tcPr>
            <w:tcW w:w="1134" w:type="dxa"/>
            <w:vAlign w:val="center"/>
          </w:tcPr>
          <w:p>
            <w:pPr>
              <w:jc w:val="center"/>
              <w:rPr>
                <w:rFonts w:ascii="仿宋" w:hAnsi="仿宋" w:eastAsia="仿宋"/>
                <w:sz w:val="21"/>
                <w:szCs w:val="21"/>
              </w:rPr>
            </w:pPr>
            <w:r>
              <w:rPr>
                <w:rFonts w:ascii="仿宋" w:hAnsi="仿宋" w:eastAsia="仿宋"/>
                <w:sz w:val="21"/>
                <w:szCs w:val="21"/>
              </w:rPr>
              <w:t>20170329</w:t>
            </w:r>
          </w:p>
        </w:tc>
        <w:tc>
          <w:tcPr>
            <w:tcW w:w="1559" w:type="dxa"/>
            <w:vAlign w:val="center"/>
          </w:tcPr>
          <w:p>
            <w:pPr>
              <w:jc w:val="center"/>
              <w:rPr>
                <w:rFonts w:ascii="仿宋" w:hAnsi="仿宋" w:eastAsia="仿宋"/>
                <w:sz w:val="21"/>
                <w:szCs w:val="21"/>
              </w:rPr>
            </w:pPr>
            <w:r>
              <w:rPr>
                <w:rFonts w:ascii="仿宋" w:hAnsi="仿宋" w:eastAsia="仿宋"/>
                <w:sz w:val="21"/>
                <w:szCs w:val="21"/>
              </w:rPr>
              <w:t>2432999</w:t>
            </w:r>
          </w:p>
        </w:tc>
        <w:tc>
          <w:tcPr>
            <w:tcW w:w="3260" w:type="dxa"/>
            <w:vAlign w:val="center"/>
          </w:tcPr>
          <w:p>
            <w:pPr>
              <w:jc w:val="center"/>
              <w:rPr>
                <w:rFonts w:ascii="仿宋" w:hAnsi="仿宋" w:eastAsia="仿宋"/>
                <w:sz w:val="21"/>
                <w:szCs w:val="21"/>
              </w:rPr>
            </w:pPr>
            <w:r>
              <w:rPr>
                <w:rFonts w:hint="eastAsia" w:ascii="仿宋" w:hAnsi="仿宋" w:eastAsia="仿宋"/>
                <w:sz w:val="21"/>
                <w:szCs w:val="21"/>
              </w:rPr>
              <w:t>超威电源集团有限公司</w:t>
            </w:r>
          </w:p>
        </w:tc>
        <w:tc>
          <w:tcPr>
            <w:tcW w:w="2127" w:type="dxa"/>
            <w:vAlign w:val="center"/>
          </w:tcPr>
          <w:p>
            <w:pPr>
              <w:jc w:val="center"/>
              <w:rPr>
                <w:rFonts w:ascii="仿宋" w:hAnsi="仿宋" w:eastAsia="仿宋"/>
                <w:sz w:val="21"/>
                <w:szCs w:val="21"/>
              </w:rPr>
            </w:pPr>
            <w:r>
              <w:rPr>
                <w:rFonts w:hint="eastAsia" w:ascii="仿宋" w:hAnsi="仿宋" w:eastAsia="仿宋"/>
                <w:sz w:val="21"/>
                <w:szCs w:val="21"/>
              </w:rPr>
              <w:t>马洪涛</w:t>
            </w:r>
          </w:p>
        </w:tc>
        <w:tc>
          <w:tcPr>
            <w:tcW w:w="1118" w:type="dxa"/>
            <w:vAlign w:val="center"/>
          </w:tcPr>
          <w:p>
            <w:pPr>
              <w:jc w:val="center"/>
              <w:rPr>
                <w:rFonts w:ascii="仿宋" w:hAnsi="仿宋" w:eastAsia="仿宋"/>
                <w:sz w:val="21"/>
                <w:szCs w:val="21"/>
              </w:rPr>
            </w:pPr>
            <w:r>
              <w:rPr>
                <w:rFonts w:hint="eastAsia" w:ascii="仿宋" w:hAnsi="仿宋" w:eastAsia="仿宋"/>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7" w:type="dxa"/>
            <w:vAlign w:val="center"/>
          </w:tcPr>
          <w:p>
            <w:pPr>
              <w:jc w:val="center"/>
              <w:rPr>
                <w:rFonts w:ascii="仿宋" w:hAnsi="仿宋" w:eastAsia="仿宋"/>
                <w:sz w:val="21"/>
                <w:szCs w:val="21"/>
              </w:rPr>
            </w:pPr>
            <w:bookmarkStart w:id="1" w:name="_Hlk96333123"/>
            <w:r>
              <w:rPr>
                <w:rFonts w:hint="eastAsia" w:ascii="仿宋" w:hAnsi="仿宋" w:eastAsia="仿宋"/>
                <w:sz w:val="21"/>
                <w:szCs w:val="21"/>
              </w:rPr>
              <w:t>发明专利</w:t>
            </w:r>
          </w:p>
        </w:tc>
        <w:tc>
          <w:tcPr>
            <w:tcW w:w="2127" w:type="dxa"/>
            <w:vAlign w:val="center"/>
          </w:tcPr>
          <w:p>
            <w:pPr>
              <w:jc w:val="center"/>
              <w:rPr>
                <w:rFonts w:ascii="仿宋" w:hAnsi="仿宋" w:eastAsia="仿宋"/>
                <w:sz w:val="21"/>
                <w:szCs w:val="21"/>
              </w:rPr>
            </w:pPr>
            <w:r>
              <w:rPr>
                <w:rFonts w:hint="eastAsia" w:ascii="仿宋" w:hAnsi="仿宋" w:eastAsia="仿宋"/>
                <w:sz w:val="21"/>
                <w:szCs w:val="21"/>
              </w:rPr>
              <w:t>一种铅酸动力电池极板叠片固化的固化室</w:t>
            </w:r>
          </w:p>
        </w:tc>
        <w:tc>
          <w:tcPr>
            <w:tcW w:w="708" w:type="dxa"/>
            <w:vAlign w:val="center"/>
          </w:tcPr>
          <w:p>
            <w:pPr>
              <w:jc w:val="center"/>
              <w:rPr>
                <w:rFonts w:ascii="仿宋" w:hAnsi="仿宋" w:eastAsia="仿宋"/>
                <w:sz w:val="21"/>
                <w:szCs w:val="21"/>
              </w:rPr>
            </w:pPr>
            <w:r>
              <w:rPr>
                <w:rFonts w:hint="eastAsia" w:ascii="仿宋" w:hAnsi="仿宋" w:eastAsia="仿宋"/>
                <w:sz w:val="21"/>
                <w:szCs w:val="21"/>
              </w:rPr>
              <w:t>中国</w:t>
            </w:r>
          </w:p>
        </w:tc>
        <w:tc>
          <w:tcPr>
            <w:tcW w:w="1418" w:type="dxa"/>
            <w:vAlign w:val="center"/>
          </w:tcPr>
          <w:p>
            <w:pPr>
              <w:jc w:val="center"/>
              <w:rPr>
                <w:rFonts w:ascii="仿宋" w:hAnsi="仿宋" w:eastAsia="仿宋"/>
                <w:sz w:val="21"/>
                <w:szCs w:val="21"/>
              </w:rPr>
            </w:pPr>
            <w:r>
              <w:rPr>
                <w:rFonts w:ascii="仿宋" w:hAnsi="仿宋" w:eastAsia="仿宋"/>
                <w:sz w:val="21"/>
                <w:szCs w:val="21"/>
              </w:rPr>
              <w:t>ZL202010940728.8</w:t>
            </w:r>
          </w:p>
        </w:tc>
        <w:tc>
          <w:tcPr>
            <w:tcW w:w="1134" w:type="dxa"/>
            <w:vAlign w:val="center"/>
          </w:tcPr>
          <w:p>
            <w:pPr>
              <w:jc w:val="center"/>
              <w:rPr>
                <w:rFonts w:ascii="仿宋" w:hAnsi="仿宋" w:eastAsia="仿宋"/>
                <w:sz w:val="21"/>
                <w:szCs w:val="21"/>
              </w:rPr>
            </w:pPr>
            <w:r>
              <w:rPr>
                <w:rFonts w:ascii="仿宋" w:hAnsi="仿宋" w:eastAsia="仿宋"/>
                <w:sz w:val="21"/>
                <w:szCs w:val="21"/>
              </w:rPr>
              <w:t>20210720</w:t>
            </w:r>
          </w:p>
        </w:tc>
        <w:tc>
          <w:tcPr>
            <w:tcW w:w="1559" w:type="dxa"/>
            <w:vAlign w:val="center"/>
          </w:tcPr>
          <w:p>
            <w:pPr>
              <w:jc w:val="center"/>
              <w:rPr>
                <w:rFonts w:ascii="仿宋" w:hAnsi="仿宋" w:eastAsia="仿宋"/>
                <w:sz w:val="21"/>
                <w:szCs w:val="21"/>
              </w:rPr>
            </w:pPr>
            <w:r>
              <w:rPr>
                <w:rFonts w:ascii="仿宋" w:hAnsi="仿宋" w:eastAsia="仿宋"/>
                <w:sz w:val="21"/>
                <w:szCs w:val="21"/>
              </w:rPr>
              <w:t>4561619</w:t>
            </w:r>
          </w:p>
        </w:tc>
        <w:tc>
          <w:tcPr>
            <w:tcW w:w="3260" w:type="dxa"/>
            <w:vAlign w:val="center"/>
          </w:tcPr>
          <w:p>
            <w:pPr>
              <w:jc w:val="center"/>
              <w:rPr>
                <w:rFonts w:ascii="仿宋" w:hAnsi="仿宋" w:eastAsia="仿宋"/>
                <w:sz w:val="21"/>
                <w:szCs w:val="21"/>
              </w:rPr>
            </w:pPr>
            <w:r>
              <w:rPr>
                <w:rFonts w:hint="eastAsia" w:ascii="仿宋" w:hAnsi="仿宋" w:eastAsia="仿宋"/>
                <w:sz w:val="21"/>
                <w:szCs w:val="21"/>
              </w:rPr>
              <w:t>超威电源集团有限公司</w:t>
            </w:r>
          </w:p>
        </w:tc>
        <w:tc>
          <w:tcPr>
            <w:tcW w:w="2127" w:type="dxa"/>
            <w:vAlign w:val="center"/>
          </w:tcPr>
          <w:p>
            <w:pPr>
              <w:jc w:val="center"/>
              <w:rPr>
                <w:rFonts w:ascii="仿宋" w:hAnsi="仿宋" w:eastAsia="仿宋"/>
                <w:sz w:val="21"/>
                <w:szCs w:val="21"/>
              </w:rPr>
            </w:pPr>
            <w:r>
              <w:rPr>
                <w:rFonts w:hint="eastAsia" w:ascii="仿宋" w:hAnsi="仿宋" w:eastAsia="仿宋"/>
                <w:sz w:val="21"/>
                <w:szCs w:val="21"/>
              </w:rPr>
              <w:t>闫大龙、李娟、赵青、马洪涛</w:t>
            </w:r>
          </w:p>
        </w:tc>
        <w:tc>
          <w:tcPr>
            <w:tcW w:w="1118" w:type="dxa"/>
            <w:vAlign w:val="center"/>
          </w:tcPr>
          <w:p>
            <w:pPr>
              <w:jc w:val="center"/>
              <w:rPr>
                <w:rFonts w:ascii="仿宋" w:hAnsi="仿宋" w:eastAsia="仿宋"/>
                <w:sz w:val="21"/>
                <w:szCs w:val="21"/>
              </w:rPr>
            </w:pPr>
            <w:r>
              <w:rPr>
                <w:rFonts w:hint="eastAsia" w:ascii="仿宋" w:hAnsi="仿宋" w:eastAsia="仿宋"/>
                <w:sz w:val="21"/>
                <w:szCs w:val="21"/>
              </w:rPr>
              <w:t>有效</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7" w:type="dxa"/>
            <w:vAlign w:val="center"/>
          </w:tcPr>
          <w:p>
            <w:pPr>
              <w:jc w:val="center"/>
              <w:rPr>
                <w:rFonts w:ascii="仿宋" w:hAnsi="仿宋" w:eastAsia="仿宋"/>
                <w:sz w:val="21"/>
                <w:szCs w:val="21"/>
              </w:rPr>
            </w:pPr>
            <w:r>
              <w:rPr>
                <w:rFonts w:hint="eastAsia" w:ascii="仿宋" w:hAnsi="仿宋" w:eastAsia="仿宋"/>
                <w:sz w:val="21"/>
                <w:szCs w:val="21"/>
              </w:rPr>
              <w:t>发明专利</w:t>
            </w:r>
          </w:p>
        </w:tc>
        <w:tc>
          <w:tcPr>
            <w:tcW w:w="2127" w:type="dxa"/>
            <w:vAlign w:val="center"/>
          </w:tcPr>
          <w:p>
            <w:pPr>
              <w:jc w:val="center"/>
              <w:rPr>
                <w:rFonts w:ascii="仿宋" w:hAnsi="仿宋" w:eastAsia="仿宋"/>
                <w:sz w:val="21"/>
                <w:szCs w:val="21"/>
              </w:rPr>
            </w:pPr>
            <w:r>
              <w:rPr>
                <w:rFonts w:hint="eastAsia" w:ascii="仿宋" w:hAnsi="仿宋" w:eastAsia="仿宋"/>
                <w:sz w:val="21"/>
                <w:szCs w:val="21"/>
              </w:rPr>
              <w:t>一种快速降低生极板游离铅含量的固化工艺</w:t>
            </w:r>
          </w:p>
        </w:tc>
        <w:tc>
          <w:tcPr>
            <w:tcW w:w="708" w:type="dxa"/>
            <w:vAlign w:val="center"/>
          </w:tcPr>
          <w:p>
            <w:pPr>
              <w:jc w:val="center"/>
              <w:rPr>
                <w:rFonts w:ascii="仿宋" w:hAnsi="仿宋" w:eastAsia="仿宋"/>
                <w:sz w:val="21"/>
                <w:szCs w:val="21"/>
              </w:rPr>
            </w:pPr>
            <w:r>
              <w:rPr>
                <w:rFonts w:hint="eastAsia" w:ascii="仿宋" w:hAnsi="仿宋" w:eastAsia="仿宋"/>
                <w:sz w:val="21"/>
                <w:szCs w:val="21"/>
              </w:rPr>
              <w:t>中国</w:t>
            </w:r>
          </w:p>
        </w:tc>
        <w:tc>
          <w:tcPr>
            <w:tcW w:w="1418" w:type="dxa"/>
            <w:vAlign w:val="center"/>
          </w:tcPr>
          <w:p>
            <w:pPr>
              <w:jc w:val="center"/>
              <w:rPr>
                <w:rFonts w:ascii="仿宋" w:hAnsi="仿宋" w:eastAsia="仿宋"/>
                <w:sz w:val="21"/>
                <w:szCs w:val="21"/>
              </w:rPr>
            </w:pPr>
            <w:r>
              <w:rPr>
                <w:rFonts w:ascii="仿宋" w:hAnsi="仿宋" w:eastAsia="仿宋"/>
                <w:sz w:val="21"/>
                <w:szCs w:val="21"/>
              </w:rPr>
              <w:t>ZL202010973986.6</w:t>
            </w:r>
          </w:p>
        </w:tc>
        <w:tc>
          <w:tcPr>
            <w:tcW w:w="1134" w:type="dxa"/>
            <w:vAlign w:val="center"/>
          </w:tcPr>
          <w:p>
            <w:pPr>
              <w:jc w:val="center"/>
              <w:rPr>
                <w:rFonts w:ascii="仿宋" w:hAnsi="仿宋" w:eastAsia="仿宋"/>
                <w:sz w:val="21"/>
                <w:szCs w:val="21"/>
              </w:rPr>
            </w:pPr>
            <w:r>
              <w:rPr>
                <w:rFonts w:ascii="仿宋" w:hAnsi="仿宋" w:eastAsia="仿宋"/>
                <w:sz w:val="21"/>
                <w:szCs w:val="21"/>
              </w:rPr>
              <w:t>20211221</w:t>
            </w:r>
          </w:p>
        </w:tc>
        <w:tc>
          <w:tcPr>
            <w:tcW w:w="1559" w:type="dxa"/>
            <w:vAlign w:val="center"/>
          </w:tcPr>
          <w:p>
            <w:pPr>
              <w:jc w:val="center"/>
              <w:rPr>
                <w:rFonts w:ascii="仿宋" w:hAnsi="仿宋" w:eastAsia="仿宋"/>
                <w:sz w:val="21"/>
                <w:szCs w:val="21"/>
              </w:rPr>
            </w:pPr>
            <w:r>
              <w:rPr>
                <w:rFonts w:ascii="仿宋" w:hAnsi="仿宋" w:eastAsia="仿宋"/>
                <w:sz w:val="21"/>
                <w:szCs w:val="21"/>
              </w:rPr>
              <w:t>4862803</w:t>
            </w:r>
          </w:p>
        </w:tc>
        <w:tc>
          <w:tcPr>
            <w:tcW w:w="3260" w:type="dxa"/>
            <w:vAlign w:val="center"/>
          </w:tcPr>
          <w:p>
            <w:pPr>
              <w:jc w:val="center"/>
              <w:rPr>
                <w:rFonts w:ascii="仿宋" w:hAnsi="仿宋" w:eastAsia="仿宋"/>
                <w:sz w:val="21"/>
                <w:szCs w:val="21"/>
              </w:rPr>
            </w:pPr>
            <w:r>
              <w:rPr>
                <w:rFonts w:hint="eastAsia" w:ascii="仿宋" w:hAnsi="仿宋" w:eastAsia="仿宋"/>
                <w:sz w:val="21"/>
                <w:szCs w:val="21"/>
              </w:rPr>
              <w:t>超威电源集团有限公司</w:t>
            </w:r>
          </w:p>
        </w:tc>
        <w:tc>
          <w:tcPr>
            <w:tcW w:w="2127" w:type="dxa"/>
            <w:vAlign w:val="center"/>
          </w:tcPr>
          <w:p>
            <w:pPr>
              <w:jc w:val="center"/>
              <w:rPr>
                <w:rFonts w:ascii="仿宋" w:hAnsi="仿宋" w:eastAsia="仿宋"/>
                <w:sz w:val="21"/>
                <w:szCs w:val="21"/>
              </w:rPr>
            </w:pPr>
            <w:r>
              <w:rPr>
                <w:rFonts w:hint="eastAsia" w:ascii="仿宋" w:hAnsi="仿宋" w:eastAsia="仿宋"/>
                <w:sz w:val="21"/>
                <w:szCs w:val="21"/>
              </w:rPr>
              <w:t>闫大龙、李娟、赵青、马洪涛</w:t>
            </w:r>
          </w:p>
        </w:tc>
        <w:tc>
          <w:tcPr>
            <w:tcW w:w="1118" w:type="dxa"/>
            <w:vAlign w:val="center"/>
          </w:tcPr>
          <w:p>
            <w:pPr>
              <w:jc w:val="center"/>
              <w:rPr>
                <w:rFonts w:ascii="仿宋" w:hAnsi="仿宋" w:eastAsia="仿宋"/>
                <w:sz w:val="21"/>
                <w:szCs w:val="21"/>
              </w:rPr>
            </w:pPr>
            <w:r>
              <w:rPr>
                <w:rFonts w:hint="eastAsia" w:ascii="仿宋" w:hAnsi="仿宋" w:eastAsia="仿宋"/>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7" w:type="dxa"/>
            <w:vAlign w:val="center"/>
          </w:tcPr>
          <w:p>
            <w:pPr>
              <w:jc w:val="center"/>
              <w:rPr>
                <w:rFonts w:ascii="仿宋" w:hAnsi="仿宋" w:eastAsia="仿宋"/>
                <w:sz w:val="21"/>
                <w:szCs w:val="21"/>
              </w:rPr>
            </w:pPr>
            <w:r>
              <w:rPr>
                <w:rFonts w:hint="eastAsia" w:ascii="仿宋" w:hAnsi="仿宋" w:eastAsia="仿宋"/>
                <w:sz w:val="21"/>
                <w:szCs w:val="21"/>
              </w:rPr>
              <w:t>发明专利</w:t>
            </w:r>
          </w:p>
        </w:tc>
        <w:tc>
          <w:tcPr>
            <w:tcW w:w="2127" w:type="dxa"/>
            <w:vAlign w:val="center"/>
          </w:tcPr>
          <w:p>
            <w:pPr>
              <w:jc w:val="center"/>
              <w:rPr>
                <w:rFonts w:ascii="仿宋" w:hAnsi="仿宋" w:eastAsia="仿宋"/>
                <w:sz w:val="21"/>
                <w:szCs w:val="21"/>
              </w:rPr>
            </w:pPr>
            <w:r>
              <w:rPr>
                <w:rFonts w:hint="eastAsia" w:ascii="仿宋" w:hAnsi="仿宋" w:eastAsia="仿宋"/>
                <w:sz w:val="21"/>
                <w:szCs w:val="21"/>
              </w:rPr>
              <w:t>三电极检测装置</w:t>
            </w:r>
          </w:p>
        </w:tc>
        <w:tc>
          <w:tcPr>
            <w:tcW w:w="708" w:type="dxa"/>
            <w:vAlign w:val="center"/>
          </w:tcPr>
          <w:p>
            <w:pPr>
              <w:jc w:val="center"/>
              <w:rPr>
                <w:rFonts w:ascii="仿宋" w:hAnsi="仿宋" w:eastAsia="仿宋"/>
                <w:sz w:val="21"/>
                <w:szCs w:val="21"/>
              </w:rPr>
            </w:pPr>
            <w:r>
              <w:rPr>
                <w:rFonts w:hint="eastAsia" w:ascii="仿宋" w:hAnsi="仿宋" w:eastAsia="仿宋"/>
                <w:sz w:val="21"/>
                <w:szCs w:val="21"/>
              </w:rPr>
              <w:t>中国</w:t>
            </w:r>
          </w:p>
        </w:tc>
        <w:tc>
          <w:tcPr>
            <w:tcW w:w="1418" w:type="dxa"/>
            <w:vAlign w:val="center"/>
          </w:tcPr>
          <w:p>
            <w:pPr>
              <w:jc w:val="center"/>
              <w:rPr>
                <w:rFonts w:ascii="仿宋" w:hAnsi="仿宋" w:eastAsia="仿宋"/>
                <w:sz w:val="21"/>
                <w:szCs w:val="21"/>
              </w:rPr>
            </w:pPr>
            <w:r>
              <w:rPr>
                <w:rFonts w:ascii="仿宋" w:hAnsi="仿宋" w:eastAsia="仿宋"/>
                <w:sz w:val="21"/>
                <w:szCs w:val="21"/>
              </w:rPr>
              <w:t>ZL201910412403.X</w:t>
            </w:r>
          </w:p>
        </w:tc>
        <w:tc>
          <w:tcPr>
            <w:tcW w:w="1134" w:type="dxa"/>
            <w:vAlign w:val="center"/>
          </w:tcPr>
          <w:p>
            <w:pPr>
              <w:jc w:val="center"/>
              <w:rPr>
                <w:rFonts w:ascii="仿宋" w:hAnsi="仿宋" w:eastAsia="仿宋"/>
                <w:sz w:val="21"/>
                <w:szCs w:val="21"/>
              </w:rPr>
            </w:pPr>
            <w:r>
              <w:rPr>
                <w:rFonts w:ascii="仿宋" w:hAnsi="仿宋" w:eastAsia="仿宋"/>
                <w:sz w:val="21"/>
                <w:szCs w:val="21"/>
              </w:rPr>
              <w:t>20210618</w:t>
            </w:r>
          </w:p>
        </w:tc>
        <w:tc>
          <w:tcPr>
            <w:tcW w:w="1559" w:type="dxa"/>
            <w:vAlign w:val="center"/>
          </w:tcPr>
          <w:p>
            <w:pPr>
              <w:jc w:val="center"/>
              <w:rPr>
                <w:rFonts w:ascii="仿宋" w:hAnsi="仿宋" w:eastAsia="仿宋"/>
                <w:sz w:val="21"/>
                <w:szCs w:val="21"/>
              </w:rPr>
            </w:pPr>
            <w:r>
              <w:rPr>
                <w:rFonts w:ascii="仿宋" w:hAnsi="仿宋" w:eastAsia="仿宋"/>
                <w:sz w:val="21"/>
                <w:szCs w:val="21"/>
              </w:rPr>
              <w:t>4621417</w:t>
            </w:r>
          </w:p>
        </w:tc>
        <w:tc>
          <w:tcPr>
            <w:tcW w:w="3260" w:type="dxa"/>
            <w:vAlign w:val="center"/>
          </w:tcPr>
          <w:p>
            <w:pPr>
              <w:jc w:val="center"/>
              <w:rPr>
                <w:rFonts w:ascii="仿宋" w:hAnsi="仿宋" w:eastAsia="仿宋"/>
                <w:sz w:val="21"/>
                <w:szCs w:val="21"/>
              </w:rPr>
            </w:pPr>
            <w:r>
              <w:rPr>
                <w:rFonts w:hint="eastAsia" w:ascii="仿宋" w:hAnsi="仿宋" w:eastAsia="仿宋"/>
                <w:sz w:val="21"/>
                <w:szCs w:val="21"/>
              </w:rPr>
              <w:t>超威电源集团有限公司</w:t>
            </w:r>
          </w:p>
        </w:tc>
        <w:tc>
          <w:tcPr>
            <w:tcW w:w="2127" w:type="dxa"/>
            <w:vAlign w:val="center"/>
          </w:tcPr>
          <w:p>
            <w:pPr>
              <w:jc w:val="center"/>
              <w:rPr>
                <w:rFonts w:ascii="仿宋" w:hAnsi="仿宋" w:eastAsia="仿宋"/>
                <w:sz w:val="21"/>
                <w:szCs w:val="21"/>
              </w:rPr>
            </w:pPr>
            <w:r>
              <w:rPr>
                <w:rFonts w:hint="eastAsia" w:ascii="仿宋" w:hAnsi="仿宋" w:eastAsia="仿宋"/>
                <w:sz w:val="21"/>
                <w:szCs w:val="21"/>
              </w:rPr>
              <w:t>李娟，闫大龙，马洪涛</w:t>
            </w:r>
          </w:p>
        </w:tc>
        <w:tc>
          <w:tcPr>
            <w:tcW w:w="1118" w:type="dxa"/>
            <w:vAlign w:val="center"/>
          </w:tcPr>
          <w:p>
            <w:pPr>
              <w:jc w:val="center"/>
              <w:rPr>
                <w:rFonts w:ascii="仿宋" w:hAnsi="仿宋" w:eastAsia="仿宋"/>
                <w:sz w:val="21"/>
                <w:szCs w:val="21"/>
              </w:rPr>
            </w:pPr>
            <w:r>
              <w:rPr>
                <w:rFonts w:hint="eastAsia" w:ascii="仿宋" w:hAnsi="仿宋" w:eastAsia="仿宋"/>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7" w:type="dxa"/>
            <w:vAlign w:val="center"/>
          </w:tcPr>
          <w:p>
            <w:pPr>
              <w:jc w:val="center"/>
              <w:rPr>
                <w:rFonts w:ascii="仿宋" w:hAnsi="仿宋" w:eastAsia="仿宋"/>
                <w:sz w:val="21"/>
                <w:szCs w:val="21"/>
              </w:rPr>
            </w:pPr>
            <w:r>
              <w:rPr>
                <w:rFonts w:hint="eastAsia" w:ascii="仿宋" w:hAnsi="仿宋" w:eastAsia="仿宋"/>
                <w:sz w:val="21"/>
                <w:szCs w:val="21"/>
              </w:rPr>
              <w:t>发明专利</w:t>
            </w:r>
          </w:p>
        </w:tc>
        <w:tc>
          <w:tcPr>
            <w:tcW w:w="2127" w:type="dxa"/>
            <w:vAlign w:val="center"/>
          </w:tcPr>
          <w:p>
            <w:pPr>
              <w:jc w:val="center"/>
              <w:rPr>
                <w:rFonts w:ascii="仿宋" w:hAnsi="仿宋" w:eastAsia="仿宋"/>
                <w:sz w:val="21"/>
                <w:szCs w:val="21"/>
              </w:rPr>
            </w:pPr>
            <w:r>
              <w:rPr>
                <w:rFonts w:hint="eastAsia" w:ascii="仿宋" w:hAnsi="仿宋" w:eastAsia="仿宋"/>
                <w:sz w:val="21"/>
                <w:szCs w:val="21"/>
              </w:rPr>
              <w:t>铅酸蓄电池隔板的检测方法</w:t>
            </w:r>
          </w:p>
        </w:tc>
        <w:tc>
          <w:tcPr>
            <w:tcW w:w="708" w:type="dxa"/>
            <w:vAlign w:val="center"/>
          </w:tcPr>
          <w:p>
            <w:pPr>
              <w:jc w:val="center"/>
              <w:rPr>
                <w:rFonts w:ascii="仿宋" w:hAnsi="仿宋" w:eastAsia="仿宋"/>
                <w:sz w:val="21"/>
                <w:szCs w:val="21"/>
              </w:rPr>
            </w:pPr>
            <w:r>
              <w:rPr>
                <w:rFonts w:hint="eastAsia" w:ascii="仿宋" w:hAnsi="仿宋" w:eastAsia="仿宋"/>
                <w:sz w:val="21"/>
                <w:szCs w:val="21"/>
              </w:rPr>
              <w:t>中国</w:t>
            </w:r>
          </w:p>
        </w:tc>
        <w:tc>
          <w:tcPr>
            <w:tcW w:w="1418" w:type="dxa"/>
            <w:vAlign w:val="center"/>
          </w:tcPr>
          <w:p>
            <w:pPr>
              <w:jc w:val="center"/>
              <w:rPr>
                <w:rFonts w:ascii="仿宋" w:hAnsi="仿宋" w:eastAsia="仿宋"/>
                <w:sz w:val="21"/>
                <w:szCs w:val="21"/>
              </w:rPr>
            </w:pPr>
            <w:r>
              <w:rPr>
                <w:rFonts w:ascii="仿宋" w:hAnsi="仿宋" w:eastAsia="仿宋"/>
                <w:sz w:val="21"/>
                <w:szCs w:val="21"/>
              </w:rPr>
              <w:t>ZL201810727306.5</w:t>
            </w:r>
          </w:p>
        </w:tc>
        <w:tc>
          <w:tcPr>
            <w:tcW w:w="1134" w:type="dxa"/>
            <w:vAlign w:val="center"/>
          </w:tcPr>
          <w:p>
            <w:pPr>
              <w:jc w:val="center"/>
              <w:rPr>
                <w:rFonts w:ascii="仿宋" w:hAnsi="仿宋" w:eastAsia="仿宋"/>
                <w:sz w:val="21"/>
                <w:szCs w:val="21"/>
              </w:rPr>
            </w:pPr>
            <w:r>
              <w:rPr>
                <w:rFonts w:ascii="仿宋" w:hAnsi="仿宋" w:eastAsia="仿宋"/>
                <w:sz w:val="21"/>
                <w:szCs w:val="21"/>
              </w:rPr>
              <w:t>20210409</w:t>
            </w:r>
          </w:p>
        </w:tc>
        <w:tc>
          <w:tcPr>
            <w:tcW w:w="1559" w:type="dxa"/>
            <w:vAlign w:val="center"/>
          </w:tcPr>
          <w:p>
            <w:pPr>
              <w:jc w:val="center"/>
              <w:rPr>
                <w:rFonts w:ascii="仿宋" w:hAnsi="仿宋" w:eastAsia="仿宋"/>
                <w:sz w:val="21"/>
                <w:szCs w:val="21"/>
              </w:rPr>
            </w:pPr>
            <w:r>
              <w:rPr>
                <w:rFonts w:ascii="仿宋" w:hAnsi="仿宋" w:eastAsia="仿宋"/>
                <w:sz w:val="21"/>
                <w:szCs w:val="21"/>
              </w:rPr>
              <w:t>4353608</w:t>
            </w:r>
          </w:p>
        </w:tc>
        <w:tc>
          <w:tcPr>
            <w:tcW w:w="3260" w:type="dxa"/>
            <w:vAlign w:val="center"/>
          </w:tcPr>
          <w:p>
            <w:pPr>
              <w:jc w:val="center"/>
              <w:rPr>
                <w:rFonts w:ascii="仿宋" w:hAnsi="仿宋" w:eastAsia="仿宋"/>
                <w:sz w:val="21"/>
                <w:szCs w:val="21"/>
              </w:rPr>
            </w:pPr>
            <w:r>
              <w:rPr>
                <w:rFonts w:hint="eastAsia" w:ascii="仿宋" w:hAnsi="仿宋" w:eastAsia="仿宋"/>
                <w:sz w:val="21"/>
                <w:szCs w:val="21"/>
              </w:rPr>
              <w:t>超威电源集团有限公司</w:t>
            </w:r>
          </w:p>
        </w:tc>
        <w:tc>
          <w:tcPr>
            <w:tcW w:w="2127" w:type="dxa"/>
            <w:vAlign w:val="center"/>
          </w:tcPr>
          <w:p>
            <w:pPr>
              <w:jc w:val="center"/>
              <w:rPr>
                <w:rFonts w:ascii="仿宋" w:hAnsi="仿宋" w:eastAsia="仿宋"/>
                <w:sz w:val="21"/>
                <w:szCs w:val="21"/>
              </w:rPr>
            </w:pPr>
            <w:r>
              <w:rPr>
                <w:rFonts w:hint="eastAsia" w:ascii="仿宋" w:hAnsi="仿宋" w:eastAsia="仿宋"/>
                <w:sz w:val="21"/>
                <w:szCs w:val="21"/>
              </w:rPr>
              <w:t>马洪涛、李娟、詹东波、杨云珍</w:t>
            </w:r>
          </w:p>
        </w:tc>
        <w:tc>
          <w:tcPr>
            <w:tcW w:w="1118" w:type="dxa"/>
            <w:vAlign w:val="center"/>
          </w:tcPr>
          <w:p>
            <w:pPr>
              <w:jc w:val="center"/>
              <w:rPr>
                <w:rFonts w:ascii="仿宋" w:hAnsi="仿宋" w:eastAsia="仿宋"/>
                <w:sz w:val="21"/>
                <w:szCs w:val="21"/>
              </w:rPr>
            </w:pPr>
            <w:r>
              <w:rPr>
                <w:rFonts w:hint="eastAsia" w:ascii="仿宋" w:hAnsi="仿宋" w:eastAsia="仿宋"/>
                <w:sz w:val="21"/>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7" w:type="dxa"/>
            <w:vAlign w:val="center"/>
          </w:tcPr>
          <w:p>
            <w:pPr>
              <w:jc w:val="center"/>
              <w:rPr>
                <w:rFonts w:ascii="仿宋" w:hAnsi="仿宋" w:eastAsia="仿宋"/>
                <w:sz w:val="21"/>
                <w:szCs w:val="21"/>
              </w:rPr>
            </w:pPr>
            <w:r>
              <w:rPr>
                <w:rFonts w:hint="eastAsia" w:ascii="仿宋" w:hAnsi="仿宋" w:eastAsia="仿宋"/>
                <w:sz w:val="21"/>
                <w:szCs w:val="21"/>
              </w:rPr>
              <w:t>发明专利</w:t>
            </w:r>
          </w:p>
        </w:tc>
        <w:tc>
          <w:tcPr>
            <w:tcW w:w="2127" w:type="dxa"/>
            <w:vAlign w:val="center"/>
          </w:tcPr>
          <w:p>
            <w:pPr>
              <w:jc w:val="center"/>
              <w:rPr>
                <w:rFonts w:ascii="仿宋" w:hAnsi="仿宋" w:eastAsia="仿宋"/>
                <w:sz w:val="21"/>
                <w:szCs w:val="21"/>
              </w:rPr>
            </w:pPr>
            <w:r>
              <w:rPr>
                <w:rFonts w:hint="eastAsia" w:ascii="仿宋" w:hAnsi="仿宋" w:eastAsia="仿宋"/>
                <w:sz w:val="21"/>
                <w:szCs w:val="21"/>
              </w:rPr>
              <w:t>一种动力型铅酸蓄电池大电流化成工艺</w:t>
            </w:r>
          </w:p>
        </w:tc>
        <w:tc>
          <w:tcPr>
            <w:tcW w:w="708" w:type="dxa"/>
            <w:vAlign w:val="center"/>
          </w:tcPr>
          <w:p>
            <w:pPr>
              <w:jc w:val="center"/>
              <w:rPr>
                <w:rFonts w:ascii="仿宋" w:hAnsi="仿宋" w:eastAsia="仿宋"/>
                <w:sz w:val="21"/>
                <w:szCs w:val="21"/>
              </w:rPr>
            </w:pPr>
            <w:r>
              <w:rPr>
                <w:rFonts w:hint="eastAsia" w:ascii="仿宋" w:hAnsi="仿宋" w:eastAsia="仿宋"/>
                <w:sz w:val="21"/>
                <w:szCs w:val="21"/>
              </w:rPr>
              <w:t>中国</w:t>
            </w:r>
          </w:p>
        </w:tc>
        <w:tc>
          <w:tcPr>
            <w:tcW w:w="1418" w:type="dxa"/>
            <w:vAlign w:val="center"/>
          </w:tcPr>
          <w:p>
            <w:pPr>
              <w:jc w:val="center"/>
              <w:rPr>
                <w:rFonts w:ascii="仿宋" w:hAnsi="仿宋" w:eastAsia="仿宋"/>
                <w:sz w:val="21"/>
                <w:szCs w:val="21"/>
              </w:rPr>
            </w:pPr>
            <w:r>
              <w:rPr>
                <w:rFonts w:ascii="仿宋" w:hAnsi="仿宋" w:eastAsia="仿宋"/>
                <w:sz w:val="21"/>
                <w:szCs w:val="21"/>
              </w:rPr>
              <w:t>ZL201811554002.X</w:t>
            </w:r>
          </w:p>
        </w:tc>
        <w:tc>
          <w:tcPr>
            <w:tcW w:w="1134" w:type="dxa"/>
            <w:vAlign w:val="center"/>
          </w:tcPr>
          <w:p>
            <w:pPr>
              <w:jc w:val="center"/>
              <w:rPr>
                <w:rFonts w:ascii="仿宋" w:hAnsi="仿宋" w:eastAsia="仿宋"/>
                <w:sz w:val="21"/>
                <w:szCs w:val="21"/>
              </w:rPr>
            </w:pPr>
            <w:r>
              <w:rPr>
                <w:rFonts w:ascii="仿宋" w:hAnsi="仿宋" w:eastAsia="仿宋"/>
                <w:sz w:val="21"/>
                <w:szCs w:val="21"/>
              </w:rPr>
              <w:t>20210817</w:t>
            </w:r>
          </w:p>
        </w:tc>
        <w:tc>
          <w:tcPr>
            <w:tcW w:w="1559" w:type="dxa"/>
            <w:vAlign w:val="center"/>
          </w:tcPr>
          <w:p>
            <w:pPr>
              <w:jc w:val="center"/>
              <w:rPr>
                <w:rFonts w:ascii="仿宋" w:hAnsi="仿宋" w:eastAsia="仿宋"/>
                <w:sz w:val="21"/>
                <w:szCs w:val="21"/>
              </w:rPr>
            </w:pPr>
            <w:r>
              <w:rPr>
                <w:rFonts w:ascii="仿宋" w:hAnsi="仿宋" w:eastAsia="仿宋"/>
                <w:sz w:val="21"/>
                <w:szCs w:val="21"/>
              </w:rPr>
              <w:t>4618442</w:t>
            </w:r>
          </w:p>
        </w:tc>
        <w:tc>
          <w:tcPr>
            <w:tcW w:w="3260" w:type="dxa"/>
            <w:vAlign w:val="center"/>
          </w:tcPr>
          <w:p>
            <w:pPr>
              <w:jc w:val="center"/>
              <w:rPr>
                <w:rFonts w:ascii="仿宋" w:hAnsi="仿宋" w:eastAsia="仿宋"/>
                <w:sz w:val="21"/>
                <w:szCs w:val="21"/>
              </w:rPr>
            </w:pPr>
            <w:r>
              <w:rPr>
                <w:rFonts w:hint="eastAsia" w:ascii="仿宋" w:hAnsi="仿宋" w:eastAsia="仿宋"/>
                <w:sz w:val="21"/>
                <w:szCs w:val="21"/>
              </w:rPr>
              <w:t>超威电源集团有限公司</w:t>
            </w:r>
          </w:p>
        </w:tc>
        <w:tc>
          <w:tcPr>
            <w:tcW w:w="2127" w:type="dxa"/>
            <w:vAlign w:val="center"/>
          </w:tcPr>
          <w:p>
            <w:pPr>
              <w:jc w:val="center"/>
              <w:rPr>
                <w:rFonts w:ascii="仿宋" w:hAnsi="仿宋" w:eastAsia="仿宋"/>
                <w:sz w:val="21"/>
                <w:szCs w:val="21"/>
              </w:rPr>
            </w:pPr>
            <w:r>
              <w:rPr>
                <w:rFonts w:hint="eastAsia" w:ascii="仿宋" w:hAnsi="仿宋" w:eastAsia="仿宋"/>
                <w:sz w:val="21"/>
                <w:szCs w:val="21"/>
              </w:rPr>
              <w:t>吴亮、张凯、徐伟良</w:t>
            </w:r>
          </w:p>
        </w:tc>
        <w:tc>
          <w:tcPr>
            <w:tcW w:w="1118" w:type="dxa"/>
            <w:vAlign w:val="center"/>
          </w:tcPr>
          <w:p>
            <w:pPr>
              <w:jc w:val="center"/>
              <w:rPr>
                <w:rFonts w:ascii="仿宋" w:hAnsi="仿宋" w:eastAsia="仿宋"/>
                <w:sz w:val="21"/>
                <w:szCs w:val="21"/>
              </w:rPr>
            </w:pPr>
            <w:r>
              <w:rPr>
                <w:rFonts w:hint="eastAsia" w:ascii="仿宋" w:hAnsi="仿宋" w:eastAsia="仿宋"/>
                <w:sz w:val="21"/>
                <w:szCs w:val="21"/>
              </w:rPr>
              <w:t>有效</w:t>
            </w:r>
          </w:p>
        </w:tc>
      </w:tr>
    </w:tbl>
    <w:p>
      <w:pPr>
        <w:rPr>
          <w:rFonts w:eastAsia="Times New Roman"/>
        </w:rPr>
      </w:pPr>
    </w:p>
    <w:p>
      <w:pPr>
        <w:pStyle w:val="5"/>
        <w:kinsoku w:val="0"/>
        <w:overflowPunct w:val="0"/>
        <w:spacing w:before="76"/>
        <w:ind w:right="3225"/>
        <w:rPr>
          <w:b/>
          <w:sz w:val="28"/>
        </w:rPr>
        <w:sectPr>
          <w:pgSz w:w="16840" w:h="11910" w:orient="landscape"/>
          <w:pgMar w:top="1298" w:right="1134" w:bottom="1321" w:left="1134" w:header="720" w:footer="720" w:gutter="0"/>
          <w:cols w:space="720" w:num="1"/>
        </w:sectPr>
      </w:pPr>
    </w:p>
    <w:p>
      <w:pPr>
        <w:pStyle w:val="4"/>
        <w:jc w:val="center"/>
        <w:rPr>
          <w:rFonts w:ascii="方正黑体简体" w:hAnsi="宋体" w:eastAsia="方正黑体简体"/>
          <w:color w:val="000000"/>
          <w:sz w:val="32"/>
        </w:rPr>
      </w:pPr>
      <w:r>
        <w:rPr>
          <w:rFonts w:hint="eastAsia" w:ascii="方正黑体简体" w:hAnsi="宋体" w:eastAsia="方正黑体简体"/>
          <w:color w:val="000000"/>
          <w:sz w:val="32"/>
        </w:rPr>
        <w:t>代表性论文（专著）目录</w:t>
      </w:r>
    </w:p>
    <w:tbl>
      <w:tblPr>
        <w:tblStyle w:val="9"/>
        <w:tblW w:w="8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3262"/>
        <w:gridCol w:w="1272"/>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718" w:type="dxa"/>
            <w:vAlign w:val="center"/>
          </w:tcPr>
          <w:p>
            <w:pPr>
              <w:jc w:val="center"/>
              <w:rPr>
                <w:rFonts w:ascii="仿宋_GB2312" w:hAnsi="宋体" w:eastAsia="仿宋_GB2312"/>
                <w:color w:val="000000"/>
              </w:rPr>
            </w:pPr>
            <w:r>
              <w:rPr>
                <w:rFonts w:hint="eastAsia" w:ascii="仿宋_GB2312" w:hAnsi="宋体" w:eastAsia="仿宋_GB2312"/>
                <w:color w:val="000000"/>
              </w:rPr>
              <w:t>作</w:t>
            </w:r>
            <w:r>
              <w:rPr>
                <w:rFonts w:ascii="仿宋_GB2312" w:hAnsi="宋体" w:eastAsia="仿宋_GB2312"/>
                <w:color w:val="000000"/>
              </w:rPr>
              <w:t xml:space="preserve"> </w:t>
            </w:r>
            <w:r>
              <w:rPr>
                <w:rFonts w:hint="eastAsia" w:ascii="仿宋_GB2312" w:hAnsi="宋体" w:eastAsia="仿宋_GB2312"/>
                <w:color w:val="000000"/>
              </w:rPr>
              <w:t>者</w:t>
            </w:r>
          </w:p>
        </w:tc>
        <w:tc>
          <w:tcPr>
            <w:tcW w:w="3262" w:type="dxa"/>
            <w:vAlign w:val="center"/>
          </w:tcPr>
          <w:p>
            <w:pPr>
              <w:jc w:val="center"/>
              <w:rPr>
                <w:rFonts w:ascii="仿宋_GB2312" w:hAnsi="宋体" w:eastAsia="仿宋_GB2312"/>
                <w:color w:val="000000"/>
              </w:rPr>
            </w:pPr>
            <w:r>
              <w:rPr>
                <w:rFonts w:hint="eastAsia" w:ascii="仿宋_GB2312" w:hAnsi="宋体" w:eastAsia="仿宋_GB2312"/>
                <w:color w:val="000000"/>
              </w:rPr>
              <w:t>论文（专著）名称</w:t>
            </w:r>
            <w:r>
              <w:rPr>
                <w:rFonts w:ascii="仿宋_GB2312" w:hAnsi="宋体" w:eastAsia="仿宋_GB2312"/>
                <w:color w:val="000000"/>
              </w:rPr>
              <w:t>/</w:t>
            </w:r>
            <w:r>
              <w:rPr>
                <w:rFonts w:hint="eastAsia" w:ascii="仿宋_GB2312" w:hAnsi="宋体" w:eastAsia="仿宋_GB2312"/>
                <w:color w:val="000000"/>
              </w:rPr>
              <w:t>刊物</w:t>
            </w:r>
          </w:p>
        </w:tc>
        <w:tc>
          <w:tcPr>
            <w:tcW w:w="1272" w:type="dxa"/>
            <w:tcMar>
              <w:top w:w="0" w:type="dxa"/>
              <w:left w:w="0" w:type="dxa"/>
              <w:bottom w:w="0" w:type="dxa"/>
              <w:right w:w="0" w:type="dxa"/>
            </w:tcMar>
            <w:vAlign w:val="center"/>
          </w:tcPr>
          <w:p>
            <w:pPr>
              <w:jc w:val="center"/>
              <w:rPr>
                <w:rFonts w:ascii="仿宋_GB2312" w:hAnsi="宋体" w:eastAsia="仿宋_GB2312"/>
                <w:color w:val="000000"/>
              </w:rPr>
            </w:pPr>
            <w:r>
              <w:rPr>
                <w:rFonts w:hint="eastAsia" w:ascii="仿宋_GB2312" w:hAnsi="宋体" w:eastAsia="仿宋_GB2312"/>
                <w:color w:val="000000"/>
              </w:rPr>
              <w:t>年卷</w:t>
            </w:r>
          </w:p>
          <w:p>
            <w:pPr>
              <w:jc w:val="center"/>
              <w:rPr>
                <w:rFonts w:ascii="仿宋_GB2312" w:eastAsia="仿宋_GB2312"/>
                <w:color w:val="000000"/>
              </w:rPr>
            </w:pPr>
            <w:r>
              <w:rPr>
                <w:rFonts w:hint="eastAsia" w:ascii="仿宋_GB2312" w:hAnsi="宋体" w:eastAsia="仿宋_GB2312"/>
                <w:color w:val="000000"/>
              </w:rPr>
              <w:t>页码</w:t>
            </w:r>
          </w:p>
        </w:tc>
        <w:tc>
          <w:tcPr>
            <w:tcW w:w="993" w:type="dxa"/>
            <w:tcMar>
              <w:top w:w="0" w:type="dxa"/>
              <w:left w:w="0" w:type="dxa"/>
              <w:bottom w:w="0" w:type="dxa"/>
              <w:right w:w="0" w:type="dxa"/>
            </w:tcMar>
            <w:vAlign w:val="center"/>
          </w:tcPr>
          <w:p>
            <w:pPr>
              <w:jc w:val="center"/>
              <w:rPr>
                <w:rFonts w:ascii="仿宋_GB2312" w:hAnsi="宋体" w:eastAsia="仿宋_GB2312"/>
                <w:color w:val="000000"/>
              </w:rPr>
            </w:pPr>
            <w:r>
              <w:rPr>
                <w:rFonts w:hint="eastAsia" w:ascii="仿宋_GB2312" w:hAnsi="宋体" w:eastAsia="仿宋_GB2312"/>
                <w:color w:val="000000"/>
              </w:rPr>
              <w:t>发表</w:t>
            </w:r>
          </w:p>
          <w:p>
            <w:pPr>
              <w:jc w:val="center"/>
              <w:rPr>
                <w:rFonts w:ascii="仿宋_GB2312" w:hAnsi="宋体" w:eastAsia="仿宋_GB2312"/>
                <w:color w:val="000000"/>
              </w:rPr>
            </w:pPr>
            <w:r>
              <w:rPr>
                <w:rFonts w:hint="eastAsia" w:ascii="仿宋_GB2312" w:hAnsi="宋体" w:eastAsia="仿宋_GB2312"/>
                <w:color w:val="000000"/>
              </w:rPr>
              <w:t>时间</w:t>
            </w:r>
          </w:p>
          <w:p>
            <w:pPr>
              <w:jc w:val="center"/>
              <w:rPr>
                <w:rFonts w:ascii="仿宋_GB2312" w:hAnsi="宋体" w:eastAsia="仿宋_GB2312"/>
                <w:color w:val="000000"/>
              </w:rPr>
            </w:pPr>
            <w:r>
              <w:rPr>
                <w:rFonts w:hint="eastAsia" w:ascii="仿宋_GB2312" w:hAnsi="宋体" w:eastAsia="仿宋_GB2312"/>
                <w:color w:val="000000"/>
              </w:rPr>
              <w:t>（年、月）</w:t>
            </w:r>
          </w:p>
        </w:tc>
        <w:tc>
          <w:tcPr>
            <w:tcW w:w="850" w:type="dxa"/>
            <w:tcMar>
              <w:top w:w="0" w:type="dxa"/>
              <w:left w:w="0" w:type="dxa"/>
              <w:bottom w:w="0" w:type="dxa"/>
              <w:right w:w="0" w:type="dxa"/>
            </w:tcMar>
            <w:vAlign w:val="center"/>
          </w:tcPr>
          <w:p>
            <w:pPr>
              <w:jc w:val="center"/>
              <w:rPr>
                <w:rFonts w:ascii="仿宋_GB2312" w:hAnsi="宋体" w:eastAsia="仿宋_GB2312"/>
                <w:color w:val="000000"/>
              </w:rPr>
            </w:pPr>
            <w:r>
              <w:rPr>
                <w:rFonts w:hint="eastAsia" w:ascii="仿宋_GB2312" w:hAnsi="宋体" w:eastAsia="仿宋_GB2312"/>
                <w:color w:val="000000"/>
              </w:rPr>
              <w:t>他引</w:t>
            </w:r>
          </w:p>
          <w:p>
            <w:pPr>
              <w:jc w:val="center"/>
              <w:rPr>
                <w:rFonts w:ascii="仿宋_GB2312" w:hAnsi="宋体" w:eastAsia="仿宋_GB2312"/>
                <w:color w:val="000000"/>
              </w:rPr>
            </w:pPr>
            <w:r>
              <w:rPr>
                <w:rFonts w:hint="eastAsia" w:ascii="仿宋_GB2312" w:hAnsi="宋体" w:eastAsia="仿宋_GB2312"/>
                <w:color w:val="000000"/>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1718" w:type="dxa"/>
            <w:vAlign w:val="center"/>
          </w:tcPr>
          <w:p>
            <w:pPr>
              <w:jc w:val="center"/>
              <w:rPr>
                <w:rFonts w:ascii="仿宋_GB2312" w:hAnsi="宋体" w:eastAsia="仿宋_GB2312"/>
                <w:color w:val="000000"/>
              </w:rPr>
            </w:pPr>
            <w:r>
              <w:rPr>
                <w:rFonts w:hint="eastAsia" w:ascii="仿宋_GB2312" w:hAnsi="宋体" w:eastAsia="仿宋_GB2312"/>
                <w:color w:val="000000"/>
              </w:rPr>
              <w:t>马洪涛、李娟闫大龙</w:t>
            </w:r>
          </w:p>
        </w:tc>
        <w:tc>
          <w:tcPr>
            <w:tcW w:w="3262" w:type="dxa"/>
            <w:vAlign w:val="center"/>
          </w:tcPr>
          <w:p>
            <w:pPr>
              <w:jc w:val="center"/>
              <w:rPr>
                <w:rFonts w:ascii="仿宋_GB2312" w:hAnsi="宋体" w:eastAsia="仿宋_GB2312"/>
                <w:color w:val="000000"/>
              </w:rPr>
            </w:pPr>
            <w:r>
              <w:rPr>
                <w:rFonts w:hint="eastAsia" w:ascii="仿宋_GB2312" w:hAnsi="宋体" w:eastAsia="仿宋_GB2312"/>
                <w:color w:val="000000"/>
              </w:rPr>
              <w:t>新型负极有机膨胀剂对铅炭动力电池性能的影响/蓄电池</w:t>
            </w:r>
          </w:p>
        </w:tc>
        <w:tc>
          <w:tcPr>
            <w:tcW w:w="1272" w:type="dxa"/>
            <w:vAlign w:val="center"/>
          </w:tcPr>
          <w:p>
            <w:pPr>
              <w:jc w:val="center"/>
              <w:rPr>
                <w:rFonts w:ascii="仿宋_GB2312" w:hAnsi="宋体" w:eastAsia="仿宋_GB2312"/>
                <w:color w:val="000000"/>
              </w:rPr>
            </w:pPr>
            <w:r>
              <w:rPr>
                <w:rFonts w:ascii="仿宋_GB2312" w:hAnsi="宋体" w:eastAsia="仿宋_GB2312"/>
                <w:color w:val="000000"/>
              </w:rPr>
              <w:t>57</w:t>
            </w:r>
            <w:r>
              <w:rPr>
                <w:rFonts w:hint="eastAsia" w:ascii="仿宋_GB2312" w:hAnsi="宋体" w:eastAsia="仿宋_GB2312"/>
                <w:color w:val="000000"/>
              </w:rPr>
              <w:t>（</w:t>
            </w:r>
            <w:r>
              <w:rPr>
                <w:rFonts w:ascii="仿宋_GB2312" w:hAnsi="宋体" w:eastAsia="仿宋_GB2312"/>
                <w:color w:val="000000"/>
              </w:rPr>
              <w:t>67-69</w:t>
            </w:r>
            <w:r>
              <w:rPr>
                <w:rFonts w:hint="eastAsia" w:ascii="仿宋_GB2312" w:hAnsi="宋体" w:eastAsia="仿宋_GB2312"/>
                <w:color w:val="000000"/>
              </w:rPr>
              <w:t>）</w:t>
            </w:r>
          </w:p>
        </w:tc>
        <w:tc>
          <w:tcPr>
            <w:tcW w:w="993" w:type="dxa"/>
            <w:vAlign w:val="center"/>
          </w:tcPr>
          <w:p>
            <w:pPr>
              <w:jc w:val="center"/>
              <w:rPr>
                <w:rFonts w:ascii="仿宋_GB2312" w:hAnsi="宋体" w:eastAsia="仿宋_GB2312"/>
                <w:color w:val="000000"/>
              </w:rPr>
            </w:pPr>
            <w:r>
              <w:rPr>
                <w:rFonts w:ascii="仿宋_GB2312" w:hAnsi="宋体" w:eastAsia="仿宋_GB2312"/>
                <w:color w:val="000000"/>
              </w:rPr>
              <w:t>2019</w:t>
            </w:r>
          </w:p>
        </w:tc>
        <w:tc>
          <w:tcPr>
            <w:tcW w:w="850" w:type="dxa"/>
            <w:vAlign w:val="center"/>
          </w:tcPr>
          <w:p>
            <w:pPr>
              <w:jc w:val="center"/>
              <w:rPr>
                <w:rFonts w:ascii="仿宋_GB2312" w:hAnsi="宋体" w:eastAsia="仿宋_GB2312"/>
                <w:color w:val="000000"/>
              </w:rPr>
            </w:pPr>
            <w:r>
              <w:rPr>
                <w:rFonts w:ascii="仿宋_GB2312" w:hAnsi="宋体" w:eastAsia="仿宋_GB2312"/>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718" w:type="dxa"/>
            <w:vAlign w:val="center"/>
          </w:tcPr>
          <w:p>
            <w:pPr>
              <w:jc w:val="center"/>
              <w:rPr>
                <w:rFonts w:ascii="仿宋_GB2312" w:hAnsi="宋体" w:eastAsia="仿宋_GB2312"/>
                <w:color w:val="000000"/>
              </w:rPr>
            </w:pPr>
            <w:r>
              <w:rPr>
                <w:rFonts w:hint="eastAsia" w:ascii="仿宋_GB2312" w:hAnsi="宋体" w:eastAsia="仿宋_GB2312"/>
                <w:color w:val="000000"/>
              </w:rPr>
              <w:t>马洪涛、闫大龙、李娟</w:t>
            </w:r>
            <w:r>
              <w:rPr>
                <w:rFonts w:ascii="仿宋_GB2312" w:hAnsi="宋体" w:eastAsia="仿宋_GB2312"/>
                <w:color w:val="000000"/>
              </w:rPr>
              <w:t xml:space="preserve"> </w:t>
            </w:r>
          </w:p>
        </w:tc>
        <w:tc>
          <w:tcPr>
            <w:tcW w:w="3262" w:type="dxa"/>
            <w:vAlign w:val="center"/>
          </w:tcPr>
          <w:p>
            <w:pPr>
              <w:jc w:val="center"/>
              <w:rPr>
                <w:rFonts w:ascii="仿宋_GB2312" w:hAnsi="宋体" w:eastAsia="仿宋_GB2312"/>
                <w:color w:val="000000"/>
              </w:rPr>
            </w:pPr>
            <w:r>
              <w:rPr>
                <w:rFonts w:hint="eastAsia" w:ascii="仿宋_GB2312" w:hAnsi="宋体" w:eastAsia="仿宋_GB2312"/>
                <w:color w:val="000000"/>
              </w:rPr>
              <w:t>铅酸蓄电池添加</w:t>
            </w:r>
            <w:r>
              <w:rPr>
                <w:rFonts w:ascii="仿宋_GB2312" w:hAnsi="宋体" w:eastAsia="仿宋_GB2312"/>
                <w:color w:val="000000"/>
              </w:rPr>
              <w:t>4BS</w:t>
            </w:r>
            <w:r>
              <w:rPr>
                <w:rFonts w:hint="eastAsia" w:ascii="仿宋_GB2312" w:hAnsi="宋体" w:eastAsia="仿宋_GB2312"/>
                <w:color w:val="000000"/>
              </w:rPr>
              <w:t>晶种配方研究/蓄电池</w:t>
            </w:r>
          </w:p>
        </w:tc>
        <w:tc>
          <w:tcPr>
            <w:tcW w:w="1272" w:type="dxa"/>
            <w:vAlign w:val="center"/>
          </w:tcPr>
          <w:p>
            <w:pPr>
              <w:jc w:val="center"/>
              <w:rPr>
                <w:rFonts w:ascii="仿宋_GB2312" w:hAnsi="宋体" w:eastAsia="仿宋_GB2312"/>
                <w:color w:val="000000"/>
              </w:rPr>
            </w:pPr>
            <w:r>
              <w:rPr>
                <w:rFonts w:ascii="仿宋_GB2312" w:hAnsi="宋体" w:eastAsia="仿宋_GB2312"/>
                <w:color w:val="000000"/>
              </w:rPr>
              <w:t>57</w:t>
            </w:r>
            <w:r>
              <w:rPr>
                <w:rFonts w:hint="eastAsia" w:ascii="仿宋_GB2312" w:hAnsi="宋体" w:eastAsia="仿宋_GB2312"/>
                <w:color w:val="000000"/>
              </w:rPr>
              <w:t>（</w:t>
            </w:r>
            <w:r>
              <w:rPr>
                <w:rFonts w:ascii="仿宋_GB2312" w:hAnsi="宋体" w:eastAsia="仿宋_GB2312"/>
                <w:color w:val="000000"/>
              </w:rPr>
              <w:t>160-163</w:t>
            </w:r>
            <w:r>
              <w:rPr>
                <w:rFonts w:hint="eastAsia" w:ascii="仿宋_GB2312" w:hAnsi="宋体" w:eastAsia="仿宋_GB2312"/>
                <w:color w:val="000000"/>
              </w:rPr>
              <w:t>）</w:t>
            </w:r>
          </w:p>
        </w:tc>
        <w:tc>
          <w:tcPr>
            <w:tcW w:w="993" w:type="dxa"/>
            <w:vAlign w:val="center"/>
          </w:tcPr>
          <w:p>
            <w:pPr>
              <w:jc w:val="center"/>
              <w:rPr>
                <w:rFonts w:ascii="仿宋_GB2312" w:hAnsi="宋体" w:eastAsia="仿宋_GB2312"/>
                <w:color w:val="000000"/>
              </w:rPr>
            </w:pPr>
            <w:r>
              <w:rPr>
                <w:rFonts w:ascii="仿宋_GB2312" w:hAnsi="宋体" w:eastAsia="仿宋_GB2312"/>
                <w:color w:val="000000"/>
              </w:rPr>
              <w:t>2020</w:t>
            </w:r>
          </w:p>
        </w:tc>
        <w:tc>
          <w:tcPr>
            <w:tcW w:w="850" w:type="dxa"/>
            <w:vAlign w:val="center"/>
          </w:tcPr>
          <w:p>
            <w:pPr>
              <w:jc w:val="center"/>
              <w:rPr>
                <w:rFonts w:ascii="仿宋_GB2312" w:hAnsi="宋体" w:eastAsia="仿宋_GB2312"/>
                <w:color w:val="000000"/>
              </w:rPr>
            </w:pPr>
            <w:r>
              <w:rPr>
                <w:rFonts w:ascii="仿宋_GB2312" w:hAnsi="宋体" w:eastAsia="仿宋_GB2312"/>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jc w:val="center"/>
        </w:trPr>
        <w:tc>
          <w:tcPr>
            <w:tcW w:w="1718" w:type="dxa"/>
            <w:vAlign w:val="center"/>
          </w:tcPr>
          <w:p>
            <w:pPr>
              <w:jc w:val="center"/>
              <w:rPr>
                <w:rFonts w:ascii="仿宋_GB2312" w:hAnsi="宋体" w:eastAsia="仿宋_GB2312"/>
              </w:rPr>
            </w:pPr>
            <w:r>
              <w:rPr>
                <w:rFonts w:hint="eastAsia" w:ascii="仿宋_GB2312" w:hAnsi="宋体" w:eastAsia="仿宋_GB2312"/>
              </w:rPr>
              <w:t>张凯、李娟、杨云珍、陆超、谢爽</w:t>
            </w:r>
          </w:p>
        </w:tc>
        <w:tc>
          <w:tcPr>
            <w:tcW w:w="3262" w:type="dxa"/>
            <w:vAlign w:val="center"/>
          </w:tcPr>
          <w:p>
            <w:pPr>
              <w:jc w:val="center"/>
              <w:rPr>
                <w:rFonts w:ascii="仿宋_GB2312" w:hAnsi="宋体" w:eastAsia="仿宋_GB2312"/>
              </w:rPr>
            </w:pPr>
            <w:r>
              <w:rPr>
                <w:rFonts w:hint="eastAsia" w:ascii="仿宋_GB2312" w:hAnsi="宋体" w:eastAsia="仿宋_GB2312"/>
              </w:rPr>
              <w:t>铅酸蓄电池化成各阶段工艺研究/蓄电池</w:t>
            </w:r>
          </w:p>
        </w:tc>
        <w:tc>
          <w:tcPr>
            <w:tcW w:w="1272" w:type="dxa"/>
            <w:vAlign w:val="center"/>
          </w:tcPr>
          <w:p>
            <w:pPr>
              <w:jc w:val="center"/>
              <w:rPr>
                <w:rFonts w:ascii="仿宋_GB2312" w:hAnsi="宋体" w:eastAsia="仿宋_GB2312"/>
              </w:rPr>
            </w:pPr>
            <w:r>
              <w:rPr>
                <w:rFonts w:hint="eastAsia" w:ascii="仿宋_GB2312" w:hAnsi="宋体" w:eastAsia="仿宋_GB2312"/>
              </w:rPr>
              <w:t>5</w:t>
            </w:r>
            <w:r>
              <w:rPr>
                <w:rFonts w:ascii="仿宋_GB2312" w:hAnsi="宋体" w:eastAsia="仿宋_GB2312"/>
              </w:rPr>
              <w:t>5</w:t>
            </w:r>
            <w:r>
              <w:rPr>
                <w:rFonts w:hint="eastAsia" w:ascii="仿宋_GB2312" w:hAnsi="宋体" w:eastAsia="仿宋_GB2312"/>
              </w:rPr>
              <w:t>（</w:t>
            </w:r>
            <w:r>
              <w:rPr>
                <w:rFonts w:ascii="仿宋_GB2312" w:hAnsi="宋体" w:eastAsia="仿宋_GB2312"/>
              </w:rPr>
              <w:t>27-31</w:t>
            </w:r>
            <w:r>
              <w:rPr>
                <w:rFonts w:hint="eastAsia" w:ascii="仿宋_GB2312" w:hAnsi="宋体" w:eastAsia="仿宋_GB2312"/>
              </w:rPr>
              <w:t>）</w:t>
            </w:r>
          </w:p>
        </w:tc>
        <w:tc>
          <w:tcPr>
            <w:tcW w:w="993" w:type="dxa"/>
            <w:vAlign w:val="center"/>
          </w:tcPr>
          <w:p>
            <w:pPr>
              <w:jc w:val="center"/>
              <w:rPr>
                <w:rFonts w:ascii="仿宋_GB2312" w:hAnsi="宋体" w:eastAsia="仿宋_GB2312"/>
              </w:rPr>
            </w:pPr>
            <w:r>
              <w:rPr>
                <w:rFonts w:hint="eastAsia" w:ascii="仿宋_GB2312" w:hAnsi="宋体" w:eastAsia="仿宋_GB2312"/>
              </w:rPr>
              <w:t>2</w:t>
            </w:r>
            <w:r>
              <w:rPr>
                <w:rFonts w:ascii="仿宋_GB2312" w:hAnsi="宋体" w:eastAsia="仿宋_GB2312"/>
              </w:rPr>
              <w:t>018</w:t>
            </w:r>
          </w:p>
        </w:tc>
        <w:tc>
          <w:tcPr>
            <w:tcW w:w="850" w:type="dxa"/>
            <w:vAlign w:val="center"/>
          </w:tcPr>
          <w:p>
            <w:pPr>
              <w:jc w:val="center"/>
              <w:rPr>
                <w:rFonts w:ascii="仿宋_GB2312" w:hAnsi="宋体" w:eastAsia="仿宋_GB2312"/>
              </w:rPr>
            </w:pPr>
            <w:r>
              <w:rPr>
                <w:rFonts w:hint="eastAsia" w:ascii="仿宋_GB2312" w:hAnsi="宋体" w:eastAsia="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7245" w:type="dxa"/>
            <w:gridSpan w:val="4"/>
            <w:vAlign w:val="center"/>
          </w:tcPr>
          <w:p>
            <w:pPr>
              <w:jc w:val="right"/>
              <w:rPr>
                <w:rFonts w:ascii="宋体" w:hAnsi="宋体"/>
                <w:color w:val="000000"/>
              </w:rPr>
            </w:pPr>
            <w:r>
              <w:rPr>
                <w:rFonts w:hint="eastAsia" w:ascii="宋体" w:hAnsi="宋体"/>
                <w:color w:val="000000"/>
              </w:rPr>
              <w:t>合</w:t>
            </w:r>
            <w:r>
              <w:rPr>
                <w:rFonts w:ascii="宋体" w:hAnsi="宋体"/>
                <w:color w:val="000000"/>
              </w:rPr>
              <w:t xml:space="preserve">  </w:t>
            </w:r>
            <w:r>
              <w:rPr>
                <w:rFonts w:hint="eastAsia" w:ascii="宋体" w:hAnsi="宋体"/>
                <w:color w:val="000000"/>
              </w:rPr>
              <w:t>计</w:t>
            </w:r>
            <w:r>
              <w:rPr>
                <w:rFonts w:ascii="宋体" w:hAnsi="宋体"/>
                <w:color w:val="000000"/>
              </w:rPr>
              <w:t>:</w:t>
            </w:r>
          </w:p>
        </w:tc>
        <w:tc>
          <w:tcPr>
            <w:tcW w:w="850" w:type="dxa"/>
            <w:vAlign w:val="center"/>
          </w:tcPr>
          <w:p>
            <w:pPr>
              <w:jc w:val="center"/>
              <w:rPr>
                <w:rFonts w:ascii="宋体" w:hAnsi="宋体"/>
                <w:color w:val="000000"/>
              </w:rPr>
            </w:pPr>
            <w:r>
              <w:rPr>
                <w:rFonts w:ascii="宋体" w:hAnsi="宋体"/>
                <w:color w:val="000000"/>
              </w:rPr>
              <w:t>4</w:t>
            </w:r>
          </w:p>
        </w:tc>
      </w:tr>
    </w:tbl>
    <w:p>
      <w:pPr>
        <w:rPr>
          <w:color w:val="000000"/>
        </w:rPr>
      </w:pPr>
    </w:p>
    <w:p>
      <w:pPr>
        <w:rPr>
          <w:rFonts w:ascii="宋体"/>
          <w:sz w:val="28"/>
        </w:rPr>
      </w:pPr>
    </w:p>
    <w:sectPr>
      <w:pgSz w:w="11910" w:h="16840"/>
      <w:pgMar w:top="1580" w:right="1400" w:bottom="280" w:left="1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noLineBreaksAfter w:lang="zh-CN" w:val="([{·‘“〈《「『【〔〖（．［｛￡￥"/>
  <w:noLineBreaksBefore w:lang="zh-CN" w:val="!),.:;?]}¨·ˇˉ―‖’”…∶、。〃々〉》」』】〕〗！＂＇），．：；？］｀｜｝～￠"/>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F9"/>
    <w:rsid w:val="000275B9"/>
    <w:rsid w:val="00035876"/>
    <w:rsid w:val="000378F0"/>
    <w:rsid w:val="00040004"/>
    <w:rsid w:val="000454A7"/>
    <w:rsid w:val="0005727F"/>
    <w:rsid w:val="000A617D"/>
    <w:rsid w:val="000B0DE7"/>
    <w:rsid w:val="000D0029"/>
    <w:rsid w:val="000D0CD4"/>
    <w:rsid w:val="000D28B2"/>
    <w:rsid w:val="000E02BD"/>
    <w:rsid w:val="000F315D"/>
    <w:rsid w:val="000F331C"/>
    <w:rsid w:val="00117DE0"/>
    <w:rsid w:val="00132315"/>
    <w:rsid w:val="00156A0D"/>
    <w:rsid w:val="0016092B"/>
    <w:rsid w:val="00163CE4"/>
    <w:rsid w:val="00191D4D"/>
    <w:rsid w:val="001B00A7"/>
    <w:rsid w:val="001C19C1"/>
    <w:rsid w:val="001D2231"/>
    <w:rsid w:val="001D2F12"/>
    <w:rsid w:val="001F35C4"/>
    <w:rsid w:val="0020427E"/>
    <w:rsid w:val="00204F45"/>
    <w:rsid w:val="00223C42"/>
    <w:rsid w:val="002271CE"/>
    <w:rsid w:val="00230B2E"/>
    <w:rsid w:val="0026717F"/>
    <w:rsid w:val="00267BD2"/>
    <w:rsid w:val="002757EC"/>
    <w:rsid w:val="0027797C"/>
    <w:rsid w:val="00297A74"/>
    <w:rsid w:val="002B578C"/>
    <w:rsid w:val="002C107E"/>
    <w:rsid w:val="002C4C1D"/>
    <w:rsid w:val="002C6714"/>
    <w:rsid w:val="00304E34"/>
    <w:rsid w:val="00310D6C"/>
    <w:rsid w:val="0031747F"/>
    <w:rsid w:val="003346FC"/>
    <w:rsid w:val="003361AE"/>
    <w:rsid w:val="00343784"/>
    <w:rsid w:val="00345599"/>
    <w:rsid w:val="00347ACF"/>
    <w:rsid w:val="003506C3"/>
    <w:rsid w:val="00357933"/>
    <w:rsid w:val="0036069B"/>
    <w:rsid w:val="00362ACB"/>
    <w:rsid w:val="003656AC"/>
    <w:rsid w:val="003679EB"/>
    <w:rsid w:val="003714B2"/>
    <w:rsid w:val="003918E3"/>
    <w:rsid w:val="003A129E"/>
    <w:rsid w:val="003B15DA"/>
    <w:rsid w:val="003C4740"/>
    <w:rsid w:val="003C76BF"/>
    <w:rsid w:val="003E4775"/>
    <w:rsid w:val="003E749E"/>
    <w:rsid w:val="003F4CC6"/>
    <w:rsid w:val="004032FB"/>
    <w:rsid w:val="00461ED3"/>
    <w:rsid w:val="00463F67"/>
    <w:rsid w:val="00464068"/>
    <w:rsid w:val="00464D60"/>
    <w:rsid w:val="00484EB9"/>
    <w:rsid w:val="00486AEC"/>
    <w:rsid w:val="00491C83"/>
    <w:rsid w:val="004A3C8F"/>
    <w:rsid w:val="004C3689"/>
    <w:rsid w:val="004D3818"/>
    <w:rsid w:val="004D59F3"/>
    <w:rsid w:val="004D6A13"/>
    <w:rsid w:val="004E00CB"/>
    <w:rsid w:val="004E14A7"/>
    <w:rsid w:val="004F0A6D"/>
    <w:rsid w:val="004F3F6A"/>
    <w:rsid w:val="004F5661"/>
    <w:rsid w:val="00501C5B"/>
    <w:rsid w:val="0050271E"/>
    <w:rsid w:val="005328EF"/>
    <w:rsid w:val="00532C5C"/>
    <w:rsid w:val="005426D2"/>
    <w:rsid w:val="00544F22"/>
    <w:rsid w:val="00561C39"/>
    <w:rsid w:val="00565342"/>
    <w:rsid w:val="005853F9"/>
    <w:rsid w:val="005A196F"/>
    <w:rsid w:val="005A52E9"/>
    <w:rsid w:val="005A5959"/>
    <w:rsid w:val="005D5AF1"/>
    <w:rsid w:val="005D66BF"/>
    <w:rsid w:val="00602CA6"/>
    <w:rsid w:val="00626D60"/>
    <w:rsid w:val="0065052F"/>
    <w:rsid w:val="00662C83"/>
    <w:rsid w:val="00675E6A"/>
    <w:rsid w:val="00685815"/>
    <w:rsid w:val="006B0DF6"/>
    <w:rsid w:val="006B707E"/>
    <w:rsid w:val="006D7B42"/>
    <w:rsid w:val="006E25FD"/>
    <w:rsid w:val="006E6D0C"/>
    <w:rsid w:val="006F2E5C"/>
    <w:rsid w:val="00706309"/>
    <w:rsid w:val="00735FD7"/>
    <w:rsid w:val="00737053"/>
    <w:rsid w:val="00741721"/>
    <w:rsid w:val="007514CE"/>
    <w:rsid w:val="00765E3C"/>
    <w:rsid w:val="00767820"/>
    <w:rsid w:val="00774EDC"/>
    <w:rsid w:val="00776A21"/>
    <w:rsid w:val="00776CF2"/>
    <w:rsid w:val="00777DAA"/>
    <w:rsid w:val="00785E96"/>
    <w:rsid w:val="0079691D"/>
    <w:rsid w:val="007A694B"/>
    <w:rsid w:val="007C2181"/>
    <w:rsid w:val="007D0CFC"/>
    <w:rsid w:val="008053EB"/>
    <w:rsid w:val="008106D6"/>
    <w:rsid w:val="00830776"/>
    <w:rsid w:val="008502FC"/>
    <w:rsid w:val="00870407"/>
    <w:rsid w:val="0088288D"/>
    <w:rsid w:val="00887D50"/>
    <w:rsid w:val="00896D10"/>
    <w:rsid w:val="008975A4"/>
    <w:rsid w:val="008A4CC8"/>
    <w:rsid w:val="008F016E"/>
    <w:rsid w:val="00905EE9"/>
    <w:rsid w:val="00906E92"/>
    <w:rsid w:val="00910B5E"/>
    <w:rsid w:val="00914680"/>
    <w:rsid w:val="00920C34"/>
    <w:rsid w:val="00921C51"/>
    <w:rsid w:val="00925484"/>
    <w:rsid w:val="00940C9C"/>
    <w:rsid w:val="00971CAA"/>
    <w:rsid w:val="00975FEC"/>
    <w:rsid w:val="00991A39"/>
    <w:rsid w:val="0099644A"/>
    <w:rsid w:val="009A2251"/>
    <w:rsid w:val="009B3227"/>
    <w:rsid w:val="009B6932"/>
    <w:rsid w:val="009C4EDA"/>
    <w:rsid w:val="009C6FB4"/>
    <w:rsid w:val="009D5967"/>
    <w:rsid w:val="009D7F14"/>
    <w:rsid w:val="009E6CA3"/>
    <w:rsid w:val="009F344D"/>
    <w:rsid w:val="00A1064D"/>
    <w:rsid w:val="00A11E6F"/>
    <w:rsid w:val="00A3467B"/>
    <w:rsid w:val="00A84A7D"/>
    <w:rsid w:val="00A8642B"/>
    <w:rsid w:val="00A97075"/>
    <w:rsid w:val="00AC2680"/>
    <w:rsid w:val="00AF1CBC"/>
    <w:rsid w:val="00B00452"/>
    <w:rsid w:val="00B011E4"/>
    <w:rsid w:val="00B24D17"/>
    <w:rsid w:val="00B3044C"/>
    <w:rsid w:val="00B32AEF"/>
    <w:rsid w:val="00B40834"/>
    <w:rsid w:val="00B41161"/>
    <w:rsid w:val="00B41994"/>
    <w:rsid w:val="00B51943"/>
    <w:rsid w:val="00B608BA"/>
    <w:rsid w:val="00B627CC"/>
    <w:rsid w:val="00B63467"/>
    <w:rsid w:val="00B76855"/>
    <w:rsid w:val="00BA0F38"/>
    <w:rsid w:val="00BA10ED"/>
    <w:rsid w:val="00BB5858"/>
    <w:rsid w:val="00BB7E52"/>
    <w:rsid w:val="00BD687A"/>
    <w:rsid w:val="00BF2AA1"/>
    <w:rsid w:val="00BF737B"/>
    <w:rsid w:val="00C02C00"/>
    <w:rsid w:val="00C121EE"/>
    <w:rsid w:val="00C16178"/>
    <w:rsid w:val="00C16B20"/>
    <w:rsid w:val="00C17C28"/>
    <w:rsid w:val="00C21127"/>
    <w:rsid w:val="00C227D9"/>
    <w:rsid w:val="00C333EC"/>
    <w:rsid w:val="00C41BBF"/>
    <w:rsid w:val="00C46731"/>
    <w:rsid w:val="00C744CF"/>
    <w:rsid w:val="00C77691"/>
    <w:rsid w:val="00C84E27"/>
    <w:rsid w:val="00C93018"/>
    <w:rsid w:val="00CD1B29"/>
    <w:rsid w:val="00CD1FA2"/>
    <w:rsid w:val="00CD5B52"/>
    <w:rsid w:val="00CE2B4F"/>
    <w:rsid w:val="00D0425A"/>
    <w:rsid w:val="00D13176"/>
    <w:rsid w:val="00D245D3"/>
    <w:rsid w:val="00D47F73"/>
    <w:rsid w:val="00D85327"/>
    <w:rsid w:val="00DB5BBC"/>
    <w:rsid w:val="00DD7465"/>
    <w:rsid w:val="00DE4E78"/>
    <w:rsid w:val="00E14AEE"/>
    <w:rsid w:val="00E21C85"/>
    <w:rsid w:val="00E3699C"/>
    <w:rsid w:val="00E632F0"/>
    <w:rsid w:val="00E76064"/>
    <w:rsid w:val="00E77776"/>
    <w:rsid w:val="00E82E30"/>
    <w:rsid w:val="00E83D78"/>
    <w:rsid w:val="00E91DA6"/>
    <w:rsid w:val="00EB3AAC"/>
    <w:rsid w:val="00ED280E"/>
    <w:rsid w:val="00ED64B8"/>
    <w:rsid w:val="00ED73B9"/>
    <w:rsid w:val="00EE23E0"/>
    <w:rsid w:val="00EE7A19"/>
    <w:rsid w:val="00EE7E4B"/>
    <w:rsid w:val="00F00EA0"/>
    <w:rsid w:val="00F05817"/>
    <w:rsid w:val="00F05A63"/>
    <w:rsid w:val="00F06929"/>
    <w:rsid w:val="00F10D76"/>
    <w:rsid w:val="00F34B3C"/>
    <w:rsid w:val="00F518CF"/>
    <w:rsid w:val="00F56D01"/>
    <w:rsid w:val="00F87867"/>
    <w:rsid w:val="00FA1F01"/>
    <w:rsid w:val="00FA2B4F"/>
    <w:rsid w:val="00FB1C4C"/>
    <w:rsid w:val="00FB2F97"/>
    <w:rsid w:val="00FB5252"/>
    <w:rsid w:val="00FC3267"/>
    <w:rsid w:val="00FC7ABC"/>
    <w:rsid w:val="00FE0A75"/>
    <w:rsid w:val="00FE24AB"/>
    <w:rsid w:val="00FE67F5"/>
    <w:rsid w:val="00FF5294"/>
    <w:rsid w:val="00FF6B3C"/>
    <w:rsid w:val="520760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uiPriority="99" w:semiHidden="0" w:name="header"/>
    <w:lsdException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2">
    <w:name w:val="heading 1"/>
    <w:basedOn w:val="1"/>
    <w:next w:val="1"/>
    <w:link w:val="11"/>
    <w:qFormat/>
    <w:uiPriority w:val="1"/>
    <w:pPr>
      <w:spacing w:before="76"/>
      <w:outlineLvl w:val="0"/>
    </w:pPr>
    <w:rPr>
      <w:rFonts w:ascii="宋体"/>
      <w:b/>
      <w:sz w:val="28"/>
    </w:rPr>
  </w:style>
  <w:style w:type="paragraph" w:styleId="3">
    <w:name w:val="heading 3"/>
    <w:basedOn w:val="1"/>
    <w:next w:val="1"/>
    <w:link w:val="45"/>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43"/>
    <w:unhideWhenUsed/>
    <w:qFormat/>
    <w:uiPriority w:val="99"/>
    <w:pPr>
      <w:widowControl/>
    </w:pPr>
  </w:style>
  <w:style w:type="paragraph" w:styleId="5">
    <w:name w:val="Body Text"/>
    <w:basedOn w:val="1"/>
    <w:link w:val="16"/>
    <w:unhideWhenUsed/>
    <w:qFormat/>
    <w:uiPriority w:val="1"/>
    <w:pPr>
      <w:ind w:left="130"/>
    </w:pPr>
    <w:rPr>
      <w:rFonts w:ascii="宋体"/>
    </w:rPr>
  </w:style>
  <w:style w:type="paragraph" w:styleId="6">
    <w:name w:val="Plain Text"/>
    <w:basedOn w:val="1"/>
    <w:link w:val="15"/>
    <w:unhideWhenUsed/>
    <w:uiPriority w:val="99"/>
    <w:pPr>
      <w:autoSpaceDE/>
      <w:autoSpaceDN/>
      <w:adjustRightInd/>
      <w:spacing w:line="360" w:lineRule="auto"/>
      <w:ind w:firstLine="480" w:firstLineChars="200"/>
      <w:jc w:val="both"/>
    </w:pPr>
    <w:rPr>
      <w:rFonts w:ascii="仿宋_GB2312"/>
      <w:kern w:val="2"/>
    </w:rPr>
  </w:style>
  <w:style w:type="paragraph" w:styleId="7">
    <w:name w:val="footer"/>
    <w:basedOn w:val="1"/>
    <w:link w:val="14"/>
    <w:unhideWhenUsed/>
    <w:uiPriority w:val="99"/>
    <w:pPr>
      <w:tabs>
        <w:tab w:val="center" w:pos="4153"/>
        <w:tab w:val="right" w:pos="8306"/>
      </w:tabs>
      <w:snapToGrid w:val="0"/>
    </w:pPr>
    <w:rPr>
      <w:sz w:val="18"/>
    </w:rPr>
  </w:style>
  <w:style w:type="paragraph" w:styleId="8">
    <w:name w:val="header"/>
    <w:basedOn w:val="1"/>
    <w:link w:val="12"/>
    <w:unhideWhenUsed/>
    <w:uiPriority w:val="99"/>
    <w:pPr>
      <w:pBdr>
        <w:bottom w:val="single" w:color="auto" w:sz="6" w:space="1"/>
      </w:pBdr>
      <w:tabs>
        <w:tab w:val="center" w:pos="4153"/>
        <w:tab w:val="right" w:pos="8306"/>
      </w:tabs>
      <w:snapToGrid w:val="0"/>
      <w:jc w:val="center"/>
    </w:pPr>
    <w:rPr>
      <w:sz w:val="18"/>
    </w:rPr>
  </w:style>
  <w:style w:type="character" w:customStyle="1" w:styleId="11">
    <w:name w:val="标题 1 字符"/>
    <w:basedOn w:val="10"/>
    <w:link w:val="2"/>
    <w:unhideWhenUsed/>
    <w:locked/>
    <w:uiPriority w:val="9"/>
    <w:rPr>
      <w:rFonts w:cs="Times New Roman"/>
      <w:b/>
      <w:kern w:val="44"/>
      <w:sz w:val="44"/>
    </w:rPr>
  </w:style>
  <w:style w:type="character" w:customStyle="1" w:styleId="12">
    <w:name w:val="页眉 字符1"/>
    <w:basedOn w:val="10"/>
    <w:link w:val="8"/>
    <w:unhideWhenUsed/>
    <w:locked/>
    <w:uiPriority w:val="99"/>
    <w:rPr>
      <w:rFonts w:cs="Times New Roman"/>
      <w:sz w:val="18"/>
    </w:rPr>
  </w:style>
  <w:style w:type="character" w:customStyle="1" w:styleId="13">
    <w:name w:val="title1"/>
    <w:unhideWhenUsed/>
    <w:qFormat/>
    <w:uiPriority w:val="0"/>
    <w:rPr>
      <w:b/>
      <w:color w:val="999900"/>
    </w:rPr>
  </w:style>
  <w:style w:type="character" w:customStyle="1" w:styleId="14">
    <w:name w:val="页脚 字符1"/>
    <w:basedOn w:val="10"/>
    <w:link w:val="7"/>
    <w:unhideWhenUsed/>
    <w:locked/>
    <w:uiPriority w:val="99"/>
    <w:rPr>
      <w:rFonts w:cs="Times New Roman"/>
      <w:sz w:val="18"/>
    </w:rPr>
  </w:style>
  <w:style w:type="character" w:customStyle="1" w:styleId="15">
    <w:name w:val="纯文本 字符1"/>
    <w:basedOn w:val="10"/>
    <w:link w:val="6"/>
    <w:unhideWhenUsed/>
    <w:locked/>
    <w:uiPriority w:val="99"/>
    <w:rPr>
      <w:rFonts w:ascii="仿宋_GB2312" w:cs="Times New Roman"/>
      <w:sz w:val="20"/>
    </w:rPr>
  </w:style>
  <w:style w:type="character" w:customStyle="1" w:styleId="16">
    <w:name w:val="正文文本 字符1"/>
    <w:basedOn w:val="10"/>
    <w:link w:val="5"/>
    <w:unhideWhenUsed/>
    <w:locked/>
    <w:uiPriority w:val="99"/>
    <w:rPr>
      <w:rFonts w:cs="Times New Roman"/>
    </w:rPr>
  </w:style>
  <w:style w:type="paragraph" w:styleId="17">
    <w:name w:val="List Paragraph"/>
    <w:basedOn w:val="1"/>
    <w:qFormat/>
    <w:uiPriority w:val="1"/>
  </w:style>
  <w:style w:type="character" w:customStyle="1" w:styleId="18">
    <w:name w:val="页脚 字符"/>
    <w:basedOn w:val="10"/>
    <w:semiHidden/>
    <w:uiPriority w:val="99"/>
    <w:rPr>
      <w:kern w:val="0"/>
      <w:sz w:val="18"/>
      <w:szCs w:val="18"/>
    </w:rPr>
  </w:style>
  <w:style w:type="character" w:customStyle="1" w:styleId="19">
    <w:name w:val="页脚 字符6"/>
    <w:basedOn w:val="10"/>
    <w:semiHidden/>
    <w:uiPriority w:val="99"/>
    <w:rPr>
      <w:rFonts w:cs="Times New Roman"/>
      <w:kern w:val="0"/>
      <w:sz w:val="18"/>
      <w:szCs w:val="18"/>
    </w:rPr>
  </w:style>
  <w:style w:type="character" w:customStyle="1" w:styleId="20">
    <w:name w:val="页脚 字符5"/>
    <w:basedOn w:val="10"/>
    <w:semiHidden/>
    <w:uiPriority w:val="99"/>
    <w:rPr>
      <w:rFonts w:cs="Times New Roman"/>
      <w:kern w:val="0"/>
      <w:sz w:val="18"/>
      <w:szCs w:val="18"/>
    </w:rPr>
  </w:style>
  <w:style w:type="character" w:customStyle="1" w:styleId="21">
    <w:name w:val="页脚 字符4"/>
    <w:basedOn w:val="10"/>
    <w:semiHidden/>
    <w:uiPriority w:val="99"/>
    <w:rPr>
      <w:rFonts w:cs="Times New Roman"/>
      <w:kern w:val="0"/>
      <w:sz w:val="18"/>
      <w:szCs w:val="18"/>
    </w:rPr>
  </w:style>
  <w:style w:type="character" w:customStyle="1" w:styleId="22">
    <w:name w:val="页脚 字符3"/>
    <w:basedOn w:val="10"/>
    <w:semiHidden/>
    <w:uiPriority w:val="99"/>
    <w:rPr>
      <w:rFonts w:cs="Times New Roman"/>
      <w:kern w:val="0"/>
      <w:sz w:val="18"/>
      <w:szCs w:val="18"/>
    </w:rPr>
  </w:style>
  <w:style w:type="character" w:customStyle="1" w:styleId="23">
    <w:name w:val="页脚 字符2"/>
    <w:basedOn w:val="10"/>
    <w:semiHidden/>
    <w:uiPriority w:val="99"/>
    <w:rPr>
      <w:rFonts w:cs="Times New Roman"/>
      <w:kern w:val="0"/>
      <w:sz w:val="18"/>
      <w:szCs w:val="18"/>
    </w:rPr>
  </w:style>
  <w:style w:type="character" w:customStyle="1" w:styleId="24">
    <w:name w:val="正文文本 字符"/>
    <w:basedOn w:val="10"/>
    <w:semiHidden/>
    <w:uiPriority w:val="99"/>
    <w:rPr>
      <w:kern w:val="0"/>
      <w:sz w:val="24"/>
      <w:szCs w:val="24"/>
    </w:rPr>
  </w:style>
  <w:style w:type="character" w:customStyle="1" w:styleId="25">
    <w:name w:val="正文文本 字符6"/>
    <w:basedOn w:val="10"/>
    <w:semiHidden/>
    <w:uiPriority w:val="99"/>
    <w:rPr>
      <w:rFonts w:cs="Times New Roman"/>
      <w:kern w:val="0"/>
      <w:sz w:val="24"/>
      <w:szCs w:val="24"/>
    </w:rPr>
  </w:style>
  <w:style w:type="character" w:customStyle="1" w:styleId="26">
    <w:name w:val="正文文本 字符5"/>
    <w:basedOn w:val="10"/>
    <w:semiHidden/>
    <w:uiPriority w:val="99"/>
    <w:rPr>
      <w:rFonts w:cs="Times New Roman"/>
      <w:kern w:val="0"/>
      <w:sz w:val="24"/>
      <w:szCs w:val="24"/>
    </w:rPr>
  </w:style>
  <w:style w:type="character" w:customStyle="1" w:styleId="27">
    <w:name w:val="正文文本 字符4"/>
    <w:basedOn w:val="10"/>
    <w:semiHidden/>
    <w:uiPriority w:val="99"/>
    <w:rPr>
      <w:rFonts w:cs="Times New Roman"/>
      <w:kern w:val="0"/>
      <w:sz w:val="24"/>
      <w:szCs w:val="24"/>
    </w:rPr>
  </w:style>
  <w:style w:type="character" w:customStyle="1" w:styleId="28">
    <w:name w:val="正文文本 字符3"/>
    <w:basedOn w:val="10"/>
    <w:semiHidden/>
    <w:uiPriority w:val="99"/>
    <w:rPr>
      <w:rFonts w:cs="Times New Roman"/>
      <w:kern w:val="0"/>
      <w:sz w:val="24"/>
      <w:szCs w:val="24"/>
    </w:rPr>
  </w:style>
  <w:style w:type="character" w:customStyle="1" w:styleId="29">
    <w:name w:val="正文文本 字符2"/>
    <w:basedOn w:val="10"/>
    <w:semiHidden/>
    <w:uiPriority w:val="99"/>
    <w:rPr>
      <w:rFonts w:cs="Times New Roman"/>
      <w:kern w:val="0"/>
      <w:sz w:val="24"/>
      <w:szCs w:val="24"/>
    </w:rPr>
  </w:style>
  <w:style w:type="character" w:customStyle="1" w:styleId="30">
    <w:name w:val="页眉 字符"/>
    <w:basedOn w:val="10"/>
    <w:semiHidden/>
    <w:uiPriority w:val="99"/>
    <w:rPr>
      <w:kern w:val="0"/>
      <w:sz w:val="18"/>
      <w:szCs w:val="18"/>
    </w:rPr>
  </w:style>
  <w:style w:type="character" w:customStyle="1" w:styleId="31">
    <w:name w:val="页眉 字符6"/>
    <w:basedOn w:val="10"/>
    <w:semiHidden/>
    <w:uiPriority w:val="99"/>
    <w:rPr>
      <w:rFonts w:cs="Times New Roman"/>
      <w:kern w:val="0"/>
      <w:sz w:val="18"/>
      <w:szCs w:val="18"/>
    </w:rPr>
  </w:style>
  <w:style w:type="character" w:customStyle="1" w:styleId="32">
    <w:name w:val="页眉 字符5"/>
    <w:basedOn w:val="10"/>
    <w:semiHidden/>
    <w:uiPriority w:val="99"/>
    <w:rPr>
      <w:rFonts w:cs="Times New Roman"/>
      <w:kern w:val="0"/>
      <w:sz w:val="18"/>
      <w:szCs w:val="18"/>
    </w:rPr>
  </w:style>
  <w:style w:type="character" w:customStyle="1" w:styleId="33">
    <w:name w:val="页眉 字符4"/>
    <w:basedOn w:val="10"/>
    <w:semiHidden/>
    <w:uiPriority w:val="99"/>
    <w:rPr>
      <w:rFonts w:cs="Times New Roman"/>
      <w:kern w:val="0"/>
      <w:sz w:val="18"/>
      <w:szCs w:val="18"/>
    </w:rPr>
  </w:style>
  <w:style w:type="character" w:customStyle="1" w:styleId="34">
    <w:name w:val="页眉 字符3"/>
    <w:basedOn w:val="10"/>
    <w:semiHidden/>
    <w:uiPriority w:val="99"/>
    <w:rPr>
      <w:rFonts w:cs="Times New Roman"/>
      <w:kern w:val="0"/>
      <w:sz w:val="18"/>
      <w:szCs w:val="18"/>
    </w:rPr>
  </w:style>
  <w:style w:type="character" w:customStyle="1" w:styleId="35">
    <w:name w:val="页眉 字符2"/>
    <w:basedOn w:val="10"/>
    <w:semiHidden/>
    <w:uiPriority w:val="99"/>
    <w:rPr>
      <w:rFonts w:cs="Times New Roman"/>
      <w:kern w:val="0"/>
      <w:sz w:val="18"/>
      <w:szCs w:val="18"/>
    </w:rPr>
  </w:style>
  <w:style w:type="paragraph" w:customStyle="1" w:styleId="36">
    <w:name w:val="Table Paragraph"/>
    <w:basedOn w:val="1"/>
    <w:unhideWhenUsed/>
    <w:qFormat/>
    <w:uiPriority w:val="1"/>
  </w:style>
  <w:style w:type="character" w:customStyle="1" w:styleId="37">
    <w:name w:val="纯文本 字符"/>
    <w:basedOn w:val="10"/>
    <w:semiHidden/>
    <w:uiPriority w:val="99"/>
    <w:rPr>
      <w:rFonts w:ascii="宋体" w:hAnsi="Courier New" w:cs="Courier New"/>
      <w:kern w:val="0"/>
    </w:rPr>
  </w:style>
  <w:style w:type="character" w:customStyle="1" w:styleId="38">
    <w:name w:val="纯文本 字符6"/>
    <w:basedOn w:val="10"/>
    <w:semiHidden/>
    <w:uiPriority w:val="99"/>
    <w:rPr>
      <w:rFonts w:ascii="宋体" w:hAnsi="Courier New" w:cs="Courier New"/>
      <w:kern w:val="0"/>
    </w:rPr>
  </w:style>
  <w:style w:type="character" w:customStyle="1" w:styleId="39">
    <w:name w:val="纯文本 字符5"/>
    <w:basedOn w:val="10"/>
    <w:semiHidden/>
    <w:uiPriority w:val="99"/>
    <w:rPr>
      <w:rFonts w:ascii="宋体" w:hAnsi="Courier New" w:cs="Courier New"/>
      <w:kern w:val="0"/>
    </w:rPr>
  </w:style>
  <w:style w:type="character" w:customStyle="1" w:styleId="40">
    <w:name w:val="纯文本 字符4"/>
    <w:basedOn w:val="10"/>
    <w:semiHidden/>
    <w:uiPriority w:val="99"/>
    <w:rPr>
      <w:rFonts w:ascii="宋体" w:hAnsi="Courier New" w:cs="Courier New"/>
      <w:kern w:val="0"/>
    </w:rPr>
  </w:style>
  <w:style w:type="character" w:customStyle="1" w:styleId="41">
    <w:name w:val="纯文本 字符3"/>
    <w:basedOn w:val="10"/>
    <w:semiHidden/>
    <w:uiPriority w:val="99"/>
    <w:rPr>
      <w:rFonts w:ascii="宋体" w:hAnsi="Courier New" w:cs="Courier New"/>
      <w:kern w:val="0"/>
    </w:rPr>
  </w:style>
  <w:style w:type="character" w:customStyle="1" w:styleId="42">
    <w:name w:val="纯文本 字符2"/>
    <w:basedOn w:val="10"/>
    <w:semiHidden/>
    <w:uiPriority w:val="99"/>
    <w:rPr>
      <w:rFonts w:ascii="宋体" w:hAnsi="Courier New" w:cs="Courier New"/>
      <w:kern w:val="0"/>
      <w:sz w:val="21"/>
      <w:szCs w:val="21"/>
    </w:rPr>
  </w:style>
  <w:style w:type="character" w:customStyle="1" w:styleId="43">
    <w:name w:val="批注文字 字符"/>
    <w:basedOn w:val="10"/>
    <w:link w:val="4"/>
    <w:semiHidden/>
    <w:locked/>
    <w:uiPriority w:val="99"/>
    <w:rPr>
      <w:rFonts w:cs="Times New Roman"/>
      <w:kern w:val="0"/>
      <w:sz w:val="24"/>
      <w:szCs w:val="24"/>
    </w:rPr>
  </w:style>
  <w:style w:type="paragraph" w:customStyle="1" w:styleId="44">
    <w:name w:val="Revision"/>
    <w:hidden/>
    <w:uiPriority w:val="99"/>
    <w:rPr>
      <w:rFonts w:ascii="Times New Roman" w:hAnsi="Times New Roman" w:eastAsia="宋体" w:cs="Times New Roman"/>
      <w:kern w:val="0"/>
      <w:sz w:val="24"/>
      <w:szCs w:val="24"/>
      <w:lang w:val="en-US" w:eastAsia="zh-CN" w:bidi="ar-SA"/>
    </w:rPr>
  </w:style>
  <w:style w:type="character" w:customStyle="1" w:styleId="45">
    <w:name w:val="标题 3 字符"/>
    <w:basedOn w:val="10"/>
    <w:link w:val="3"/>
    <w:semiHidden/>
    <w:uiPriority w:val="9"/>
    <w:rPr>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309</Words>
  <Characters>1766</Characters>
  <Lines>14</Lines>
  <Paragraphs>4</Paragraphs>
  <TotalTime>1</TotalTime>
  <ScaleCrop>false</ScaleCrop>
  <LinksUpToDate>false</LinksUpToDate>
  <CharactersWithSpaces>2071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2022-02-21T06:37:00Z</dcterms:created>
  <dc:creator>Administrator</dc:creator>
  <cp:lastModifiedBy>Administrator</cp:lastModifiedBy>
  <dcterms:modified xsi:type="dcterms:W3CDTF">2022-03-14T02:25:28Z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C5B4D3DF4F824AAA987BE2F213859ACC</vt:lpwstr>
  </property>
</Properties>
</file>