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E2D" w:rsidRDefault="00843E2D">
      <w:pPr>
        <w:spacing w:line="560" w:lineRule="exact"/>
        <w:rPr>
          <w:rFonts w:ascii="黑体" w:eastAsia="黑体" w:hAnsi="黑体" w:cs="黑体"/>
          <w:spacing w:val="15"/>
          <w:sz w:val="32"/>
          <w:szCs w:val="32"/>
        </w:rPr>
      </w:pPr>
    </w:p>
    <w:p w:rsidR="00843E2D" w:rsidRDefault="00843E2D">
      <w:pPr>
        <w:spacing w:line="560" w:lineRule="exact"/>
        <w:jc w:val="center"/>
        <w:rPr>
          <w:rFonts w:ascii="方正小标宋简体" w:eastAsia="方正小标宋简体" w:hAnsi="方正小标宋简体" w:cs="方正小标宋简体"/>
          <w:spacing w:val="15"/>
          <w:sz w:val="44"/>
          <w:szCs w:val="44"/>
        </w:rPr>
      </w:pPr>
    </w:p>
    <w:p w:rsidR="00843E2D" w:rsidRDefault="00843E2D">
      <w:pPr>
        <w:spacing w:line="560" w:lineRule="exact"/>
        <w:jc w:val="center"/>
        <w:rPr>
          <w:rFonts w:ascii="方正小标宋简体" w:eastAsia="方正小标宋简体" w:hAnsi="方正小标宋简体" w:cs="方正小标宋简体"/>
          <w:bCs/>
          <w:spacing w:val="15"/>
          <w:sz w:val="44"/>
          <w:szCs w:val="44"/>
        </w:rPr>
      </w:pPr>
    </w:p>
    <w:p w:rsidR="00843E2D" w:rsidRDefault="00843E2D">
      <w:pPr>
        <w:spacing w:line="560" w:lineRule="exact"/>
        <w:jc w:val="center"/>
        <w:rPr>
          <w:rFonts w:ascii="方正小标宋简体" w:eastAsia="方正小标宋简体" w:hAnsi="方正小标宋简体" w:cs="方正小标宋简体"/>
          <w:bCs/>
          <w:spacing w:val="15"/>
          <w:sz w:val="44"/>
          <w:szCs w:val="44"/>
        </w:rPr>
      </w:pPr>
    </w:p>
    <w:p w:rsidR="00843E2D" w:rsidRDefault="00843E2D">
      <w:pPr>
        <w:spacing w:line="560" w:lineRule="exact"/>
        <w:jc w:val="center"/>
        <w:rPr>
          <w:rFonts w:ascii="方正小标宋简体" w:eastAsia="方正小标宋简体" w:hAnsi="方正小标宋简体" w:cs="方正小标宋简体"/>
          <w:bCs/>
          <w:spacing w:val="15"/>
          <w:sz w:val="44"/>
          <w:szCs w:val="44"/>
        </w:rPr>
      </w:pPr>
    </w:p>
    <w:p w:rsidR="00843E2D" w:rsidRDefault="00843E2D">
      <w:pPr>
        <w:spacing w:line="560" w:lineRule="exact"/>
        <w:jc w:val="center"/>
        <w:rPr>
          <w:rFonts w:ascii="方正小标宋简体" w:eastAsia="方正小标宋简体" w:hAnsi="方正小标宋简体" w:cs="方正小标宋简体"/>
          <w:bCs/>
          <w:spacing w:val="15"/>
          <w:sz w:val="44"/>
          <w:szCs w:val="44"/>
        </w:rPr>
      </w:pPr>
    </w:p>
    <w:p w:rsidR="00843E2D" w:rsidRDefault="00843E2D">
      <w:pPr>
        <w:spacing w:line="560" w:lineRule="exact"/>
        <w:jc w:val="center"/>
        <w:rPr>
          <w:rFonts w:ascii="方正小标宋简体" w:eastAsia="方正小标宋简体" w:hAnsi="方正小标宋简体" w:cs="方正小标宋简体"/>
          <w:bCs/>
          <w:spacing w:val="15"/>
          <w:sz w:val="44"/>
          <w:szCs w:val="44"/>
        </w:rPr>
      </w:pPr>
    </w:p>
    <w:p w:rsidR="00843E2D" w:rsidRDefault="00843E2D">
      <w:pPr>
        <w:spacing w:line="560" w:lineRule="exact"/>
        <w:jc w:val="center"/>
        <w:rPr>
          <w:rFonts w:ascii="方正小标宋简体" w:eastAsia="方正小标宋简体" w:hAnsi="方正小标宋简体" w:cs="方正小标宋简体"/>
          <w:bCs/>
          <w:spacing w:val="15"/>
          <w:sz w:val="44"/>
          <w:szCs w:val="44"/>
        </w:rPr>
      </w:pPr>
    </w:p>
    <w:p w:rsidR="00843E2D" w:rsidRDefault="00843E2D">
      <w:pPr>
        <w:spacing w:line="560" w:lineRule="exact"/>
        <w:jc w:val="center"/>
        <w:rPr>
          <w:rFonts w:ascii="方正小标宋简体" w:eastAsia="方正小标宋简体" w:hAnsi="方正小标宋简体" w:cs="方正小标宋简体"/>
          <w:bCs/>
          <w:spacing w:val="15"/>
          <w:sz w:val="44"/>
          <w:szCs w:val="44"/>
        </w:rPr>
      </w:pPr>
    </w:p>
    <w:p w:rsidR="00843E2D" w:rsidRDefault="00150BF8">
      <w:pPr>
        <w:spacing w:line="560" w:lineRule="exact"/>
        <w:jc w:val="center"/>
        <w:rPr>
          <w:rFonts w:ascii="方正小标宋简体" w:eastAsia="方正小标宋简体" w:hAnsi="方正小标宋简体" w:cs="方正小标宋简体"/>
          <w:bCs/>
          <w:spacing w:val="15"/>
          <w:sz w:val="44"/>
          <w:szCs w:val="44"/>
        </w:rPr>
      </w:pPr>
      <w:proofErr w:type="gramStart"/>
      <w:r>
        <w:rPr>
          <w:rFonts w:ascii="方正小标宋简体" w:eastAsia="方正小标宋简体" w:hAnsi="方正小标宋简体" w:cs="方正小标宋简体"/>
          <w:bCs/>
          <w:spacing w:val="15"/>
          <w:sz w:val="44"/>
          <w:szCs w:val="44"/>
        </w:rPr>
        <w:t>德清县逸夫</w:t>
      </w:r>
      <w:proofErr w:type="gramEnd"/>
      <w:r>
        <w:rPr>
          <w:rFonts w:ascii="方正小标宋简体" w:eastAsia="方正小标宋简体" w:hAnsi="方正小标宋简体" w:cs="方正小标宋简体"/>
          <w:bCs/>
          <w:spacing w:val="15"/>
          <w:sz w:val="44"/>
          <w:szCs w:val="44"/>
        </w:rPr>
        <w:t>小学</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843E2D" w:rsidRDefault="00843E2D">
      <w:pPr>
        <w:spacing w:line="560" w:lineRule="exact"/>
        <w:ind w:firstLineChars="196" w:firstLine="590"/>
        <w:rPr>
          <w:rStyle w:val="a8"/>
          <w:color w:val="000000"/>
          <w:sz w:val="30"/>
          <w:szCs w:val="30"/>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ind w:firstLineChars="196" w:firstLine="627"/>
        <w:jc w:val="center"/>
        <w:rPr>
          <w:rStyle w:val="a8"/>
          <w:rFonts w:ascii="黑体" w:eastAsia="黑体"/>
          <w:b w:val="0"/>
          <w:color w:val="000000"/>
          <w:sz w:val="32"/>
          <w:szCs w:val="32"/>
        </w:rPr>
      </w:pPr>
    </w:p>
    <w:p w:rsidR="00843E2D" w:rsidRDefault="00843E2D">
      <w:pPr>
        <w:spacing w:line="520" w:lineRule="exact"/>
        <w:rPr>
          <w:rStyle w:val="a8"/>
          <w:rFonts w:ascii="黑体" w:eastAsia="黑体"/>
          <w:b w:val="0"/>
          <w:color w:val="000000"/>
          <w:sz w:val="32"/>
          <w:szCs w:val="32"/>
        </w:rPr>
      </w:pPr>
    </w:p>
    <w:p w:rsidR="00843E2D" w:rsidRDefault="00150BF8">
      <w:pPr>
        <w:spacing w:line="520" w:lineRule="exact"/>
        <w:ind w:firstLineChars="196" w:firstLine="627"/>
        <w:jc w:val="center"/>
        <w:rPr>
          <w:rStyle w:val="a8"/>
          <w:rFonts w:ascii="黑体" w:eastAsia="黑体"/>
          <w:b w:val="0"/>
          <w:color w:val="000000"/>
          <w:sz w:val="32"/>
          <w:szCs w:val="32"/>
        </w:rPr>
      </w:pPr>
      <w:r>
        <w:rPr>
          <w:rStyle w:val="a8"/>
          <w:rFonts w:ascii="黑体" w:eastAsia="黑体" w:hint="eastAsia"/>
          <w:b w:val="0"/>
          <w:color w:val="000000"/>
          <w:sz w:val="32"/>
          <w:szCs w:val="32"/>
        </w:rPr>
        <w:lastRenderedPageBreak/>
        <w:t>目录</w:t>
      </w:r>
    </w:p>
    <w:p w:rsidR="00843E2D" w:rsidRDefault="00150BF8">
      <w:pPr>
        <w:spacing w:line="520" w:lineRule="exact"/>
        <w:rPr>
          <w:rFonts w:eastAsia="黑体"/>
          <w:sz w:val="32"/>
        </w:rPr>
      </w:pPr>
      <w:r>
        <w:rPr>
          <w:rFonts w:ascii="黑体" w:eastAsia="黑体" w:hint="eastAsia"/>
          <w:color w:val="000000"/>
          <w:sz w:val="32"/>
          <w:highlight w:val="white"/>
        </w:rPr>
        <w:t>一、单位</w:t>
      </w:r>
      <w:r>
        <w:rPr>
          <w:rStyle w:val="a8"/>
          <w:rFonts w:ascii="黑体" w:eastAsia="黑体" w:hint="eastAsia"/>
          <w:b w:val="0"/>
          <w:color w:val="000000"/>
          <w:sz w:val="32"/>
          <w:szCs w:val="32"/>
        </w:rPr>
        <w:t>概况</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843E2D" w:rsidRDefault="00150BF8">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w:t>
      </w:r>
      <w:proofErr w:type="gramStart"/>
      <w:r>
        <w:rPr>
          <w:rStyle w:val="a8"/>
          <w:rFonts w:ascii="黑体" w:eastAsia="黑体" w:hint="eastAsia"/>
          <w:b w:val="0"/>
          <w:color w:val="000000"/>
          <w:sz w:val="32"/>
          <w:szCs w:val="32"/>
        </w:rPr>
        <w:t>德清县逸夫</w:t>
      </w:r>
      <w:proofErr w:type="gramEnd"/>
      <w:r>
        <w:rPr>
          <w:rStyle w:val="a8"/>
          <w:rFonts w:ascii="黑体" w:eastAsia="黑体" w:hint="eastAsia"/>
          <w:b w:val="0"/>
          <w:color w:val="000000"/>
          <w:sz w:val="32"/>
          <w:szCs w:val="32"/>
        </w:rPr>
        <w:t>小学单位预算安排情况说明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w:t>
      </w:r>
      <w:proofErr w:type="gramStart"/>
      <w:r>
        <w:rPr>
          <w:rFonts w:ascii="楷体_GB2312" w:eastAsia="楷体_GB2312" w:hAnsi="楷体_GB2312" w:cs="楷体_GB2312" w:hint="eastAsia"/>
          <w:bCs/>
          <w:sz w:val="32"/>
          <w:szCs w:val="32"/>
        </w:rPr>
        <w:t>德清县逸夫</w:t>
      </w:r>
      <w:proofErr w:type="gramEnd"/>
      <w:r>
        <w:rPr>
          <w:rFonts w:ascii="楷体_GB2312" w:eastAsia="楷体_GB2312" w:hAnsi="楷体_GB2312" w:cs="楷体_GB2312" w:hint="eastAsia"/>
          <w:bCs/>
          <w:sz w:val="32"/>
          <w:szCs w:val="32"/>
        </w:rPr>
        <w:t>小学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843E2D" w:rsidRDefault="00150BF8">
      <w:pPr>
        <w:pStyle w:val="p0"/>
        <w:spacing w:line="520" w:lineRule="exact"/>
        <w:rPr>
          <w:rStyle w:val="a8"/>
          <w:rFonts w:ascii="黑体" w:eastAsia="黑体" w:hAnsi="Calibri"/>
          <w:b w:val="0"/>
          <w:color w:val="000000"/>
          <w:kern w:val="2"/>
          <w:sz w:val="32"/>
          <w:szCs w:val="32"/>
        </w:rPr>
      </w:pPr>
      <w:r>
        <w:rPr>
          <w:rStyle w:val="a8"/>
          <w:rFonts w:ascii="黑体" w:eastAsia="黑体" w:hAnsi="Calibri" w:hint="eastAsia"/>
          <w:b w:val="0"/>
          <w:color w:val="000000"/>
          <w:kern w:val="2"/>
          <w:sz w:val="32"/>
          <w:szCs w:val="32"/>
        </w:rPr>
        <w:t>三、名词解释</w:t>
      </w:r>
    </w:p>
    <w:p w:rsidR="00843E2D" w:rsidRDefault="00150BF8">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lastRenderedPageBreak/>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w:t>
      </w:r>
      <w:proofErr w:type="gramStart"/>
      <w:r>
        <w:rPr>
          <w:rStyle w:val="a8"/>
          <w:rFonts w:ascii="黑体" w:eastAsia="黑体" w:hint="eastAsia"/>
          <w:b w:val="0"/>
          <w:color w:val="000000"/>
          <w:sz w:val="32"/>
          <w:szCs w:val="32"/>
        </w:rPr>
        <w:t>德清县逸夫</w:t>
      </w:r>
      <w:proofErr w:type="gramEnd"/>
      <w:r>
        <w:rPr>
          <w:rStyle w:val="a8"/>
          <w:rFonts w:ascii="黑体" w:eastAsia="黑体" w:hint="eastAsia"/>
          <w:b w:val="0"/>
          <w:color w:val="000000"/>
          <w:sz w:val="32"/>
          <w:szCs w:val="32"/>
        </w:rPr>
        <w:t>小学单位预算表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w:t>
      </w:r>
      <w:r>
        <w:rPr>
          <w:rFonts w:ascii="楷体_GB2312" w:eastAsia="楷体_GB2312" w:hAnsi="楷体_GB2312" w:cs="楷体_GB2312" w:hint="eastAsia"/>
          <w:bCs/>
          <w:sz w:val="32"/>
          <w:szCs w:val="32"/>
        </w:rPr>
        <w:t>般公共预算支出表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843E2D" w:rsidRDefault="00150BF8">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843E2D">
      <w:pPr>
        <w:pStyle w:val="Default"/>
        <w:rPr>
          <w:rStyle w:val="a8"/>
          <w:rFonts w:ascii="黑体" w:eastAsia="黑体" w:hint="default"/>
          <w:b w:val="0"/>
          <w:sz w:val="32"/>
          <w:szCs w:val="32"/>
        </w:rPr>
      </w:pPr>
    </w:p>
    <w:p w:rsidR="00843E2D" w:rsidRDefault="00150BF8">
      <w:pPr>
        <w:pStyle w:val="Default"/>
        <w:tabs>
          <w:tab w:val="left" w:pos="2608"/>
        </w:tabs>
        <w:rPr>
          <w:rStyle w:val="a8"/>
          <w:rFonts w:ascii="黑体" w:eastAsia="黑体" w:hint="default"/>
          <w:b w:val="0"/>
          <w:sz w:val="32"/>
          <w:szCs w:val="32"/>
        </w:rPr>
      </w:pPr>
      <w:r>
        <w:rPr>
          <w:rStyle w:val="a8"/>
          <w:rFonts w:ascii="黑体" w:eastAsia="黑体"/>
          <w:b w:val="0"/>
          <w:sz w:val="32"/>
          <w:szCs w:val="32"/>
        </w:rPr>
        <w:tab/>
      </w:r>
    </w:p>
    <w:p w:rsidR="00843E2D" w:rsidRDefault="00150BF8">
      <w:pPr>
        <w:spacing w:line="520" w:lineRule="exact"/>
        <w:ind w:firstLineChars="196" w:firstLine="627"/>
        <w:rPr>
          <w:rStyle w:val="a8"/>
          <w:rFonts w:ascii="黑体" w:eastAsia="黑体"/>
          <w:b w:val="0"/>
          <w:color w:val="000000"/>
          <w:sz w:val="32"/>
          <w:szCs w:val="32"/>
        </w:rPr>
      </w:pPr>
      <w:r>
        <w:rPr>
          <w:rStyle w:val="a8"/>
          <w:rFonts w:ascii="黑体" w:eastAsia="黑体" w:hint="eastAsia"/>
          <w:b w:val="0"/>
          <w:color w:val="000000"/>
          <w:sz w:val="32"/>
          <w:szCs w:val="32"/>
        </w:rPr>
        <w:lastRenderedPageBreak/>
        <w:t>一、单位概况</w:t>
      </w:r>
    </w:p>
    <w:p w:rsidR="00843E2D" w:rsidRDefault="00150BF8">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843E2D" w:rsidRDefault="00150BF8">
      <w:pPr>
        <w:spacing w:line="600" w:lineRule="atLeast"/>
        <w:ind w:firstLine="640"/>
      </w:pPr>
      <w:r>
        <w:rPr>
          <w:rFonts w:ascii="仿宋_GB2312" w:eastAsia="仿宋_GB2312" w:hint="eastAsia"/>
          <w:bCs/>
          <w:sz w:val="32"/>
          <w:szCs w:val="32"/>
        </w:rPr>
        <w:t>1</w:t>
      </w:r>
      <w:r>
        <w:rPr>
          <w:rFonts w:ascii="仿宋_GB2312" w:eastAsia="仿宋_GB2312" w:hint="eastAsia"/>
          <w:bCs/>
          <w:sz w:val="32"/>
          <w:szCs w:val="32"/>
        </w:rPr>
        <w:t>、</w:t>
      </w:r>
      <w:r>
        <w:rPr>
          <w:rFonts w:ascii="仿宋" w:eastAsia="仿宋" w:hAnsi="仿宋" w:cs="Arial" w:hint="eastAsia"/>
          <w:sz w:val="32"/>
          <w:szCs w:val="32"/>
        </w:rPr>
        <w:t>贯彻执行党的教育方针，以及其他各项方针和政策。</w:t>
      </w:r>
    </w:p>
    <w:p w:rsidR="00843E2D" w:rsidRDefault="00150BF8">
      <w:pPr>
        <w:spacing w:line="600" w:lineRule="atLeast"/>
        <w:ind w:firstLine="640"/>
        <w:rPr>
          <w:rFonts w:ascii="仿宋" w:eastAsia="仿宋" w:hAnsi="仿宋" w:cs="Arial"/>
          <w:sz w:val="32"/>
          <w:szCs w:val="32"/>
        </w:rPr>
      </w:pPr>
      <w:r>
        <w:rPr>
          <w:rFonts w:ascii="仿宋" w:eastAsia="仿宋" w:hAnsi="仿宋" w:cs="Arial" w:hint="eastAsia"/>
          <w:sz w:val="32"/>
          <w:szCs w:val="32"/>
        </w:rPr>
        <w:t>2</w:t>
      </w:r>
      <w:r>
        <w:rPr>
          <w:rFonts w:ascii="仿宋" w:eastAsia="仿宋" w:hAnsi="仿宋" w:cs="Arial" w:hint="eastAsia"/>
          <w:sz w:val="32"/>
          <w:szCs w:val="32"/>
        </w:rPr>
        <w:t>、坚持以教学为中心，努力提高教学质量，不断研究和改进教学方法，不断提高教学水平。</w:t>
      </w:r>
    </w:p>
    <w:p w:rsidR="00843E2D" w:rsidRDefault="00150BF8">
      <w:pPr>
        <w:spacing w:line="600" w:lineRule="atLeast"/>
        <w:ind w:firstLineChars="200" w:firstLine="640"/>
        <w:rPr>
          <w:rFonts w:ascii="仿宋" w:eastAsia="仿宋" w:hAnsi="仿宋" w:cs="Arial"/>
          <w:sz w:val="32"/>
          <w:szCs w:val="32"/>
        </w:rPr>
      </w:pPr>
      <w:r>
        <w:rPr>
          <w:rFonts w:ascii="仿宋" w:eastAsia="仿宋" w:hAnsi="仿宋" w:cs="Arial" w:hint="eastAsia"/>
          <w:sz w:val="32"/>
          <w:szCs w:val="32"/>
        </w:rPr>
        <w:t>3</w:t>
      </w:r>
      <w:r>
        <w:rPr>
          <w:rFonts w:ascii="仿宋" w:eastAsia="仿宋" w:hAnsi="仿宋" w:cs="Arial" w:hint="eastAsia"/>
          <w:sz w:val="32"/>
          <w:szCs w:val="32"/>
        </w:rPr>
        <w:t>、加强师资队伍建设，不断提高师资队伍素质。</w:t>
      </w:r>
    </w:p>
    <w:p w:rsidR="00843E2D" w:rsidRDefault="00150BF8">
      <w:pPr>
        <w:spacing w:line="600" w:lineRule="atLeast"/>
        <w:ind w:firstLineChars="200" w:firstLine="640"/>
        <w:rPr>
          <w:rFonts w:ascii="仿宋" w:eastAsia="仿宋" w:hAnsi="仿宋" w:cs="Arial"/>
          <w:sz w:val="32"/>
          <w:szCs w:val="32"/>
        </w:rPr>
      </w:pPr>
      <w:r>
        <w:rPr>
          <w:rFonts w:ascii="仿宋" w:eastAsia="仿宋" w:hAnsi="仿宋" w:cs="Arial" w:hint="eastAsia"/>
          <w:sz w:val="32"/>
          <w:szCs w:val="32"/>
        </w:rPr>
        <w:t>4</w:t>
      </w:r>
      <w:r>
        <w:rPr>
          <w:rFonts w:ascii="仿宋" w:eastAsia="仿宋" w:hAnsi="仿宋" w:cs="Arial" w:hint="eastAsia"/>
          <w:sz w:val="32"/>
          <w:szCs w:val="32"/>
        </w:rPr>
        <w:t>、组织编制和实施学校的长期规划、年度计划和学期计划。</w:t>
      </w:r>
    </w:p>
    <w:p w:rsidR="00843E2D" w:rsidRDefault="00150BF8">
      <w:pPr>
        <w:spacing w:line="600" w:lineRule="atLeast"/>
        <w:ind w:firstLineChars="200" w:firstLine="640"/>
        <w:rPr>
          <w:rFonts w:ascii="仿宋" w:eastAsia="仿宋" w:hAnsi="仿宋" w:cs="Arial"/>
          <w:sz w:val="32"/>
          <w:szCs w:val="32"/>
        </w:rPr>
      </w:pPr>
      <w:r>
        <w:rPr>
          <w:rFonts w:ascii="仿宋" w:eastAsia="仿宋" w:hAnsi="仿宋" w:cs="Arial" w:hint="eastAsia"/>
          <w:sz w:val="32"/>
          <w:szCs w:val="32"/>
        </w:rPr>
        <w:t>5</w:t>
      </w:r>
      <w:r>
        <w:rPr>
          <w:rFonts w:ascii="仿宋" w:eastAsia="仿宋" w:hAnsi="仿宋" w:cs="Arial" w:hint="eastAsia"/>
          <w:sz w:val="32"/>
          <w:szCs w:val="32"/>
        </w:rPr>
        <w:t>、组织领导招生、学生入学工作。</w:t>
      </w:r>
    </w:p>
    <w:p w:rsidR="00843E2D" w:rsidRDefault="00150BF8">
      <w:pPr>
        <w:spacing w:line="600" w:lineRule="atLeast"/>
        <w:ind w:firstLineChars="200" w:firstLine="640"/>
        <w:rPr>
          <w:rFonts w:ascii="仿宋" w:eastAsia="仿宋" w:hAnsi="仿宋" w:cs="Arial"/>
          <w:sz w:val="32"/>
          <w:szCs w:val="32"/>
        </w:rPr>
      </w:pPr>
      <w:r>
        <w:rPr>
          <w:rFonts w:ascii="仿宋" w:eastAsia="仿宋" w:hAnsi="仿宋" w:cs="Arial" w:hint="eastAsia"/>
          <w:sz w:val="32"/>
          <w:szCs w:val="32"/>
        </w:rPr>
        <w:t>6</w:t>
      </w:r>
      <w:r>
        <w:rPr>
          <w:rFonts w:ascii="仿宋" w:eastAsia="仿宋" w:hAnsi="仿宋" w:cs="Arial" w:hint="eastAsia"/>
          <w:sz w:val="32"/>
          <w:szCs w:val="32"/>
        </w:rPr>
        <w:t>、组织好教职工的培养、考核、奖惩、工资福利职称评审等工作。</w:t>
      </w:r>
    </w:p>
    <w:p w:rsidR="00843E2D" w:rsidRDefault="00150BF8">
      <w:pPr>
        <w:spacing w:line="600" w:lineRule="atLeast"/>
        <w:ind w:firstLineChars="200" w:firstLine="640"/>
        <w:rPr>
          <w:rFonts w:ascii="仿宋" w:eastAsia="仿宋" w:hAnsi="仿宋" w:cs="Arial"/>
          <w:sz w:val="32"/>
          <w:szCs w:val="32"/>
        </w:rPr>
      </w:pPr>
      <w:r>
        <w:rPr>
          <w:rFonts w:ascii="仿宋" w:eastAsia="仿宋" w:hAnsi="仿宋" w:cs="Arial" w:hint="eastAsia"/>
          <w:sz w:val="32"/>
          <w:szCs w:val="32"/>
        </w:rPr>
        <w:t>7</w:t>
      </w:r>
      <w:r>
        <w:rPr>
          <w:rFonts w:ascii="仿宋" w:eastAsia="仿宋" w:hAnsi="仿宋" w:cs="Arial" w:hint="eastAsia"/>
          <w:sz w:val="32"/>
          <w:szCs w:val="32"/>
        </w:rPr>
        <w:t>、组织领导做好学校的后勤行政工作，坚持为教学服务。</w:t>
      </w:r>
    </w:p>
    <w:p w:rsidR="00843E2D" w:rsidRDefault="00150BF8">
      <w:pPr>
        <w:spacing w:line="600" w:lineRule="atLeast"/>
        <w:ind w:firstLineChars="200" w:firstLine="640"/>
        <w:rPr>
          <w:rFonts w:ascii="仿宋" w:eastAsia="仿宋" w:hAnsi="仿宋" w:cs="Arial"/>
          <w:sz w:val="32"/>
          <w:szCs w:val="32"/>
        </w:rPr>
      </w:pPr>
      <w:r>
        <w:rPr>
          <w:rFonts w:ascii="仿宋" w:eastAsia="仿宋" w:hAnsi="仿宋" w:cs="Arial" w:hint="eastAsia"/>
          <w:sz w:val="32"/>
          <w:szCs w:val="32"/>
        </w:rPr>
        <w:t>8</w:t>
      </w:r>
      <w:r>
        <w:rPr>
          <w:rFonts w:ascii="仿宋" w:eastAsia="仿宋" w:hAnsi="仿宋" w:cs="Arial" w:hint="eastAsia"/>
          <w:sz w:val="32"/>
          <w:szCs w:val="32"/>
        </w:rPr>
        <w:t>、建立健全学校各种规章制度，加强对学校的管理。</w:t>
      </w:r>
    </w:p>
    <w:p w:rsidR="00843E2D" w:rsidRDefault="00150BF8">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843E2D" w:rsidRDefault="00150BF8">
      <w:pPr>
        <w:spacing w:line="520" w:lineRule="exact"/>
        <w:ind w:firstLineChars="196" w:firstLine="627"/>
      </w:pPr>
      <w:r>
        <w:rPr>
          <w:rFonts w:ascii="仿宋_GB2312" w:eastAsia="仿宋_GB2312" w:hint="eastAsia"/>
          <w:bCs/>
          <w:sz w:val="32"/>
          <w:szCs w:val="32"/>
        </w:rPr>
        <w:t>从预算单位构成看，</w:t>
      </w:r>
      <w:proofErr w:type="gramStart"/>
      <w:r>
        <w:rPr>
          <w:rFonts w:ascii="仿宋_GB2312" w:eastAsia="仿宋_GB2312" w:hint="eastAsia"/>
          <w:bCs/>
          <w:sz w:val="32"/>
          <w:szCs w:val="32"/>
        </w:rPr>
        <w:t>德清县逸夫</w:t>
      </w:r>
      <w:proofErr w:type="gramEnd"/>
      <w:r>
        <w:rPr>
          <w:rFonts w:ascii="仿宋_GB2312" w:eastAsia="仿宋_GB2312" w:hint="eastAsia"/>
          <w:bCs/>
          <w:sz w:val="32"/>
          <w:szCs w:val="32"/>
        </w:rPr>
        <w:t>小学预算包括：本单位预算。</w:t>
      </w:r>
    </w:p>
    <w:p w:rsidR="00843E2D" w:rsidRDefault="00150BF8">
      <w:pPr>
        <w:spacing w:line="520" w:lineRule="exact"/>
        <w:ind w:firstLineChars="200" w:firstLine="640"/>
        <w:rPr>
          <w:rFonts w:ascii="楷体_GB2312" w:eastAsia="楷体_GB2312" w:hAnsi="楷体_GB2312" w:cs="楷体_GB2312"/>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w:t>
      </w:r>
      <w:proofErr w:type="gramStart"/>
      <w:r>
        <w:rPr>
          <w:rStyle w:val="a8"/>
          <w:rFonts w:ascii="黑体" w:eastAsia="黑体" w:hint="eastAsia"/>
          <w:b w:val="0"/>
          <w:color w:val="000000"/>
          <w:sz w:val="32"/>
          <w:szCs w:val="32"/>
        </w:rPr>
        <w:t>德清县逸夫</w:t>
      </w:r>
      <w:proofErr w:type="gramEnd"/>
      <w:r>
        <w:rPr>
          <w:rStyle w:val="a8"/>
          <w:rFonts w:ascii="黑体" w:eastAsia="黑体" w:hint="eastAsia"/>
          <w:b w:val="0"/>
          <w:color w:val="000000"/>
          <w:sz w:val="32"/>
          <w:szCs w:val="32"/>
        </w:rPr>
        <w:t>小学单位预算安排情况说明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w:t>
      </w:r>
      <w:proofErr w:type="gramStart"/>
      <w:r>
        <w:rPr>
          <w:rFonts w:ascii="楷体_GB2312" w:eastAsia="楷体_GB2312" w:hAnsi="楷体_GB2312" w:cs="楷体_GB2312" w:hint="eastAsia"/>
          <w:color w:val="000000"/>
          <w:sz w:val="32"/>
          <w:szCs w:val="32"/>
        </w:rPr>
        <w:t>德清县逸夫</w:t>
      </w:r>
      <w:proofErr w:type="gramEnd"/>
      <w:r>
        <w:rPr>
          <w:rFonts w:ascii="楷体_GB2312" w:eastAsia="楷体_GB2312" w:hAnsi="楷体_GB2312" w:cs="楷体_GB2312" w:hint="eastAsia"/>
          <w:color w:val="000000"/>
          <w:sz w:val="32"/>
          <w:szCs w:val="32"/>
        </w:rPr>
        <w:t>小学</w:t>
      </w:r>
      <w:r>
        <w:rPr>
          <w:rStyle w:val="a8"/>
          <w:rFonts w:ascii="楷体_GB2312" w:eastAsia="楷体_GB2312" w:hAnsi="楷体_GB2312" w:cs="楷体_GB2312" w:hint="eastAsia"/>
          <w:b w:val="0"/>
          <w:bCs w:val="0"/>
          <w:color w:val="000000"/>
          <w:sz w:val="32"/>
          <w:szCs w:val="32"/>
        </w:rPr>
        <w:t>2024</w:t>
      </w:r>
      <w:r>
        <w:rPr>
          <w:rStyle w:val="a8"/>
          <w:rFonts w:ascii="楷体_GB2312" w:eastAsia="楷体_GB2312" w:hAnsi="楷体_GB2312" w:cs="楷体_GB2312" w:hint="eastAsia"/>
          <w:b w:val="0"/>
          <w:bCs w:val="0"/>
          <w:color w:val="000000"/>
          <w:sz w:val="32"/>
          <w:szCs w:val="32"/>
        </w:rPr>
        <w:t>年收支预算情况的总体说明</w:t>
      </w:r>
    </w:p>
    <w:p w:rsidR="00843E2D" w:rsidRDefault="00150BF8">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w:t>
      </w:r>
      <w:proofErr w:type="gramStart"/>
      <w:r>
        <w:rPr>
          <w:rFonts w:ascii="仿宋_GB2312" w:eastAsia="仿宋_GB2312" w:hint="eastAsia"/>
          <w:bCs/>
          <w:sz w:val="32"/>
          <w:szCs w:val="32"/>
        </w:rPr>
        <w:t>德清县逸夫</w:t>
      </w:r>
      <w:proofErr w:type="gramEnd"/>
      <w:r>
        <w:rPr>
          <w:rFonts w:ascii="仿宋_GB2312" w:eastAsia="仿宋_GB2312" w:hint="eastAsia"/>
          <w:bCs/>
          <w:sz w:val="32"/>
          <w:szCs w:val="32"/>
        </w:rPr>
        <w:t>小学</w:t>
      </w:r>
      <w:r>
        <w:rPr>
          <w:rFonts w:ascii="仿宋_GB2312" w:eastAsia="仿宋_GB2312" w:hint="eastAsia"/>
          <w:color w:val="000000"/>
          <w:sz w:val="32"/>
          <w:szCs w:val="32"/>
        </w:rPr>
        <w:t>所有收入和支出均纳入部门预算管理。收入包括：一般公共预算拨款收入、财政专户管理资金收入、事业收入、上级补助收入、附属单位上缴收入、其他收入、上年结转结余；支出包括：教育支</w:t>
      </w:r>
      <w:r>
        <w:rPr>
          <w:rFonts w:ascii="仿宋_GB2312" w:eastAsia="仿宋_GB2312" w:hint="eastAsia"/>
          <w:color w:val="000000"/>
          <w:sz w:val="32"/>
          <w:szCs w:val="32"/>
        </w:rPr>
        <w:lastRenderedPageBreak/>
        <w:t>出、社会保障和就业支出、卫生健康支出。</w:t>
      </w:r>
      <w:proofErr w:type="gramStart"/>
      <w:r>
        <w:rPr>
          <w:rFonts w:ascii="仿宋_GB2312" w:eastAsia="仿宋_GB2312" w:hint="eastAsia"/>
          <w:color w:val="000000"/>
          <w:sz w:val="32"/>
          <w:szCs w:val="32"/>
        </w:rPr>
        <w:t>德清县逸夫</w:t>
      </w:r>
      <w:proofErr w:type="gramEnd"/>
      <w:r>
        <w:rPr>
          <w:rFonts w:ascii="仿宋_GB2312" w:eastAsia="仿宋_GB2312" w:hint="eastAsia"/>
          <w:color w:val="000000"/>
          <w:sz w:val="32"/>
          <w:szCs w:val="32"/>
        </w:rPr>
        <w:t>小学</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2025.19</w:t>
      </w:r>
      <w:r>
        <w:rPr>
          <w:rFonts w:ascii="仿宋_GB2312" w:eastAsia="仿宋_GB2312" w:hint="eastAsia"/>
          <w:color w:val="000000"/>
          <w:sz w:val="32"/>
          <w:szCs w:val="32"/>
        </w:rPr>
        <w:t>万元。</w:t>
      </w:r>
    </w:p>
    <w:p w:rsidR="00843E2D" w:rsidRDefault="00150BF8">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w:t>
      </w:r>
      <w:proofErr w:type="gramStart"/>
      <w:r>
        <w:rPr>
          <w:rFonts w:ascii="楷体_GB2312" w:eastAsia="楷体_GB2312" w:hAnsi="楷体_GB2312" w:cs="楷体_GB2312" w:hint="eastAsia"/>
          <w:bCs/>
          <w:color w:val="000000"/>
          <w:sz w:val="32"/>
          <w:szCs w:val="32"/>
        </w:rPr>
        <w:t>德清县逸夫</w:t>
      </w:r>
      <w:proofErr w:type="gramEnd"/>
      <w:r>
        <w:rPr>
          <w:rFonts w:ascii="楷体_GB2312" w:eastAsia="楷体_GB2312" w:hAnsi="楷体_GB2312" w:cs="楷体_GB2312" w:hint="eastAsia"/>
          <w:bCs/>
          <w:color w:val="000000"/>
          <w:sz w:val="32"/>
          <w:szCs w:val="32"/>
        </w:rPr>
        <w:t>小学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843E2D" w:rsidRDefault="00150BF8">
      <w:pPr>
        <w:spacing w:line="520" w:lineRule="exact"/>
        <w:ind w:firstLine="642"/>
        <w:rPr>
          <w:rFonts w:ascii="仿宋_GB2312" w:eastAsia="仿宋_GB2312"/>
          <w:color w:val="000000"/>
          <w:sz w:val="32"/>
          <w:szCs w:val="32"/>
        </w:rPr>
      </w:pPr>
      <w:proofErr w:type="gramStart"/>
      <w:r>
        <w:rPr>
          <w:rFonts w:ascii="仿宋_GB2312" w:eastAsia="仿宋_GB2312" w:hAnsi="仿宋_GB2312" w:cs="仿宋_GB2312" w:hint="eastAsia"/>
          <w:color w:val="000000"/>
          <w:sz w:val="32"/>
          <w:szCs w:val="32"/>
        </w:rPr>
        <w:t>德清县逸夫</w:t>
      </w:r>
      <w:proofErr w:type="gramEnd"/>
      <w:r>
        <w:rPr>
          <w:rFonts w:ascii="仿宋_GB2312" w:eastAsia="仿宋_GB2312" w:hAnsi="仿宋_GB2312" w:cs="仿宋_GB2312" w:hint="eastAsia"/>
          <w:color w:val="000000"/>
          <w:sz w:val="32"/>
          <w:szCs w:val="32"/>
        </w:rPr>
        <w:t>小学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年收入预算</w:t>
      </w:r>
      <w:r>
        <w:rPr>
          <w:rFonts w:ascii="仿宋_GB2312" w:eastAsia="仿宋_GB2312" w:hAnsi="仿宋_GB2312" w:cs="仿宋_GB2312" w:hint="eastAsia"/>
          <w:color w:val="000000"/>
          <w:sz w:val="32"/>
          <w:szCs w:val="32"/>
        </w:rPr>
        <w:t>2025.19</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177.37</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hint="eastAsia"/>
          <w:color w:val="000000"/>
          <w:sz w:val="32"/>
          <w:szCs w:val="32"/>
        </w:rPr>
        <w:t>9.60</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themeColor="text1"/>
          <w:sz w:val="32"/>
          <w:szCs w:val="32"/>
        </w:rPr>
        <w:t>主要是</w:t>
      </w:r>
      <w:r>
        <w:rPr>
          <w:rFonts w:ascii="仿宋_GB2312" w:eastAsia="仿宋_GB2312" w:hAnsi="仿宋_GB2312" w:cs="仿宋_GB2312" w:hint="eastAsia"/>
          <w:color w:val="000000"/>
          <w:sz w:val="32"/>
          <w:szCs w:val="32"/>
        </w:rPr>
        <w:t>在编教师、</w:t>
      </w:r>
      <w:proofErr w:type="gramStart"/>
      <w:r>
        <w:rPr>
          <w:rFonts w:ascii="仿宋_GB2312" w:eastAsia="仿宋_GB2312" w:hAnsi="仿宋_GB2312" w:cs="仿宋_GB2312" w:hint="eastAsia"/>
          <w:color w:val="000000"/>
          <w:sz w:val="32"/>
          <w:szCs w:val="32"/>
        </w:rPr>
        <w:t>银龄代课</w:t>
      </w:r>
      <w:proofErr w:type="gramEnd"/>
      <w:r>
        <w:rPr>
          <w:rFonts w:ascii="仿宋_GB2312" w:eastAsia="仿宋_GB2312" w:hAnsi="仿宋_GB2312" w:cs="仿宋_GB2312" w:hint="eastAsia"/>
          <w:color w:val="000000"/>
          <w:sz w:val="32"/>
          <w:szCs w:val="32"/>
        </w:rPr>
        <w:t>老师及退休教师人数比上年增加，相应预算经费增加。</w:t>
      </w:r>
    </w:p>
    <w:p w:rsidR="00843E2D" w:rsidRDefault="00150BF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w:t>
      </w:r>
      <w:r>
        <w:rPr>
          <w:rFonts w:ascii="仿宋_GB2312" w:eastAsia="仿宋_GB2312" w:hint="eastAsia"/>
          <w:color w:val="000000"/>
          <w:sz w:val="32"/>
          <w:szCs w:val="32"/>
        </w:rPr>
        <w:t>款收入</w:t>
      </w:r>
      <w:r>
        <w:rPr>
          <w:rFonts w:ascii="仿宋_GB2312" w:eastAsia="仿宋_GB2312"/>
          <w:color w:val="000000"/>
          <w:sz w:val="32"/>
          <w:szCs w:val="32"/>
        </w:rPr>
        <w:t>1900.09</w:t>
      </w:r>
      <w:r>
        <w:rPr>
          <w:rFonts w:ascii="仿宋_GB2312" w:eastAsia="仿宋_GB2312" w:hint="eastAsia"/>
          <w:color w:val="000000"/>
          <w:sz w:val="32"/>
          <w:szCs w:val="32"/>
        </w:rPr>
        <w:t>万元（上年结转</w:t>
      </w:r>
      <w:r>
        <w:rPr>
          <w:rFonts w:ascii="仿宋_GB2312" w:eastAsia="仿宋_GB2312" w:hint="eastAsia"/>
          <w:color w:val="000000"/>
          <w:sz w:val="32"/>
          <w:szCs w:val="32"/>
        </w:rPr>
        <w:t>0.00</w:t>
      </w:r>
      <w:r>
        <w:rPr>
          <w:rFonts w:ascii="仿宋_GB2312" w:eastAsia="仿宋_GB2312" w:hint="eastAsia"/>
          <w:color w:val="000000"/>
          <w:sz w:val="32"/>
          <w:szCs w:val="32"/>
        </w:rPr>
        <w:t>万元），占</w:t>
      </w:r>
      <w:r>
        <w:rPr>
          <w:rFonts w:ascii="仿宋_GB2312" w:eastAsia="仿宋_GB2312" w:hint="eastAsia"/>
          <w:color w:val="000000"/>
          <w:sz w:val="32"/>
          <w:szCs w:val="32"/>
        </w:rPr>
        <w:t>93.8%</w:t>
      </w:r>
      <w:r>
        <w:rPr>
          <w:rFonts w:ascii="仿宋_GB2312" w:eastAsia="仿宋_GB2312" w:hint="eastAsia"/>
          <w:color w:val="000000"/>
          <w:sz w:val="32"/>
          <w:szCs w:val="32"/>
        </w:rPr>
        <w:t>；专户资金</w:t>
      </w:r>
      <w:r>
        <w:rPr>
          <w:rFonts w:ascii="仿宋_GB2312" w:eastAsia="仿宋_GB2312" w:hint="eastAsia"/>
          <w:color w:val="000000"/>
          <w:sz w:val="32"/>
          <w:szCs w:val="32"/>
        </w:rPr>
        <w:t>121.60</w:t>
      </w:r>
      <w:r>
        <w:rPr>
          <w:rFonts w:ascii="仿宋_GB2312" w:eastAsia="仿宋_GB2312" w:hint="eastAsia"/>
          <w:color w:val="000000"/>
          <w:sz w:val="32"/>
          <w:szCs w:val="32"/>
        </w:rPr>
        <w:t>万元，占</w:t>
      </w:r>
      <w:r>
        <w:rPr>
          <w:rFonts w:ascii="仿宋_GB2312" w:eastAsia="仿宋_GB2312" w:hint="eastAsia"/>
          <w:color w:val="000000"/>
          <w:sz w:val="32"/>
          <w:szCs w:val="32"/>
        </w:rPr>
        <w:t>6.0%</w:t>
      </w:r>
      <w:r>
        <w:rPr>
          <w:rFonts w:ascii="仿宋_GB2312" w:eastAsia="仿宋_GB2312" w:hint="eastAsia"/>
          <w:color w:val="000000"/>
          <w:sz w:val="32"/>
          <w:szCs w:val="32"/>
        </w:rPr>
        <w:t>；其他收入</w:t>
      </w:r>
      <w:r>
        <w:rPr>
          <w:rFonts w:ascii="仿宋_GB2312" w:eastAsia="仿宋_GB2312" w:hint="eastAsia"/>
          <w:color w:val="000000"/>
          <w:sz w:val="32"/>
          <w:szCs w:val="32"/>
        </w:rPr>
        <w:t>3.50</w:t>
      </w:r>
      <w:r>
        <w:rPr>
          <w:rFonts w:ascii="仿宋_GB2312" w:eastAsia="仿宋_GB2312" w:hint="eastAsia"/>
          <w:color w:val="000000"/>
          <w:sz w:val="32"/>
          <w:szCs w:val="32"/>
        </w:rPr>
        <w:t>万元，占</w:t>
      </w:r>
      <w:r>
        <w:rPr>
          <w:rFonts w:ascii="仿宋_GB2312" w:eastAsia="仿宋_GB2312" w:hint="eastAsia"/>
          <w:color w:val="000000"/>
          <w:sz w:val="32"/>
          <w:szCs w:val="32"/>
        </w:rPr>
        <w:t>0.2%</w:t>
      </w:r>
      <w:r>
        <w:rPr>
          <w:rFonts w:ascii="仿宋_GB2312" w:eastAsia="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w:t>
      </w:r>
      <w:proofErr w:type="gramStart"/>
      <w:r>
        <w:rPr>
          <w:rFonts w:ascii="楷体_GB2312" w:eastAsia="楷体_GB2312" w:hAnsi="楷体_GB2312" w:cs="楷体_GB2312" w:hint="eastAsia"/>
          <w:bCs/>
          <w:color w:val="000000"/>
          <w:sz w:val="32"/>
          <w:szCs w:val="32"/>
        </w:rPr>
        <w:t>德清县逸夫</w:t>
      </w:r>
      <w:proofErr w:type="gramEnd"/>
      <w:r>
        <w:rPr>
          <w:rFonts w:ascii="楷体_GB2312" w:eastAsia="楷体_GB2312" w:hAnsi="楷体_GB2312" w:cs="楷体_GB2312" w:hint="eastAsia"/>
          <w:bCs/>
          <w:color w:val="000000"/>
          <w:sz w:val="32"/>
          <w:szCs w:val="32"/>
        </w:rPr>
        <w:t>小学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w:t>
      </w:r>
      <w:proofErr w:type="gramStart"/>
      <w:r>
        <w:rPr>
          <w:rFonts w:ascii="仿宋_GB2312" w:eastAsia="仿宋_GB2312" w:hAnsi="仿宋_GB2312" w:cs="仿宋_GB2312" w:hint="eastAsia"/>
          <w:color w:val="000000"/>
          <w:sz w:val="32"/>
          <w:szCs w:val="32"/>
        </w:rPr>
        <w:t>德清县逸夫</w:t>
      </w:r>
      <w:proofErr w:type="gramEnd"/>
      <w:r>
        <w:rPr>
          <w:rFonts w:ascii="仿宋_GB2312" w:eastAsia="仿宋_GB2312" w:hAnsi="仿宋_GB2312" w:cs="仿宋_GB2312" w:hint="eastAsia"/>
          <w:color w:val="000000"/>
          <w:sz w:val="32"/>
          <w:szCs w:val="32"/>
        </w:rPr>
        <w:t>小学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年支出预算</w:t>
      </w:r>
      <w:r>
        <w:rPr>
          <w:rFonts w:ascii="仿宋_GB2312" w:eastAsia="仿宋_GB2312" w:hAnsi="仿宋_GB2312" w:cs="仿宋_GB2312" w:hint="eastAsia"/>
          <w:color w:val="000000"/>
          <w:sz w:val="32"/>
          <w:szCs w:val="32"/>
        </w:rPr>
        <w:t>2025.19</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177.37</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w:t>
      </w:r>
      <w:r>
        <w:rPr>
          <w:rFonts w:ascii="仿宋_GB2312" w:eastAsia="仿宋_GB2312" w:hAnsi="仿宋_GB2312" w:cs="仿宋_GB2312" w:hint="eastAsia"/>
          <w:color w:val="000000"/>
          <w:sz w:val="32"/>
          <w:szCs w:val="32"/>
        </w:rPr>
        <w:t>长</w:t>
      </w:r>
      <w:r>
        <w:rPr>
          <w:rFonts w:ascii="仿宋_GB2312" w:eastAsia="仿宋_GB2312" w:hAnsi="仿宋_GB2312" w:cs="仿宋_GB2312" w:hint="eastAsia"/>
          <w:color w:val="000000"/>
          <w:sz w:val="32"/>
          <w:szCs w:val="32"/>
        </w:rPr>
        <w:t>9.60</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themeColor="text1"/>
          <w:sz w:val="32"/>
          <w:szCs w:val="32"/>
        </w:rPr>
        <w:t>主要是</w:t>
      </w:r>
      <w:r>
        <w:rPr>
          <w:rFonts w:ascii="仿宋_GB2312" w:eastAsia="仿宋_GB2312" w:hAnsi="仿宋_GB2312" w:cs="仿宋_GB2312" w:hint="eastAsia"/>
          <w:color w:val="000000"/>
          <w:sz w:val="32"/>
          <w:szCs w:val="32"/>
        </w:rPr>
        <w:t>在编教师、</w:t>
      </w:r>
      <w:proofErr w:type="gramStart"/>
      <w:r>
        <w:rPr>
          <w:rFonts w:ascii="仿宋_GB2312" w:eastAsia="仿宋_GB2312" w:hAnsi="仿宋_GB2312" w:cs="仿宋_GB2312" w:hint="eastAsia"/>
          <w:color w:val="000000"/>
          <w:sz w:val="32"/>
          <w:szCs w:val="32"/>
        </w:rPr>
        <w:t>银龄代课</w:t>
      </w:r>
      <w:proofErr w:type="gramEnd"/>
      <w:r>
        <w:rPr>
          <w:rFonts w:ascii="仿宋_GB2312" w:eastAsia="仿宋_GB2312" w:hAnsi="仿宋_GB2312" w:cs="仿宋_GB2312" w:hint="eastAsia"/>
          <w:color w:val="000000"/>
          <w:sz w:val="32"/>
          <w:szCs w:val="32"/>
        </w:rPr>
        <w:t>老师及退休教师人数比上年增加，相应预算经费增加。</w:t>
      </w:r>
    </w:p>
    <w:p w:rsidR="00843E2D" w:rsidRDefault="00150BF8">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按支出功能分类，包括教育支出</w:t>
      </w:r>
      <w:r>
        <w:rPr>
          <w:rFonts w:ascii="仿宋_GB2312" w:eastAsia="仿宋_GB2312" w:hint="eastAsia"/>
          <w:color w:val="000000"/>
          <w:sz w:val="32"/>
          <w:szCs w:val="32"/>
        </w:rPr>
        <w:t>1653.5</w:t>
      </w:r>
      <w:r>
        <w:rPr>
          <w:rFonts w:ascii="仿宋_GB2312" w:eastAsia="仿宋_GB2312" w:hint="eastAsia"/>
          <w:color w:val="000000"/>
          <w:sz w:val="32"/>
          <w:szCs w:val="32"/>
        </w:rPr>
        <w:t>5</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247.54</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124.10</w:t>
      </w:r>
      <w:r>
        <w:rPr>
          <w:rFonts w:ascii="仿宋_GB2312" w:eastAsia="仿宋_GB2312" w:hint="eastAsia"/>
          <w:color w:val="000000"/>
          <w:sz w:val="32"/>
          <w:szCs w:val="32"/>
        </w:rPr>
        <w:t>万元。</w:t>
      </w:r>
    </w:p>
    <w:p w:rsidR="00843E2D" w:rsidRDefault="00150BF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1833.7</w:t>
      </w:r>
      <w:r>
        <w:rPr>
          <w:rFonts w:ascii="仿宋_GB2312" w:eastAsia="仿宋_GB2312" w:hint="eastAsia"/>
          <w:color w:val="000000"/>
          <w:sz w:val="32"/>
          <w:szCs w:val="32"/>
        </w:rPr>
        <w:t>6</w:t>
      </w:r>
      <w:r>
        <w:rPr>
          <w:rFonts w:ascii="仿宋_GB2312" w:eastAsia="仿宋_GB2312" w:hint="eastAsia"/>
          <w:color w:val="000000"/>
          <w:sz w:val="32"/>
          <w:szCs w:val="32"/>
        </w:rPr>
        <w:t>万元，占</w:t>
      </w:r>
      <w:r>
        <w:rPr>
          <w:rFonts w:ascii="仿宋_GB2312" w:eastAsia="仿宋_GB2312" w:hint="eastAsia"/>
          <w:color w:val="000000"/>
          <w:sz w:val="32"/>
          <w:szCs w:val="32"/>
        </w:rPr>
        <w:t>90.</w:t>
      </w:r>
      <w:r>
        <w:rPr>
          <w:rFonts w:ascii="仿宋_GB2312" w:eastAsia="仿宋_GB2312" w:hint="eastAsia"/>
          <w:color w:val="000000"/>
          <w:sz w:val="32"/>
          <w:szCs w:val="32"/>
        </w:rPr>
        <w:t>6</w:t>
      </w:r>
      <w:r>
        <w:rPr>
          <w:rFonts w:ascii="仿宋_GB2312" w:eastAsia="仿宋_GB2312" w:hint="eastAsia"/>
          <w:color w:val="000000"/>
          <w:sz w:val="32"/>
          <w:szCs w:val="32"/>
        </w:rPr>
        <w:t>%</w:t>
      </w:r>
      <w:r>
        <w:rPr>
          <w:rFonts w:ascii="仿宋_GB2312" w:eastAsia="仿宋_GB2312" w:hint="eastAsia"/>
          <w:color w:val="000000"/>
          <w:sz w:val="32"/>
          <w:szCs w:val="32"/>
        </w:rPr>
        <w:t>；日常公用支出</w:t>
      </w:r>
      <w:r>
        <w:rPr>
          <w:rFonts w:ascii="仿宋_GB2312" w:eastAsia="仿宋_GB2312" w:hint="eastAsia"/>
          <w:color w:val="000000"/>
          <w:sz w:val="32"/>
          <w:szCs w:val="32"/>
        </w:rPr>
        <w:t>127.81</w:t>
      </w:r>
      <w:r>
        <w:rPr>
          <w:rFonts w:ascii="仿宋_GB2312" w:eastAsia="仿宋_GB2312" w:hint="eastAsia"/>
          <w:color w:val="000000"/>
          <w:sz w:val="32"/>
          <w:szCs w:val="32"/>
        </w:rPr>
        <w:t>万元，占</w:t>
      </w:r>
      <w:r>
        <w:rPr>
          <w:rFonts w:ascii="仿宋_GB2312" w:eastAsia="仿宋_GB2312" w:hint="eastAsia"/>
          <w:color w:val="000000"/>
          <w:sz w:val="32"/>
          <w:szCs w:val="32"/>
        </w:rPr>
        <w:t>6.3%</w:t>
      </w:r>
      <w:r>
        <w:rPr>
          <w:rFonts w:ascii="仿宋_GB2312" w:eastAsia="仿宋_GB2312" w:hint="eastAsia"/>
          <w:color w:val="000000"/>
          <w:sz w:val="32"/>
          <w:szCs w:val="32"/>
        </w:rPr>
        <w:t>；项目支出</w:t>
      </w:r>
      <w:r>
        <w:rPr>
          <w:rFonts w:ascii="仿宋_GB2312" w:eastAsia="仿宋_GB2312" w:hint="eastAsia"/>
          <w:color w:val="000000"/>
          <w:sz w:val="32"/>
          <w:szCs w:val="32"/>
        </w:rPr>
        <w:t>63.62</w:t>
      </w:r>
      <w:r>
        <w:rPr>
          <w:rFonts w:ascii="仿宋_GB2312" w:eastAsia="仿宋_GB2312" w:hint="eastAsia"/>
          <w:color w:val="000000"/>
          <w:sz w:val="32"/>
          <w:szCs w:val="32"/>
        </w:rPr>
        <w:t>万元，占</w:t>
      </w:r>
      <w:r>
        <w:rPr>
          <w:rFonts w:ascii="仿宋_GB2312" w:eastAsia="仿宋_GB2312" w:hint="eastAsia"/>
          <w:color w:val="000000"/>
          <w:sz w:val="32"/>
          <w:szCs w:val="32"/>
        </w:rPr>
        <w:t>3.1%</w:t>
      </w:r>
      <w:r>
        <w:rPr>
          <w:rFonts w:ascii="仿宋_GB2312" w:eastAsia="仿宋_GB2312" w:hint="eastAsia"/>
          <w:color w:val="000000"/>
          <w:sz w:val="32"/>
          <w:szCs w:val="32"/>
        </w:rPr>
        <w:t>。</w:t>
      </w:r>
    </w:p>
    <w:p w:rsidR="00843E2D" w:rsidRDefault="00150BF8">
      <w:pPr>
        <w:spacing w:line="520" w:lineRule="exact"/>
        <w:ind w:firstLine="642"/>
      </w:pPr>
      <w:r>
        <w:rPr>
          <w:rFonts w:ascii="仿宋_GB2312" w:eastAsia="仿宋_GB2312" w:hint="eastAsia"/>
          <w:color w:val="000000"/>
          <w:sz w:val="32"/>
          <w:szCs w:val="32"/>
        </w:rPr>
        <w:t>结转下年</w:t>
      </w:r>
      <w:r w:rsidR="00843E2D" w:rsidRPr="00843E2D">
        <w:rPr>
          <w:rFonts w:ascii="仿宋_GB2312" w:eastAsia="仿宋_GB2312"/>
          <w:color w:val="000000"/>
          <w:sz w:val="32"/>
          <w:szCs w:val="32"/>
        </w:rPr>
        <w:fldChar w:fldCharType="begin"/>
      </w:r>
      <w:r>
        <w:rPr>
          <w:rFonts w:ascii="仿宋_GB2312" w:eastAsia="仿宋_GB2312" w:hint="eastAsia"/>
          <w:color w:val="000000"/>
          <w:sz w:val="32"/>
          <w:szCs w:val="32"/>
        </w:rPr>
        <w:instrText>MERGEFIELD ${page855778723.ds388518707_V_REP_BGT_DEP_INCOME_JZXN}</w:instrText>
      </w:r>
      <w:r w:rsidR="00843E2D" w:rsidRPr="00843E2D">
        <w:rPr>
          <w:rFonts w:ascii="仿宋_GB2312" w:eastAsia="仿宋_GB2312"/>
          <w:color w:val="000000"/>
          <w:sz w:val="32"/>
          <w:szCs w:val="32"/>
        </w:rPr>
        <w:fldChar w:fldCharType="separate"/>
      </w:r>
      <w:r>
        <w:rPr>
          <w:rFonts w:ascii="仿宋_GB2312" w:eastAsia="仿宋_GB2312" w:hint="eastAsia"/>
          <w:color w:val="000000"/>
          <w:sz w:val="32"/>
          <w:szCs w:val="32"/>
        </w:rPr>
        <w:t>0.00</w:t>
      </w:r>
      <w:r w:rsidR="00843E2D">
        <w:fldChar w:fldCharType="end"/>
      </w:r>
      <w:r>
        <w:rPr>
          <w:rFonts w:ascii="仿宋_GB2312" w:eastAsia="仿宋_GB2312" w:hint="eastAsia"/>
          <w:color w:val="000000"/>
          <w:sz w:val="32"/>
          <w:szCs w:val="32"/>
        </w:rPr>
        <w:t>万元。</w:t>
      </w:r>
    </w:p>
    <w:p w:rsidR="00843E2D" w:rsidRDefault="00150BF8">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w:t>
      </w:r>
      <w:proofErr w:type="gramStart"/>
      <w:r>
        <w:rPr>
          <w:rFonts w:ascii="楷体_GB2312" w:eastAsia="楷体_GB2312" w:hAnsi="楷体_GB2312" w:cs="楷体_GB2312" w:hint="eastAsia"/>
          <w:bCs/>
          <w:color w:val="000000"/>
          <w:sz w:val="32"/>
          <w:szCs w:val="32"/>
        </w:rPr>
        <w:t>德清县逸夫</w:t>
      </w:r>
      <w:proofErr w:type="gramEnd"/>
      <w:r>
        <w:rPr>
          <w:rFonts w:ascii="楷体_GB2312" w:eastAsia="楷体_GB2312" w:hAnsi="楷体_GB2312" w:cs="楷体_GB2312" w:hint="eastAsia"/>
          <w:bCs/>
          <w:color w:val="000000"/>
          <w:sz w:val="32"/>
          <w:szCs w:val="32"/>
        </w:rPr>
        <w:t>小学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843E2D" w:rsidRDefault="00150BF8">
      <w:pPr>
        <w:spacing w:line="520" w:lineRule="exact"/>
        <w:ind w:firstLine="640"/>
        <w:rPr>
          <w:rFonts w:ascii="仿宋_GB2312" w:eastAsia="仿宋_GB2312"/>
          <w:color w:val="000000"/>
          <w:sz w:val="32"/>
          <w:szCs w:val="32"/>
        </w:rPr>
      </w:pPr>
      <w:proofErr w:type="gramStart"/>
      <w:r>
        <w:rPr>
          <w:rFonts w:ascii="仿宋_GB2312" w:eastAsia="仿宋_GB2312" w:hint="eastAsia"/>
          <w:color w:val="000000"/>
          <w:sz w:val="32"/>
          <w:szCs w:val="32"/>
        </w:rPr>
        <w:t>德清县逸夫</w:t>
      </w:r>
      <w:proofErr w:type="gramEnd"/>
      <w:r>
        <w:rPr>
          <w:rFonts w:ascii="仿宋_GB2312" w:eastAsia="仿宋_GB2312" w:hint="eastAsia"/>
          <w:color w:val="000000"/>
          <w:sz w:val="32"/>
          <w:szCs w:val="32"/>
        </w:rPr>
        <w:t>小学</w:t>
      </w:r>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1900.09</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1900.09</w:t>
      </w:r>
      <w:r>
        <w:rPr>
          <w:rFonts w:ascii="仿宋_GB2312" w:eastAsia="仿宋_GB2312" w:hint="eastAsia"/>
          <w:color w:val="000000"/>
          <w:sz w:val="32"/>
          <w:szCs w:val="32"/>
        </w:rPr>
        <w:t>万元。支出包括：教育支出</w:t>
      </w:r>
      <w:r>
        <w:rPr>
          <w:rFonts w:ascii="仿宋_GB2312" w:eastAsia="仿宋_GB2312" w:hint="eastAsia"/>
          <w:color w:val="000000"/>
          <w:sz w:val="32"/>
          <w:szCs w:val="32"/>
        </w:rPr>
        <w:t>1528.46</w:t>
      </w:r>
      <w:r>
        <w:rPr>
          <w:rFonts w:ascii="仿宋_GB2312" w:eastAsia="仿宋_GB2312" w:hint="eastAsia"/>
          <w:color w:val="000000"/>
          <w:sz w:val="32"/>
          <w:szCs w:val="32"/>
        </w:rPr>
        <w:t>万元</w:t>
      </w:r>
      <w:r>
        <w:rPr>
          <w:rFonts w:ascii="仿宋_GB2312" w:eastAsia="仿宋_GB2312" w:hint="eastAsia"/>
          <w:color w:val="000000"/>
          <w:sz w:val="32"/>
          <w:szCs w:val="32"/>
        </w:rPr>
        <w:t>、社会保障和就业支出</w:t>
      </w:r>
      <w:r>
        <w:rPr>
          <w:rFonts w:ascii="仿宋_GB2312" w:eastAsia="仿宋_GB2312" w:hint="eastAsia"/>
          <w:color w:val="000000"/>
          <w:sz w:val="32"/>
          <w:szCs w:val="32"/>
        </w:rPr>
        <w:t>247.54</w:t>
      </w:r>
      <w:r>
        <w:rPr>
          <w:rFonts w:ascii="仿宋_GB2312" w:eastAsia="仿宋_GB2312" w:hint="eastAsia"/>
          <w:color w:val="000000"/>
          <w:sz w:val="32"/>
          <w:szCs w:val="32"/>
        </w:rPr>
        <w:t>万元、</w:t>
      </w:r>
      <w:r>
        <w:rPr>
          <w:rFonts w:ascii="仿宋_GB2312" w:eastAsia="仿宋_GB2312" w:hint="eastAsia"/>
          <w:color w:val="000000"/>
          <w:sz w:val="32"/>
          <w:szCs w:val="32"/>
        </w:rPr>
        <w:lastRenderedPageBreak/>
        <w:t>卫生健康支出</w:t>
      </w:r>
      <w:r>
        <w:rPr>
          <w:rFonts w:ascii="仿宋_GB2312" w:eastAsia="仿宋_GB2312" w:hint="eastAsia"/>
          <w:color w:val="000000"/>
          <w:sz w:val="32"/>
          <w:szCs w:val="32"/>
        </w:rPr>
        <w:t>124.10</w:t>
      </w:r>
      <w:r>
        <w:rPr>
          <w:rFonts w:ascii="仿宋_GB2312" w:eastAsia="仿宋_GB2312" w:hint="eastAsia"/>
          <w:color w:val="000000"/>
          <w:sz w:val="32"/>
          <w:szCs w:val="32"/>
        </w:rPr>
        <w:t>万元。</w:t>
      </w:r>
    </w:p>
    <w:p w:rsidR="00843E2D" w:rsidRDefault="00150BF8">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w:t>
      </w:r>
      <w:proofErr w:type="gramStart"/>
      <w:r>
        <w:rPr>
          <w:rFonts w:ascii="楷体_GB2312" w:eastAsia="楷体_GB2312" w:hAnsi="楷体_GB2312" w:cs="楷体_GB2312" w:hint="eastAsia"/>
          <w:bCs/>
          <w:color w:val="000000"/>
          <w:sz w:val="32"/>
          <w:szCs w:val="32"/>
        </w:rPr>
        <w:t>德清县逸夫</w:t>
      </w:r>
      <w:proofErr w:type="gramEnd"/>
      <w:r>
        <w:rPr>
          <w:rFonts w:ascii="楷体_GB2312" w:eastAsia="楷体_GB2312" w:hAnsi="楷体_GB2312" w:cs="楷体_GB2312" w:hint="eastAsia"/>
          <w:bCs/>
          <w:color w:val="000000"/>
          <w:sz w:val="32"/>
          <w:szCs w:val="32"/>
        </w:rPr>
        <w:t>小学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843E2D" w:rsidRDefault="00150BF8">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一般公共预算拨款规模变化情况。</w:t>
      </w:r>
    </w:p>
    <w:p w:rsidR="00843E2D" w:rsidRDefault="00150BF8">
      <w:pPr>
        <w:spacing w:line="520" w:lineRule="exact"/>
        <w:ind w:firstLine="642"/>
        <w:rPr>
          <w:rFonts w:ascii="仿宋_GB2312" w:eastAsia="仿宋_GB2312" w:hAnsi="仿宋_GB2312" w:cs="仿宋_GB2312"/>
          <w:color w:val="000000"/>
          <w:sz w:val="32"/>
          <w:szCs w:val="32"/>
        </w:rPr>
      </w:pPr>
      <w:proofErr w:type="gramStart"/>
      <w:r>
        <w:rPr>
          <w:rFonts w:ascii="仿宋_GB2312" w:eastAsia="仿宋_GB2312" w:hAnsi="仿宋_GB2312" w:cs="仿宋_GB2312" w:hint="eastAsia"/>
          <w:color w:val="000000"/>
          <w:sz w:val="32"/>
          <w:szCs w:val="32"/>
        </w:rPr>
        <w:t>德清县逸夫</w:t>
      </w:r>
      <w:proofErr w:type="gramEnd"/>
      <w:r>
        <w:rPr>
          <w:rFonts w:ascii="仿宋_GB2312" w:eastAsia="仿宋_GB2312" w:hAnsi="仿宋_GB2312" w:cs="仿宋_GB2312" w:hint="eastAsia"/>
          <w:color w:val="000000"/>
          <w:sz w:val="32"/>
          <w:szCs w:val="32"/>
        </w:rPr>
        <w:t>小学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1900.09</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139.14</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szCs w:val="32"/>
        </w:rPr>
        <w:t>7.9</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themeColor="text1"/>
          <w:sz w:val="32"/>
          <w:szCs w:val="32"/>
        </w:rPr>
        <w:t>主要是</w:t>
      </w:r>
      <w:r>
        <w:rPr>
          <w:rFonts w:ascii="仿宋_GB2312" w:eastAsia="仿宋_GB2312" w:hAnsi="仿宋_GB2312" w:cs="仿宋_GB2312" w:hint="eastAsia"/>
          <w:color w:val="000000"/>
          <w:sz w:val="32"/>
          <w:szCs w:val="32"/>
        </w:rPr>
        <w:t>在编教师、</w:t>
      </w:r>
      <w:proofErr w:type="gramStart"/>
      <w:r>
        <w:rPr>
          <w:rFonts w:ascii="仿宋_GB2312" w:eastAsia="仿宋_GB2312" w:hAnsi="仿宋_GB2312" w:cs="仿宋_GB2312" w:hint="eastAsia"/>
          <w:color w:val="000000"/>
          <w:sz w:val="32"/>
          <w:szCs w:val="32"/>
        </w:rPr>
        <w:t>银龄代课</w:t>
      </w:r>
      <w:proofErr w:type="gramEnd"/>
      <w:r>
        <w:rPr>
          <w:rFonts w:ascii="仿宋_GB2312" w:eastAsia="仿宋_GB2312" w:hAnsi="仿宋_GB2312" w:cs="仿宋_GB2312" w:hint="eastAsia"/>
          <w:color w:val="000000"/>
          <w:sz w:val="32"/>
          <w:szCs w:val="32"/>
        </w:rPr>
        <w:t>老师及退休教师人数比上年增加，相应预算经费增加。</w:t>
      </w:r>
    </w:p>
    <w:p w:rsidR="00843E2D" w:rsidRDefault="00150BF8">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843E2D" w:rsidRDefault="00150BF8">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教育支出</w:t>
      </w:r>
      <w:r>
        <w:rPr>
          <w:rFonts w:ascii="仿宋_GB2312" w:eastAsia="仿宋_GB2312" w:hAnsi="仿宋_GB2312" w:cs="仿宋_GB2312" w:hint="eastAsia"/>
          <w:color w:val="000000"/>
          <w:sz w:val="32"/>
          <w:szCs w:val="32"/>
        </w:rPr>
        <w:t>1528.46</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80.4%</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247.54</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13.0%</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124.10</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6.5%</w:t>
      </w:r>
      <w:r>
        <w:rPr>
          <w:rFonts w:ascii="仿宋_GB2312" w:eastAsia="仿宋_GB2312" w:hAnsi="仿宋_GB2312" w:cs="仿宋_GB2312" w:hint="eastAsia"/>
          <w:color w:val="000000"/>
          <w:sz w:val="32"/>
          <w:szCs w:val="32"/>
        </w:rPr>
        <w:t>。</w:t>
      </w:r>
    </w:p>
    <w:p w:rsidR="00843E2D" w:rsidRDefault="00150BF8">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w:t>
      </w:r>
      <w:proofErr w:type="gramStart"/>
      <w:r>
        <w:rPr>
          <w:rFonts w:ascii="楷体_GB2312" w:eastAsia="楷体_GB2312" w:hAnsi="楷体_GB2312" w:cs="楷体_GB2312" w:hint="eastAsia"/>
          <w:bCs/>
          <w:color w:val="000000"/>
          <w:sz w:val="32"/>
          <w:szCs w:val="32"/>
        </w:rPr>
        <w:t>德清县逸夫</w:t>
      </w:r>
      <w:proofErr w:type="gramEnd"/>
      <w:r>
        <w:rPr>
          <w:rFonts w:ascii="楷体_GB2312" w:eastAsia="楷体_GB2312" w:hAnsi="楷体_GB2312" w:cs="楷体_GB2312" w:hint="eastAsia"/>
          <w:bCs/>
          <w:color w:val="000000"/>
          <w:sz w:val="32"/>
          <w:szCs w:val="32"/>
        </w:rPr>
        <w:t>小学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843E2D" w:rsidRDefault="00150BF8">
      <w:pPr>
        <w:spacing w:line="520" w:lineRule="exact"/>
        <w:ind w:firstLine="642"/>
        <w:rPr>
          <w:rFonts w:ascii="仿宋_GB2312" w:eastAsia="仿宋_GB2312"/>
          <w:color w:val="000000"/>
          <w:sz w:val="32"/>
          <w:szCs w:val="32"/>
        </w:rPr>
      </w:pPr>
      <w:proofErr w:type="gramStart"/>
      <w:r>
        <w:rPr>
          <w:rFonts w:ascii="仿宋_GB2312" w:eastAsia="仿宋_GB2312" w:hint="eastAsia"/>
          <w:color w:val="000000"/>
          <w:sz w:val="32"/>
          <w:szCs w:val="32"/>
        </w:rPr>
        <w:t>德清县逸夫</w:t>
      </w:r>
      <w:proofErr w:type="gramEnd"/>
      <w:r>
        <w:rPr>
          <w:rFonts w:ascii="仿宋_GB2312" w:eastAsia="仿宋_GB2312" w:hint="eastAsia"/>
          <w:color w:val="000000"/>
          <w:sz w:val="32"/>
          <w:szCs w:val="32"/>
        </w:rPr>
        <w:t>小学</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1847.58</w:t>
      </w:r>
      <w:r>
        <w:rPr>
          <w:rFonts w:ascii="仿宋_GB2312" w:eastAsia="仿宋_GB2312" w:hint="eastAsia"/>
          <w:color w:val="000000"/>
          <w:sz w:val="32"/>
          <w:szCs w:val="32"/>
        </w:rPr>
        <w:t>万元，其中：</w:t>
      </w:r>
    </w:p>
    <w:p w:rsidR="00843E2D" w:rsidRDefault="00150BF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1719.77</w:t>
      </w:r>
      <w:r>
        <w:rPr>
          <w:rFonts w:ascii="仿宋_GB2312" w:eastAsia="仿宋_GB2312" w:hint="eastAsia"/>
          <w:color w:val="000000"/>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离休费、退休费、生活补助、助学金、奖励金、其他对个人和家庭的补助；</w:t>
      </w:r>
    </w:p>
    <w:p w:rsidR="00843E2D" w:rsidRDefault="00150BF8">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127.81</w:t>
      </w:r>
      <w:r>
        <w:rPr>
          <w:rFonts w:ascii="仿宋_GB2312" w:eastAsia="仿宋_GB2312" w:hint="eastAsia"/>
          <w:color w:val="000000"/>
          <w:sz w:val="32"/>
          <w:szCs w:val="32"/>
        </w:rPr>
        <w:t>万元，主要包括：办公费、印刷费、咨询费、手续费、水费、电费、邮电费、物业管理费、差旅费、维修（护）费、租赁费、会议费、培训费、公务接待费、专用材料费、劳务费、工会经费、福利费、其他交通费用、</w:t>
      </w:r>
      <w:r>
        <w:rPr>
          <w:rFonts w:ascii="仿宋_GB2312" w:eastAsia="仿宋_GB2312" w:hint="eastAsia"/>
          <w:color w:val="000000"/>
          <w:sz w:val="32"/>
          <w:szCs w:val="32"/>
        </w:rPr>
        <w:lastRenderedPageBreak/>
        <w:t>税金及附加费用、其他商品和服务支出、办公设备购置。</w:t>
      </w:r>
    </w:p>
    <w:p w:rsidR="00843E2D" w:rsidRDefault="00150BF8">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w:t>
      </w:r>
      <w:proofErr w:type="gramStart"/>
      <w:r>
        <w:rPr>
          <w:rFonts w:ascii="楷体_GB2312" w:eastAsia="楷体_GB2312" w:hAnsi="楷体_GB2312" w:cs="楷体_GB2312" w:hint="eastAsia"/>
          <w:bCs/>
          <w:color w:val="000000"/>
          <w:sz w:val="32"/>
          <w:szCs w:val="32"/>
        </w:rPr>
        <w:t>德清县逸夫</w:t>
      </w:r>
      <w:proofErr w:type="gramEnd"/>
      <w:r>
        <w:rPr>
          <w:rFonts w:ascii="楷体_GB2312" w:eastAsia="楷体_GB2312" w:hAnsi="楷体_GB2312" w:cs="楷体_GB2312" w:hint="eastAsia"/>
          <w:bCs/>
          <w:color w:val="000000"/>
          <w:sz w:val="32"/>
          <w:szCs w:val="32"/>
        </w:rPr>
        <w:t>小学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843E2D" w:rsidRDefault="00150BF8">
      <w:pPr>
        <w:ind w:firstLineChars="200" w:firstLine="640"/>
      </w:pPr>
      <w:proofErr w:type="gramStart"/>
      <w:r>
        <w:rPr>
          <w:rFonts w:ascii="仿宋_GB2312" w:eastAsia="仿宋_GB2312" w:hAnsi="仿宋_GB2312" w:cs="仿宋_GB2312" w:hint="eastAsia"/>
          <w:color w:val="000000"/>
          <w:sz w:val="32"/>
          <w:szCs w:val="32"/>
        </w:rPr>
        <w:t>德清县逸夫</w:t>
      </w:r>
      <w:proofErr w:type="gramEnd"/>
      <w:r>
        <w:rPr>
          <w:rFonts w:ascii="仿宋_GB2312" w:eastAsia="仿宋_GB2312" w:hAnsi="仿宋_GB2312" w:cs="仿宋_GB2312" w:hint="eastAsia"/>
          <w:color w:val="000000"/>
          <w:sz w:val="32"/>
          <w:szCs w:val="32"/>
        </w:rPr>
        <w:t>小学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p>
    <w:p w:rsidR="00843E2D" w:rsidRDefault="00150BF8">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proofErr w:type="gramStart"/>
      <w:r>
        <w:rPr>
          <w:rFonts w:ascii="楷体_GB2312" w:eastAsia="楷体_GB2312" w:hAnsi="楷体_GB2312" w:cs="楷体_GB2312"/>
          <w:bCs/>
          <w:color w:val="000000"/>
          <w:sz w:val="32"/>
          <w:szCs w:val="32"/>
        </w:rPr>
        <w:t>德清县逸夫</w:t>
      </w:r>
      <w:proofErr w:type="gramEnd"/>
      <w:r>
        <w:rPr>
          <w:rFonts w:ascii="楷体_GB2312" w:eastAsia="楷体_GB2312" w:hAnsi="楷体_GB2312" w:cs="楷体_GB2312"/>
          <w:bCs/>
          <w:color w:val="000000"/>
          <w:sz w:val="32"/>
          <w:szCs w:val="32"/>
        </w:rPr>
        <w:t>小学</w:t>
      </w:r>
      <w:r>
        <w:rPr>
          <w:rFonts w:ascii="楷体_GB2312" w:eastAsia="楷体_GB2312" w:hAnsi="楷体_GB2312" w:cs="楷体_GB2312" w:hint="eastAsia"/>
          <w:bCs/>
          <w:color w:val="000000"/>
          <w:sz w:val="32"/>
          <w:szCs w:val="32"/>
        </w:rPr>
        <w:t>国有资本经营预算支出情况说明</w:t>
      </w:r>
    </w:p>
    <w:p w:rsidR="00843E2D" w:rsidRDefault="00150BF8">
      <w:pPr>
        <w:ind w:firstLineChars="200" w:firstLine="640"/>
        <w:rPr>
          <w:b/>
          <w:sz w:val="20"/>
        </w:rPr>
      </w:pPr>
      <w:proofErr w:type="gramStart"/>
      <w:r>
        <w:rPr>
          <w:rFonts w:ascii="仿宋_GB2312" w:eastAsia="仿宋_GB2312" w:hAnsi="仿宋_GB2312" w:cs="仿宋_GB2312" w:hint="eastAsia"/>
          <w:color w:val="000000"/>
          <w:sz w:val="32"/>
          <w:szCs w:val="32"/>
        </w:rPr>
        <w:t>德清县逸夫</w:t>
      </w:r>
      <w:proofErr w:type="gramEnd"/>
      <w:r>
        <w:rPr>
          <w:rFonts w:ascii="仿宋_GB2312" w:eastAsia="仿宋_GB2312" w:hAnsi="仿宋_GB2312" w:cs="仿宋_GB2312" w:hint="eastAsia"/>
          <w:color w:val="000000"/>
          <w:sz w:val="32"/>
          <w:szCs w:val="32"/>
        </w:rPr>
        <w:t>小学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年没有使用国有资本经营预算拨款安排的支出。</w:t>
      </w:r>
    </w:p>
    <w:p w:rsidR="00843E2D" w:rsidRDefault="00150BF8">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w:t>
      </w:r>
      <w:proofErr w:type="gramStart"/>
      <w:r>
        <w:rPr>
          <w:rFonts w:ascii="楷体_GB2312" w:eastAsia="楷体_GB2312" w:hAnsi="楷体_GB2312" w:cs="楷体_GB2312" w:hint="eastAsia"/>
          <w:bCs/>
          <w:color w:val="000000"/>
          <w:sz w:val="32"/>
          <w:szCs w:val="32"/>
        </w:rPr>
        <w:t>德清县逸夫</w:t>
      </w:r>
      <w:proofErr w:type="gramEnd"/>
      <w:r>
        <w:rPr>
          <w:rFonts w:ascii="楷体_GB2312" w:eastAsia="楷体_GB2312" w:hAnsi="楷体_GB2312" w:cs="楷体_GB2312" w:hint="eastAsia"/>
          <w:bCs/>
          <w:color w:val="000000"/>
          <w:sz w:val="32"/>
          <w:szCs w:val="32"/>
        </w:rPr>
        <w:t>小学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843E2D" w:rsidRDefault="00150BF8">
      <w:pPr>
        <w:spacing w:line="520" w:lineRule="exact"/>
        <w:ind w:firstLineChars="200" w:firstLine="640"/>
        <w:rPr>
          <w:rFonts w:ascii="仿宋_GB2312" w:eastAsia="仿宋_GB2312" w:hAnsi="仿宋_GB2312"/>
          <w:sz w:val="32"/>
        </w:rPr>
      </w:pPr>
      <w:proofErr w:type="gramStart"/>
      <w:r>
        <w:rPr>
          <w:rFonts w:ascii="仿宋_GB2312" w:eastAsia="仿宋_GB2312" w:hAnsi="仿宋_GB2312" w:hint="eastAsia"/>
          <w:sz w:val="32"/>
        </w:rPr>
        <w:t>德清县逸夫</w:t>
      </w:r>
      <w:proofErr w:type="gramEnd"/>
      <w:r>
        <w:rPr>
          <w:rFonts w:ascii="仿宋_GB2312" w:eastAsia="仿宋_GB2312" w:hAnsi="仿宋_GB2312" w:hint="eastAsia"/>
          <w:sz w:val="32"/>
        </w:rPr>
        <w:t>小学</w:t>
      </w:r>
      <w:r>
        <w:rPr>
          <w:rFonts w:ascii="仿宋_GB2312" w:eastAsia="仿宋_GB2312" w:hAnsi="仿宋_GB2312" w:hint="eastAsia"/>
          <w:sz w:val="32"/>
        </w:rPr>
        <w:t>2024</w:t>
      </w:r>
      <w:r>
        <w:rPr>
          <w:rFonts w:ascii="仿宋_GB2312" w:eastAsia="仿宋_GB2312" w:hAnsi="仿宋_GB2312" w:hint="eastAsia"/>
          <w:sz w:val="32"/>
        </w:rPr>
        <w:t>年“三公”经费预算数为</w:t>
      </w:r>
      <w:r>
        <w:rPr>
          <w:rFonts w:ascii="仿宋_GB2312" w:eastAsia="仿宋_GB2312" w:hAnsi="仿宋_GB2312" w:hint="eastAsia"/>
          <w:sz w:val="32"/>
        </w:rPr>
        <w:t>1.25</w:t>
      </w:r>
      <w:r>
        <w:rPr>
          <w:rFonts w:ascii="仿宋_GB2312" w:eastAsia="仿宋_GB2312" w:hAnsi="仿宋_GB2312" w:hint="eastAsia"/>
          <w:sz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shd w:val="clear" w:color="auto" w:fill="FFFFFF"/>
        </w:rPr>
        <w:t>0.14</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 xml:space="preserve"> 10.07%</w:t>
      </w:r>
      <w:r>
        <w:rPr>
          <w:rFonts w:ascii="仿宋_GB2312" w:eastAsia="仿宋_GB2312" w:hAnsi="仿宋_GB2312" w:hint="eastAsia"/>
          <w:sz w:val="32"/>
        </w:rPr>
        <w:t>，具体如下：</w:t>
      </w:r>
    </w:p>
    <w:p w:rsidR="00843E2D" w:rsidRDefault="00150BF8">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因公出国（境）费用：</w:t>
      </w:r>
      <w:r>
        <w:rPr>
          <w:rFonts w:ascii="仿宋_GB2312" w:eastAsia="仿宋_GB2312" w:hAnsi="仿宋_GB2312" w:cs="仿宋_GB2312" w:hint="eastAsia"/>
          <w:sz w:val="32"/>
          <w:szCs w:val="32"/>
        </w:rPr>
        <w:t>根据因公出</w:t>
      </w:r>
      <w:proofErr w:type="gramStart"/>
      <w:r>
        <w:rPr>
          <w:rFonts w:ascii="仿宋_GB2312" w:eastAsia="仿宋_GB2312" w:hAnsi="仿宋_GB2312" w:cs="仿宋_GB2312" w:hint="eastAsia"/>
          <w:sz w:val="32"/>
          <w:szCs w:val="32"/>
        </w:rPr>
        <w:t>国计划</w:t>
      </w:r>
      <w:proofErr w:type="gramEnd"/>
      <w:r>
        <w:rPr>
          <w:rFonts w:ascii="仿宋_GB2312" w:eastAsia="仿宋_GB2312" w:hAnsi="仿宋_GB2312" w:cs="仿宋_GB2312" w:hint="eastAsia"/>
          <w:sz w:val="32"/>
          <w:szCs w:val="32"/>
        </w:rPr>
        <w:t>和实际工作需要，</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年安排因公出国（境）费用预算</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万元，比上年预算数</w:t>
      </w:r>
      <w:r>
        <w:rPr>
          <w:rFonts w:ascii="仿宋_GB2312" w:eastAsia="仿宋_GB2312" w:hAnsi="仿宋_GB2312" w:hint="eastAsia"/>
          <w:sz w:val="32"/>
          <w:shd w:val="clear" w:color="auto" w:fill="FFFFFF"/>
        </w:rPr>
        <w:t>增加</w:t>
      </w:r>
      <w:r>
        <w:rPr>
          <w:rFonts w:ascii="仿宋_GB2312" w:eastAsia="仿宋_GB2312" w:hAnsi="仿宋_GB2312" w:hint="eastAsia"/>
          <w:sz w:val="32"/>
          <w:shd w:val="clear" w:color="auto" w:fill="FFFFFF"/>
        </w:rPr>
        <w:t>0</w:t>
      </w:r>
      <w:r>
        <w:rPr>
          <w:rFonts w:ascii="仿宋_GB2312" w:eastAsia="仿宋_GB2312" w:hAnsi="仿宋_GB2312" w:hint="eastAsia"/>
          <w:sz w:val="32"/>
          <w:shd w:val="clear" w:color="auto" w:fill="FFFFFF"/>
        </w:rPr>
        <w:t>万元，</w:t>
      </w:r>
      <w:r>
        <w:rPr>
          <w:rFonts w:ascii="仿宋_GB2312" w:eastAsia="仿宋_GB2312" w:hAnsi="仿宋_GB2312" w:cs="仿宋_GB2312" w:hint="eastAsia"/>
          <w:sz w:val="32"/>
          <w:szCs w:val="32"/>
        </w:rPr>
        <w:t>增长</w:t>
      </w:r>
      <w:r>
        <w:rPr>
          <w:rFonts w:ascii="仿宋_GB2312" w:eastAsia="仿宋_GB2312" w:hint="eastAsia"/>
          <w:color w:val="000000"/>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。主要用于机关及下属预算单位人员等公务出国（境）的国际旅费、国外城市间交通费、住宿费、伙食费、培训费、公杂费等支出。</w:t>
      </w:r>
    </w:p>
    <w:p w:rsidR="00843E2D" w:rsidRDefault="00150BF8">
      <w:pPr>
        <w:spacing w:line="52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年安排公务接待费预算</w:t>
      </w:r>
      <w:r>
        <w:rPr>
          <w:rFonts w:ascii="仿宋_GB2312" w:eastAsia="仿宋_GB2312" w:hAnsi="仿宋_GB2312" w:cs="仿宋_GB2312" w:hint="eastAsia"/>
          <w:sz w:val="32"/>
          <w:szCs w:val="32"/>
        </w:rPr>
        <w:t>1.25</w:t>
      </w:r>
      <w:r>
        <w:rPr>
          <w:rFonts w:ascii="仿宋_GB2312" w:eastAsia="仿宋_GB2312" w:hAnsi="仿宋_GB2312" w:cs="仿宋_GB2312" w:hint="eastAsia"/>
          <w:sz w:val="32"/>
          <w:szCs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shd w:val="clear" w:color="auto" w:fill="FFFFFF"/>
        </w:rPr>
        <w:t>0.14</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 xml:space="preserve"> 10.07%</w:t>
      </w:r>
      <w:r>
        <w:rPr>
          <w:rFonts w:ascii="仿宋_GB2312" w:eastAsia="仿宋_GB2312" w:hAnsi="仿宋_GB2312" w:cs="仿宋_GB2312" w:hint="eastAsia"/>
          <w:sz w:val="32"/>
          <w:szCs w:val="32"/>
        </w:rPr>
        <w:t>。主要用于</w:t>
      </w:r>
      <w:r>
        <w:rPr>
          <w:rFonts w:ascii="仿宋_GB2312" w:eastAsia="仿宋_GB2312" w:hint="eastAsia"/>
          <w:kern w:val="0"/>
          <w:sz w:val="32"/>
          <w:szCs w:val="32"/>
        </w:rPr>
        <w:t>上级及兄弟学校等来校进行重大政策调研、指导、交流等接待支出</w:t>
      </w:r>
      <w:r>
        <w:rPr>
          <w:rFonts w:ascii="仿宋_GB2312" w:eastAsia="仿宋_GB2312" w:hAnsi="仿宋_GB2312" w:cs="仿宋_GB2312" w:hint="eastAsia"/>
          <w:sz w:val="32"/>
          <w:szCs w:val="32"/>
        </w:rPr>
        <w:t>。减少的主要原因是</w:t>
      </w:r>
      <w:r>
        <w:rPr>
          <w:rFonts w:ascii="仿宋_GB2312" w:eastAsia="仿宋_GB2312" w:hAnsi="仿宋_GB2312" w:cs="仿宋_GB2312" w:hint="eastAsia"/>
          <w:sz w:val="32"/>
          <w:szCs w:val="32"/>
        </w:rPr>
        <w:t>厉行节约，严控公务接待支出</w:t>
      </w:r>
      <w:r>
        <w:rPr>
          <w:rFonts w:ascii="仿宋_GB2312" w:eastAsia="仿宋_GB2312" w:hAnsi="仿宋_GB2312" w:cs="仿宋_GB2312" w:hint="eastAsia"/>
          <w:sz w:val="32"/>
          <w:szCs w:val="32"/>
        </w:rPr>
        <w:t>。</w:t>
      </w:r>
    </w:p>
    <w:p w:rsidR="00843E2D" w:rsidRDefault="00150BF8">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w:t>
      </w:r>
      <w:r>
        <w:rPr>
          <w:rFonts w:ascii="仿宋_GB2312" w:eastAsia="仿宋_GB2312" w:hint="eastAsia"/>
          <w:sz w:val="32"/>
          <w:szCs w:val="32"/>
        </w:rPr>
        <w:t>公务用车购置及运行维护费：</w:t>
      </w:r>
      <w:r>
        <w:rPr>
          <w:rFonts w:ascii="仿宋_GB2312" w:eastAsia="仿宋_GB2312" w:hint="eastAsia"/>
          <w:sz w:val="32"/>
          <w:szCs w:val="32"/>
        </w:rPr>
        <w:t>2024</w:t>
      </w:r>
      <w:r>
        <w:rPr>
          <w:rFonts w:ascii="仿宋_GB2312" w:eastAsia="仿宋_GB2312" w:hint="eastAsia"/>
          <w:sz w:val="32"/>
          <w:szCs w:val="32"/>
        </w:rPr>
        <w:t>年安排公务用车购置及运行维护费预算</w:t>
      </w:r>
      <w:r w:rsidR="00843E2D" w:rsidRPr="00843E2D">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00843E2D" w:rsidRPr="00843E2D">
        <w:rPr>
          <w:rFonts w:ascii="仿宋_GB2312" w:eastAsia="仿宋_GB2312"/>
          <w:sz w:val="32"/>
          <w:szCs w:val="32"/>
        </w:rPr>
        <w:fldChar w:fldCharType="separate"/>
      </w:r>
      <w:r>
        <w:rPr>
          <w:rFonts w:ascii="仿宋_GB2312" w:eastAsia="仿宋_GB2312" w:hint="eastAsia"/>
          <w:sz w:val="32"/>
          <w:szCs w:val="32"/>
        </w:rPr>
        <w:t>0.00</w:t>
      </w:r>
      <w:r w:rsidR="00843E2D">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比上年</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数增长</w:t>
      </w:r>
      <w:r>
        <w:rPr>
          <w:rFonts w:ascii="仿宋_GB2312" w:eastAsia="仿宋_GB2312" w:hAnsi="仿宋_GB2312" w:cs="仿宋_GB2312" w:hint="eastAsia"/>
          <w:sz w:val="32"/>
          <w:szCs w:val="32"/>
        </w:rPr>
        <w:t>0 %</w:t>
      </w:r>
      <w:r>
        <w:rPr>
          <w:rFonts w:ascii="仿宋_GB2312" w:eastAsia="仿宋_GB2312" w:hAnsi="仿宋_GB2312" w:cs="仿宋_GB2312" w:hint="eastAsia"/>
          <w:sz w:val="32"/>
          <w:szCs w:val="32"/>
        </w:rPr>
        <w:t>。</w:t>
      </w:r>
      <w:r>
        <w:rPr>
          <w:rFonts w:ascii="仿宋_GB2312" w:eastAsia="仿宋_GB2312" w:hint="eastAsia"/>
          <w:sz w:val="32"/>
          <w:szCs w:val="32"/>
        </w:rPr>
        <w:t>其中，公务用车购置支出</w:t>
      </w:r>
      <w:r w:rsidR="00843E2D" w:rsidRPr="00843E2D">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843E2D" w:rsidRPr="00843E2D">
        <w:rPr>
          <w:rFonts w:ascii="仿宋_GB2312" w:eastAsia="仿宋_GB2312"/>
          <w:sz w:val="32"/>
          <w:szCs w:val="32"/>
        </w:rPr>
        <w:fldChar w:fldCharType="separate"/>
      </w:r>
      <w:r>
        <w:rPr>
          <w:rFonts w:ascii="仿宋_GB2312" w:eastAsia="仿宋_GB2312" w:hint="eastAsia"/>
          <w:sz w:val="32"/>
          <w:szCs w:val="32"/>
        </w:rPr>
        <w:t>0.00</w:t>
      </w:r>
      <w:r w:rsidR="00843E2D">
        <w:fldChar w:fldCharType="end"/>
      </w:r>
      <w:r>
        <w:rPr>
          <w:rFonts w:ascii="仿宋_GB2312" w:eastAsia="仿宋_GB2312" w:hint="eastAsia"/>
          <w:sz w:val="32"/>
          <w:szCs w:val="32"/>
        </w:rPr>
        <w:t>万元（含购置税等附加费用），</w:t>
      </w:r>
      <w:r>
        <w:rPr>
          <w:rFonts w:ascii="仿宋_GB2312" w:eastAsia="仿宋_GB2312" w:hint="eastAsia"/>
          <w:sz w:val="32"/>
          <w:szCs w:val="32"/>
        </w:rPr>
        <w:lastRenderedPageBreak/>
        <w:t>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；公务用车运行维护费支出</w:t>
      </w:r>
      <w:r w:rsidR="00843E2D" w:rsidRPr="00843E2D">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843E2D" w:rsidRPr="00843E2D">
        <w:rPr>
          <w:rFonts w:ascii="仿宋_GB2312" w:eastAsia="仿宋_GB2312"/>
          <w:sz w:val="32"/>
          <w:szCs w:val="32"/>
        </w:rPr>
        <w:fldChar w:fldCharType="separate"/>
      </w:r>
      <w:r>
        <w:rPr>
          <w:rFonts w:ascii="仿宋_GB2312" w:eastAsia="仿宋_GB2312" w:hint="eastAsia"/>
          <w:sz w:val="32"/>
          <w:szCs w:val="32"/>
        </w:rPr>
        <w:t>0.00</w:t>
      </w:r>
      <w:r w:rsidR="00843E2D">
        <w:fldChar w:fldCharType="end"/>
      </w:r>
      <w:r>
        <w:rPr>
          <w:rFonts w:ascii="仿宋_GB2312" w:eastAsia="仿宋_GB2312" w:hint="eastAsia"/>
          <w:sz w:val="32"/>
          <w:szCs w:val="32"/>
        </w:rPr>
        <w:t>万元，比上年预算数增长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w:t>
      </w:r>
    </w:p>
    <w:p w:rsidR="00843E2D" w:rsidRDefault="00150BF8">
      <w:pPr>
        <w:pStyle w:val="a9"/>
        <w:numPr>
          <w:ilvl w:val="0"/>
          <w:numId w:val="2"/>
        </w:numPr>
        <w:spacing w:line="520" w:lineRule="exact"/>
        <w:ind w:firstLineChars="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其他重要事项的情况说明</w:t>
      </w:r>
    </w:p>
    <w:p w:rsidR="00843E2D" w:rsidRDefault="00150BF8">
      <w:pPr>
        <w:pStyle w:val="p0"/>
        <w:spacing w:line="520" w:lineRule="exact"/>
        <w:ind w:firstLineChars="150" w:firstLine="482"/>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政府采购情况。</w:t>
      </w:r>
    </w:p>
    <w:p w:rsidR="00843E2D" w:rsidRDefault="00150BF8">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w:t>
      </w:r>
      <w:proofErr w:type="gramStart"/>
      <w:r>
        <w:rPr>
          <w:rFonts w:ascii="仿宋_GB2312" w:eastAsia="仿宋_GB2312" w:hint="eastAsia"/>
          <w:sz w:val="32"/>
          <w:szCs w:val="32"/>
        </w:rPr>
        <w:t>德清县逸夫</w:t>
      </w:r>
      <w:proofErr w:type="gramEnd"/>
      <w:r>
        <w:rPr>
          <w:rFonts w:ascii="仿宋_GB2312" w:eastAsia="仿宋_GB2312" w:hint="eastAsia"/>
          <w:sz w:val="32"/>
          <w:szCs w:val="32"/>
        </w:rPr>
        <w:t>小学</w:t>
      </w:r>
      <w:r>
        <w:rPr>
          <w:rFonts w:ascii="仿宋_GB2312" w:eastAsia="仿宋_GB2312" w:hint="eastAsia"/>
          <w:color w:val="000000"/>
          <w:sz w:val="32"/>
          <w:szCs w:val="32"/>
        </w:rPr>
        <w:t>各单位政府采购预算总额</w:t>
      </w:r>
      <w:r>
        <w:rPr>
          <w:rFonts w:ascii="仿宋_GB2312" w:eastAsia="仿宋_GB2312"/>
          <w:color w:val="000000"/>
          <w:sz w:val="32"/>
          <w:szCs w:val="32"/>
        </w:rPr>
        <w:t>23.68</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2.40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21.28</w:t>
      </w:r>
      <w:r>
        <w:rPr>
          <w:rFonts w:ascii="仿宋_GB2312" w:eastAsia="仿宋_GB2312" w:hint="eastAsia"/>
          <w:color w:val="000000"/>
          <w:sz w:val="32"/>
          <w:szCs w:val="32"/>
        </w:rPr>
        <w:t>万元。</w:t>
      </w:r>
    </w:p>
    <w:p w:rsidR="00843E2D" w:rsidRDefault="00150BF8">
      <w:pPr>
        <w:pStyle w:val="p0"/>
        <w:spacing w:line="520" w:lineRule="exact"/>
        <w:ind w:firstLine="642"/>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843E2D" w:rsidRDefault="00150BF8">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w:t>
      </w:r>
      <w:proofErr w:type="gramStart"/>
      <w:r>
        <w:rPr>
          <w:rFonts w:ascii="仿宋_GB2312" w:eastAsia="仿宋_GB2312" w:hint="eastAsia"/>
          <w:sz w:val="32"/>
          <w:szCs w:val="32"/>
        </w:rPr>
        <w:t>德清县逸夫</w:t>
      </w:r>
      <w:proofErr w:type="gramEnd"/>
      <w:r>
        <w:rPr>
          <w:rFonts w:ascii="仿宋_GB2312" w:eastAsia="仿宋_GB2312" w:hint="eastAsia"/>
          <w:sz w:val="32"/>
          <w:szCs w:val="32"/>
        </w:rPr>
        <w:t>小学</w:t>
      </w:r>
      <w:r>
        <w:rPr>
          <w:rFonts w:ascii="仿宋_GB2312" w:eastAsia="仿宋_GB2312" w:hAnsi="仿宋_GB2312" w:cs="仿宋_GB2312" w:hint="eastAsia"/>
          <w:spacing w:val="6"/>
          <w:sz w:val="32"/>
          <w:szCs w:val="32"/>
        </w:rPr>
        <w:t>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r>
        <w:rPr>
          <w:rFonts w:ascii="仿宋_GB2312" w:eastAsia="仿宋_GB2312" w:hAnsi="仿宋_GB2312" w:cs="仿宋_GB2312" w:hint="eastAsia"/>
          <w:sz w:val="32"/>
          <w:szCs w:val="32"/>
        </w:rPr>
        <w:t xml:space="preserve"> </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w:t>
      </w:r>
      <w:r>
        <w:rPr>
          <w:rFonts w:ascii="仿宋_GB2312" w:eastAsia="仿宋_GB2312" w:hAnsi="仿宋_GB2312" w:cs="仿宋_GB2312" w:hint="eastAsia"/>
          <w:sz w:val="32"/>
          <w:szCs w:val="32"/>
        </w:rPr>
        <w:t>单位</w:t>
      </w:r>
      <w:r>
        <w:rPr>
          <w:rFonts w:ascii="仿宋_GB2312" w:eastAsia="仿宋_GB2312" w:hAnsi="仿宋_GB2312" w:cs="仿宋_GB2312"/>
          <w:sz w:val="32"/>
          <w:szCs w:val="32"/>
        </w:rPr>
        <w:t>预算未安排购置车辆、单位价值</w:t>
      </w:r>
      <w:r>
        <w:rPr>
          <w:rFonts w:ascii="仿宋_GB2312" w:eastAsia="仿宋_GB2312" w:hAnsi="仿宋_GB2312" w:cs="仿宋_GB2312"/>
          <w:sz w:val="32"/>
          <w:szCs w:val="32"/>
        </w:rPr>
        <w:t>50</w:t>
      </w:r>
      <w:r>
        <w:rPr>
          <w:rFonts w:ascii="仿宋_GB2312" w:eastAsia="仿宋_GB2312" w:hAnsi="仿宋_GB2312" w:cs="仿宋_GB2312"/>
          <w:sz w:val="32"/>
          <w:szCs w:val="32"/>
        </w:rPr>
        <w:t>万元以上通用设备及单位价值</w:t>
      </w:r>
      <w:r>
        <w:rPr>
          <w:rFonts w:ascii="仿宋_GB2312" w:eastAsia="仿宋_GB2312" w:hAnsi="仿宋_GB2312" w:cs="仿宋_GB2312"/>
          <w:sz w:val="32"/>
          <w:szCs w:val="32"/>
        </w:rPr>
        <w:t>100</w:t>
      </w:r>
      <w:r>
        <w:rPr>
          <w:rFonts w:ascii="仿宋_GB2312" w:eastAsia="仿宋_GB2312" w:hAnsi="仿宋_GB2312" w:cs="仿宋_GB2312"/>
          <w:sz w:val="32"/>
          <w:szCs w:val="32"/>
        </w:rPr>
        <w:t>万元以上专用设备</w:t>
      </w:r>
      <w:r>
        <w:rPr>
          <w:rFonts w:ascii="仿宋_GB2312" w:eastAsia="仿宋_GB2312" w:hAnsi="仿宋_GB2312" w:cs="仿宋_GB2312" w:hint="eastAsia"/>
          <w:sz w:val="32"/>
          <w:szCs w:val="32"/>
        </w:rPr>
        <w:t>。</w:t>
      </w:r>
    </w:p>
    <w:p w:rsidR="00843E2D" w:rsidRDefault="00150BF8">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3.</w:t>
      </w:r>
      <w:r>
        <w:rPr>
          <w:rFonts w:ascii="仿宋_GB2312" w:eastAsia="仿宋_GB2312" w:hint="eastAsia"/>
          <w:b/>
          <w:bCs/>
          <w:sz w:val="32"/>
          <w:szCs w:val="32"/>
        </w:rPr>
        <w:t>预算绩效情况说明。</w:t>
      </w:r>
    </w:p>
    <w:p w:rsidR="00843E2D" w:rsidRDefault="00150BF8">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sz w:val="32"/>
          <w:szCs w:val="32"/>
        </w:rPr>
        <w:t>024</w:t>
      </w:r>
      <w:r>
        <w:rPr>
          <w:rFonts w:ascii="仿宋_GB2312" w:eastAsia="仿宋_GB2312" w:hAnsi="仿宋_GB2312" w:cs="仿宋_GB2312"/>
          <w:sz w:val="32"/>
          <w:szCs w:val="32"/>
        </w:rPr>
        <w:t>年</w:t>
      </w:r>
      <w:proofErr w:type="gramStart"/>
      <w:r>
        <w:rPr>
          <w:rFonts w:ascii="仿宋_GB2312" w:eastAsia="仿宋_GB2312" w:hAnsi="仿宋_GB2312" w:cs="仿宋_GB2312"/>
          <w:sz w:val="32"/>
          <w:szCs w:val="32"/>
        </w:rPr>
        <w:t>德清县逸夫</w:t>
      </w:r>
      <w:proofErr w:type="gramEnd"/>
      <w:r>
        <w:rPr>
          <w:rFonts w:ascii="仿宋_GB2312" w:eastAsia="仿宋_GB2312" w:hAnsi="仿宋_GB2312" w:cs="仿宋_GB2312"/>
          <w:sz w:val="32"/>
          <w:szCs w:val="32"/>
        </w:rPr>
        <w:t>小学其他运转类项目和特定目标类项目均实行绩效目标管理，共计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63.62</w:t>
      </w:r>
      <w:r>
        <w:rPr>
          <w:rFonts w:ascii="仿宋_GB2312" w:eastAsia="仿宋_GB2312" w:hAnsi="仿宋_GB2312" w:cs="仿宋_GB2312"/>
          <w:sz w:val="32"/>
          <w:szCs w:val="32"/>
        </w:rPr>
        <w:t>万元。同时，将按照相关制度规定开展绩效自评。</w:t>
      </w:r>
    </w:p>
    <w:p w:rsidR="00843E2D" w:rsidRPr="00B22333" w:rsidRDefault="00150BF8">
      <w:pPr>
        <w:pStyle w:val="p0"/>
        <w:spacing w:line="520" w:lineRule="exact"/>
        <w:ind w:firstLineChars="200" w:firstLine="640"/>
        <w:rPr>
          <w:rFonts w:ascii="黑体" w:eastAsia="黑体" w:hAnsi="黑体" w:cs="黑体"/>
          <w:bCs/>
          <w:kern w:val="2"/>
          <w:sz w:val="32"/>
          <w:szCs w:val="32"/>
        </w:rPr>
      </w:pPr>
      <w:r w:rsidRPr="00B22333">
        <w:rPr>
          <w:rFonts w:ascii="黑体" w:eastAsia="黑体" w:hAnsi="黑体" w:cs="黑体" w:hint="eastAsia"/>
          <w:bCs/>
          <w:kern w:val="2"/>
          <w:sz w:val="32"/>
          <w:szCs w:val="32"/>
        </w:rPr>
        <w:t>三、名词解释</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财政专户管理资金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教育收费作为本部门的事业收入，纳入财政专户管理的资金。</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事业收入：事业单位开展专业业务活动及辅助活动所</w:t>
      </w:r>
      <w:r>
        <w:rPr>
          <w:rFonts w:ascii="仿宋_GB2312" w:eastAsia="仿宋_GB2312" w:hAnsi="仿宋_GB2312" w:cs="仿宋_GB2312" w:hint="eastAsia"/>
          <w:sz w:val="32"/>
          <w:szCs w:val="32"/>
        </w:rPr>
        <w:lastRenderedPageBreak/>
        <w:t>取得的收入，不含财政专户管理资金收入。</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事业单位经营收入：事业单位在专业业务活动及辅助活动之外开展非独立核算经营活动取得的收入。</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其他收入：预算单位在“一般公共预算”“政府性基金预算”“国有资本经营预算”“财政专户管理资金”“事业收入”“事业单位经营收入”“上级补助收入”和“附属单位上缴收入”等之外取得的各项收入。</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上年结转：指以前年度尚未完成、结转到本年仍按原规定用途继续使用的资金。</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基本支出：是预算单位为保障其正常运转，完成日常工作任务所发生的支出，包括人员支出和日常公用支出。</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项目支出：是预算单位为完成其特定的行政工作任</w:t>
      </w:r>
      <w:r>
        <w:rPr>
          <w:rFonts w:ascii="仿宋_GB2312" w:eastAsia="仿宋_GB2312" w:hAnsi="仿宋_GB2312" w:cs="仿宋_GB2312" w:hint="eastAsia"/>
          <w:sz w:val="32"/>
          <w:szCs w:val="32"/>
        </w:rPr>
        <w:t>务或事业发展目标所发生的支出。</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843E2D" w:rsidRDefault="00150BF8">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购置税）及燃料费、维修费、过桥过路费、保险费、安全奖励</w:t>
      </w:r>
      <w:r>
        <w:rPr>
          <w:rFonts w:ascii="仿宋_GB2312" w:eastAsia="仿宋_GB2312" w:hAnsi="仿宋_GB2312" w:cs="仿宋_GB2312" w:hint="eastAsia"/>
          <w:sz w:val="32"/>
          <w:szCs w:val="32"/>
        </w:rPr>
        <w:t>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B22333" w:rsidRDefault="00B22333" w:rsidP="00B2233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11．社会保障和就业支出(类) 行政事业单位养老支出(款)机关事业单位职业年金缴费支出(项)，主要用于机关事</w:t>
      </w:r>
      <w:r>
        <w:rPr>
          <w:rFonts w:ascii="仿宋_GB2312" w:eastAsia="仿宋_GB2312" w:hAnsi="仿宋_GB2312" w:cs="仿宋_GB2312" w:hint="eastAsia"/>
          <w:sz w:val="32"/>
          <w:szCs w:val="32"/>
        </w:rPr>
        <w:lastRenderedPageBreak/>
        <w:t>业单位实施养老保险制度由单位实际缴纳的职业年金支出。</w:t>
      </w:r>
    </w:p>
    <w:p w:rsidR="00B22333" w:rsidRDefault="00B22333" w:rsidP="00B2233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rsidR="00B22333" w:rsidRDefault="00B22333" w:rsidP="00B22333">
      <w:pPr>
        <w:pStyle w:val="Default"/>
        <w:rPr>
          <w:rFonts w:cs="仿宋_GB2312" w:hint="default"/>
          <w:sz w:val="32"/>
          <w:szCs w:val="32"/>
        </w:rPr>
      </w:pPr>
      <w:r>
        <w:rPr>
          <w:rFonts w:cs="仿宋_GB2312"/>
          <w:sz w:val="32"/>
          <w:szCs w:val="32"/>
        </w:rPr>
        <w:t xml:space="preserve">    13．卫生健康支出(类)行政事业单位医疗（款）公务员医疗补助（项），主要用于财政部门集中安排的公务员医疗补助。</w:t>
      </w:r>
    </w:p>
    <w:p w:rsidR="00843E2D" w:rsidRPr="00B22333" w:rsidRDefault="00843E2D">
      <w:pPr>
        <w:pStyle w:val="Default"/>
        <w:rPr>
          <w:rFonts w:cs="仿宋_GB2312"/>
          <w:color w:val="auto"/>
          <w:kern w:val="2"/>
          <w:sz w:val="32"/>
          <w:szCs w:val="32"/>
        </w:rPr>
      </w:pPr>
    </w:p>
    <w:p w:rsidR="00B22333" w:rsidRDefault="00B22333">
      <w:pPr>
        <w:pStyle w:val="Default"/>
        <w:rPr>
          <w:rFonts w:hint="default"/>
        </w:rPr>
        <w:sectPr w:rsidR="00B22333">
          <w:headerReference w:type="default" r:id="rId7"/>
          <w:pgSz w:w="11906" w:h="16838"/>
          <w:pgMar w:top="1440" w:right="1800" w:bottom="1440" w:left="1800" w:header="851" w:footer="992" w:gutter="0"/>
          <w:pgNumType w:start="6"/>
          <w:cols w:space="425"/>
          <w:docGrid w:type="lines" w:linePitch="312"/>
        </w:sectPr>
      </w:pPr>
      <w:r>
        <w:rPr>
          <w:rFonts w:cs="仿宋_GB2312"/>
          <w:color w:val="auto"/>
          <w:kern w:val="2"/>
          <w:sz w:val="32"/>
          <w:szCs w:val="32"/>
        </w:rPr>
        <w:t xml:space="preserve">  </w:t>
      </w:r>
    </w:p>
    <w:p w:rsidR="00843E2D" w:rsidRDefault="00150BF8">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lastRenderedPageBreak/>
        <w:t>四、</w:t>
      </w:r>
      <w:r>
        <w:rPr>
          <w:rFonts w:ascii="黑体" w:eastAsia="黑体" w:hAnsi="黑体" w:cs="黑体" w:hint="eastAsia"/>
          <w:bCs/>
          <w:kern w:val="2"/>
          <w:sz w:val="32"/>
          <w:szCs w:val="32"/>
        </w:rPr>
        <w:t>2024</w:t>
      </w:r>
      <w:r>
        <w:rPr>
          <w:rFonts w:ascii="黑体" w:eastAsia="黑体" w:hAnsi="黑体" w:cs="黑体" w:hint="eastAsia"/>
          <w:bCs/>
          <w:kern w:val="2"/>
          <w:sz w:val="32"/>
          <w:szCs w:val="32"/>
        </w:rPr>
        <w:t>年</w:t>
      </w:r>
      <w:proofErr w:type="gramStart"/>
      <w:r>
        <w:rPr>
          <w:rFonts w:ascii="黑体" w:eastAsia="黑体" w:hAnsi="黑体" w:cs="黑体" w:hint="eastAsia"/>
          <w:bCs/>
          <w:kern w:val="2"/>
          <w:sz w:val="32"/>
          <w:szCs w:val="32"/>
        </w:rPr>
        <w:t>德清县逸夫</w:t>
      </w:r>
      <w:proofErr w:type="gramEnd"/>
      <w:r>
        <w:rPr>
          <w:rFonts w:ascii="黑体" w:eastAsia="黑体" w:hAnsi="黑体" w:cs="黑体" w:hint="eastAsia"/>
          <w:bCs/>
          <w:kern w:val="2"/>
          <w:sz w:val="32"/>
          <w:szCs w:val="32"/>
        </w:rPr>
        <w:t>小学单位预算表</w:t>
      </w:r>
    </w:p>
    <w:tbl>
      <w:tblPr>
        <w:tblW w:w="5000" w:type="pct"/>
        <w:jc w:val="center"/>
        <w:tblLook w:val="04A0"/>
      </w:tblPr>
      <w:tblGrid>
        <w:gridCol w:w="3323"/>
        <w:gridCol w:w="2961"/>
        <w:gridCol w:w="6203"/>
        <w:gridCol w:w="1687"/>
      </w:tblGrid>
      <w:tr w:rsidR="00843E2D">
        <w:trPr>
          <w:trHeight w:val="570"/>
          <w:jc w:val="center"/>
        </w:trPr>
        <w:tc>
          <w:tcPr>
            <w:tcW w:w="1172" w:type="pct"/>
            <w:tcBorders>
              <w:top w:val="nil"/>
              <w:left w:val="nil"/>
              <w:bottom w:val="nil"/>
              <w:right w:val="nil"/>
            </w:tcBorders>
            <w:shd w:val="clear" w:color="auto" w:fill="auto"/>
            <w:noWrap/>
            <w:vAlign w:val="center"/>
          </w:tcPr>
          <w:p w:rsidR="00843E2D" w:rsidRDefault="00843E2D">
            <w:pPr>
              <w:widowControl/>
              <w:jc w:val="left"/>
              <w:rPr>
                <w:rFonts w:ascii="方正小标宋简体" w:eastAsia="方正小标宋简体" w:hAnsi="Arial" w:cs="Arial"/>
                <w:color w:val="000000"/>
                <w:kern w:val="0"/>
                <w:sz w:val="44"/>
                <w:szCs w:val="44"/>
              </w:rPr>
            </w:pPr>
          </w:p>
        </w:tc>
        <w:tc>
          <w:tcPr>
            <w:tcW w:w="3232" w:type="pct"/>
            <w:gridSpan w:val="2"/>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36"/>
                <w:szCs w:val="36"/>
              </w:rPr>
            </w:pPr>
            <w:r>
              <w:rPr>
                <w:rFonts w:ascii="方正小标宋简体" w:eastAsia="方正小标宋简体" w:hAnsi="Arial" w:cs="Arial" w:hint="eastAsia"/>
                <w:color w:val="000000"/>
                <w:kern w:val="0"/>
                <w:sz w:val="36"/>
                <w:szCs w:val="36"/>
              </w:rPr>
              <w:t>2024</w:t>
            </w:r>
            <w:r>
              <w:rPr>
                <w:rFonts w:ascii="方正小标宋简体" w:eastAsia="方正小标宋简体" w:hAnsi="Arial" w:cs="Arial" w:hint="eastAsia"/>
                <w:color w:val="000000"/>
                <w:kern w:val="0"/>
                <w:sz w:val="36"/>
                <w:szCs w:val="36"/>
              </w:rPr>
              <w:t>年单位收支预算表（</w:t>
            </w:r>
            <w:r>
              <w:rPr>
                <w:rFonts w:ascii="方正小标宋简体" w:eastAsia="方正小标宋简体" w:hAnsi="Arial" w:cs="Arial" w:hint="eastAsia"/>
                <w:color w:val="000000"/>
                <w:kern w:val="0"/>
                <w:sz w:val="36"/>
                <w:szCs w:val="36"/>
              </w:rPr>
              <w:t>01</w:t>
            </w:r>
            <w:r>
              <w:rPr>
                <w:rFonts w:ascii="方正小标宋简体" w:eastAsia="方正小标宋简体" w:hAnsi="Arial" w:cs="Arial" w:hint="eastAsia"/>
                <w:color w:val="000000"/>
                <w:kern w:val="0"/>
                <w:sz w:val="36"/>
                <w:szCs w:val="36"/>
              </w:rPr>
              <w:t>）</w:t>
            </w:r>
          </w:p>
        </w:tc>
        <w:tc>
          <w:tcPr>
            <w:tcW w:w="595" w:type="pct"/>
            <w:tcBorders>
              <w:top w:val="nil"/>
              <w:left w:val="nil"/>
              <w:bottom w:val="nil"/>
              <w:right w:val="nil"/>
            </w:tcBorders>
            <w:shd w:val="clear" w:color="auto" w:fill="auto"/>
            <w:noWrap/>
            <w:vAlign w:val="center"/>
          </w:tcPr>
          <w:p w:rsidR="00843E2D" w:rsidRDefault="00843E2D">
            <w:pPr>
              <w:widowControl/>
              <w:jc w:val="left"/>
              <w:rPr>
                <w:rFonts w:ascii="方正小标宋简体" w:eastAsia="方正小标宋简体" w:hAnsi="Arial" w:cs="Arial"/>
                <w:color w:val="000000"/>
                <w:kern w:val="0"/>
                <w:sz w:val="44"/>
                <w:szCs w:val="44"/>
              </w:rPr>
            </w:pPr>
          </w:p>
        </w:tc>
      </w:tr>
      <w:tr w:rsidR="00843E2D">
        <w:trPr>
          <w:trHeight w:val="300"/>
          <w:jc w:val="center"/>
        </w:trPr>
        <w:tc>
          <w:tcPr>
            <w:tcW w:w="1172" w:type="pct"/>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1044" w:type="pct"/>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2"/>
                <w:szCs w:val="22"/>
              </w:rPr>
            </w:pPr>
          </w:p>
        </w:tc>
        <w:tc>
          <w:tcPr>
            <w:tcW w:w="2188" w:type="pct"/>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2"/>
                <w:szCs w:val="22"/>
              </w:rPr>
            </w:pPr>
          </w:p>
        </w:tc>
        <w:tc>
          <w:tcPr>
            <w:tcW w:w="595" w:type="pct"/>
            <w:tcBorders>
              <w:top w:val="nil"/>
              <w:left w:val="nil"/>
              <w:bottom w:val="nil"/>
              <w:right w:val="nil"/>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trHeight w:val="330"/>
          <w:jc w:val="center"/>
        </w:trPr>
        <w:tc>
          <w:tcPr>
            <w:tcW w:w="11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1044" w:type="pct"/>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c>
          <w:tcPr>
            <w:tcW w:w="595" w:type="pct"/>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044"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1653.56</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一般公共预算</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1653.56</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1653.56</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121.60</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r>
      <w:tr w:rsidR="00843E2D">
        <w:trPr>
          <w:trHeight w:val="390"/>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5" w:type="pct"/>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r>
      <w:tr w:rsidR="00843E2D">
        <w:trPr>
          <w:trHeight w:val="315"/>
          <w:jc w:val="center"/>
        </w:trPr>
        <w:tc>
          <w:tcPr>
            <w:tcW w:w="1172" w:type="pc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5"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15"/>
          <w:jc w:val="center"/>
        </w:trPr>
        <w:tc>
          <w:tcPr>
            <w:tcW w:w="1172" w:type="pct"/>
            <w:tcBorders>
              <w:top w:val="nil"/>
              <w:left w:val="single" w:sz="4" w:space="0" w:color="000000"/>
              <w:bottom w:val="single" w:sz="4" w:space="0" w:color="000000"/>
              <w:right w:val="single" w:sz="4" w:space="0" w:color="000000"/>
            </w:tcBorders>
            <w:shd w:val="clear" w:color="000000" w:fill="FFFFFF"/>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595"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r>
      <w:tr w:rsidR="00843E2D">
        <w:trPr>
          <w:trHeight w:val="315"/>
          <w:jc w:val="center"/>
        </w:trPr>
        <w:tc>
          <w:tcPr>
            <w:tcW w:w="1172" w:type="pct"/>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044" w:type="pct"/>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8"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595"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15"/>
          <w:jc w:val="center"/>
        </w:trPr>
        <w:tc>
          <w:tcPr>
            <w:tcW w:w="1172" w:type="pct"/>
            <w:tcBorders>
              <w:top w:val="nil"/>
              <w:left w:val="single" w:sz="4" w:space="0" w:color="000000"/>
              <w:bottom w:val="single" w:sz="4" w:space="0" w:color="000000"/>
              <w:right w:val="single" w:sz="4" w:space="0" w:color="000000"/>
            </w:tcBorders>
            <w:shd w:val="clear" w:color="000000" w:fill="FFFFFF"/>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044"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2188" w:type="pct"/>
            <w:tcBorders>
              <w:top w:val="nil"/>
              <w:left w:val="nil"/>
              <w:bottom w:val="single" w:sz="4" w:space="0" w:color="000000"/>
              <w:right w:val="single" w:sz="4" w:space="0" w:color="000000"/>
            </w:tcBorders>
            <w:shd w:val="clear" w:color="000000" w:fill="FFFFFF"/>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595"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r>
    </w:tbl>
    <w:p w:rsidR="00843E2D" w:rsidRDefault="00843E2D">
      <w:pPr>
        <w:pStyle w:val="Default"/>
        <w:rPr>
          <w:rFonts w:hint="default"/>
        </w:rPr>
        <w:sectPr w:rsidR="00843E2D">
          <w:pgSz w:w="16838" w:h="11906" w:orient="landscape"/>
          <w:pgMar w:top="1800" w:right="1440" w:bottom="1800" w:left="1440" w:header="851" w:footer="992" w:gutter="0"/>
          <w:pgNumType w:start="6"/>
          <w:cols w:space="425"/>
          <w:docGrid w:type="lines" w:linePitch="312"/>
        </w:sectPr>
      </w:pPr>
    </w:p>
    <w:tbl>
      <w:tblPr>
        <w:tblW w:w="0" w:type="auto"/>
        <w:jc w:val="center"/>
        <w:tblLook w:val="04A0"/>
      </w:tblPr>
      <w:tblGrid>
        <w:gridCol w:w="2317"/>
        <w:gridCol w:w="917"/>
        <w:gridCol w:w="916"/>
        <w:gridCol w:w="995"/>
        <w:gridCol w:w="552"/>
        <w:gridCol w:w="574"/>
        <w:gridCol w:w="929"/>
        <w:gridCol w:w="484"/>
        <w:gridCol w:w="574"/>
        <w:gridCol w:w="529"/>
        <w:gridCol w:w="574"/>
        <w:gridCol w:w="661"/>
        <w:gridCol w:w="439"/>
        <w:gridCol w:w="729"/>
        <w:gridCol w:w="552"/>
        <w:gridCol w:w="574"/>
        <w:gridCol w:w="574"/>
        <w:gridCol w:w="1284"/>
      </w:tblGrid>
      <w:tr w:rsidR="00843E2D">
        <w:trPr>
          <w:trHeight w:val="675"/>
          <w:jc w:val="center"/>
        </w:trPr>
        <w:tc>
          <w:tcPr>
            <w:tcW w:w="0" w:type="auto"/>
            <w:gridSpan w:val="18"/>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年单位收入预算总表（</w:t>
            </w:r>
            <w:r>
              <w:rPr>
                <w:rFonts w:ascii="方正小标宋简体" w:eastAsia="方正小标宋简体" w:hAnsi="Arial" w:cs="Arial" w:hint="eastAsia"/>
                <w:color w:val="000000"/>
                <w:kern w:val="0"/>
                <w:sz w:val="44"/>
                <w:szCs w:val="44"/>
              </w:rPr>
              <w:t>02</w:t>
            </w:r>
            <w:r>
              <w:rPr>
                <w:rFonts w:ascii="方正小标宋简体" w:eastAsia="方正小标宋简体" w:hAnsi="Arial" w:cs="Arial" w:hint="eastAsia"/>
                <w:color w:val="000000"/>
                <w:kern w:val="0"/>
                <w:sz w:val="44"/>
                <w:szCs w:val="44"/>
              </w:rPr>
              <w:t>）</w:t>
            </w:r>
          </w:p>
        </w:tc>
      </w:tr>
      <w:tr w:rsidR="00843E2D">
        <w:trPr>
          <w:trHeight w:val="390"/>
          <w:jc w:val="center"/>
        </w:trPr>
        <w:tc>
          <w:tcPr>
            <w:tcW w:w="0" w:type="auto"/>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trHeight w:val="600"/>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0" w:type="auto"/>
            <w:gridSpan w:val="10"/>
            <w:tcBorders>
              <w:top w:val="single" w:sz="4" w:space="0" w:color="000000"/>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843E2D">
        <w:trPr>
          <w:trHeight w:val="600"/>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843E2D">
        <w:trPr>
          <w:trHeight w:val="390"/>
          <w:jc w:val="center"/>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4</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5</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6</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7</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8</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10</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11</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12</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13</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14</w:t>
            </w:r>
          </w:p>
        </w:tc>
        <w:tc>
          <w:tcPr>
            <w:tcW w:w="0" w:type="auto"/>
            <w:tcBorders>
              <w:top w:val="nil"/>
              <w:left w:val="nil"/>
              <w:bottom w:val="nil"/>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15</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16</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17</w:t>
            </w:r>
          </w:p>
        </w:tc>
      </w:tr>
      <w:tr w:rsidR="00843E2D">
        <w:trPr>
          <w:trHeight w:val="390"/>
          <w:jc w:val="center"/>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121.60</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121.60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121.60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tbl>
      <w:tblPr>
        <w:tblW w:w="5104" w:type="pct"/>
        <w:jc w:val="center"/>
        <w:tblLook w:val="04A0"/>
      </w:tblPr>
      <w:tblGrid>
        <w:gridCol w:w="144"/>
        <w:gridCol w:w="2621"/>
        <w:gridCol w:w="223"/>
        <w:gridCol w:w="1079"/>
        <w:gridCol w:w="2492"/>
        <w:gridCol w:w="709"/>
        <w:gridCol w:w="1158"/>
        <w:gridCol w:w="1158"/>
        <w:gridCol w:w="1053"/>
        <w:gridCol w:w="935"/>
        <w:gridCol w:w="770"/>
        <w:gridCol w:w="689"/>
        <w:gridCol w:w="1288"/>
        <w:gridCol w:w="150"/>
      </w:tblGrid>
      <w:tr w:rsidR="00843E2D">
        <w:trPr>
          <w:trHeight w:val="600"/>
          <w:jc w:val="center"/>
        </w:trPr>
        <w:tc>
          <w:tcPr>
            <w:tcW w:w="5000" w:type="pct"/>
            <w:gridSpan w:val="14"/>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年单位支出预算总表（</w:t>
            </w:r>
            <w:r>
              <w:rPr>
                <w:rFonts w:ascii="方正小标宋简体" w:eastAsia="方正小标宋简体" w:hAnsi="Arial" w:cs="Arial" w:hint="eastAsia"/>
                <w:color w:val="000000"/>
                <w:kern w:val="0"/>
                <w:sz w:val="44"/>
                <w:szCs w:val="44"/>
              </w:rPr>
              <w:t>03</w:t>
            </w:r>
            <w:r>
              <w:rPr>
                <w:rFonts w:ascii="方正小标宋简体" w:eastAsia="方正小标宋简体" w:hAnsi="Arial" w:cs="Arial" w:hint="eastAsia"/>
                <w:color w:val="000000"/>
                <w:kern w:val="0"/>
                <w:sz w:val="44"/>
                <w:szCs w:val="44"/>
              </w:rPr>
              <w:t>）</w:t>
            </w:r>
          </w:p>
        </w:tc>
      </w:tr>
      <w:tr w:rsidR="00843E2D">
        <w:trPr>
          <w:trHeight w:val="390"/>
          <w:jc w:val="center"/>
        </w:trPr>
        <w:tc>
          <w:tcPr>
            <w:tcW w:w="956" w:type="pct"/>
            <w:gridSpan w:val="2"/>
            <w:tcBorders>
              <w:top w:val="nil"/>
              <w:left w:val="nil"/>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1556" w:type="pct"/>
            <w:gridSpan w:val="4"/>
            <w:tcBorders>
              <w:top w:val="nil"/>
              <w:left w:val="nil"/>
              <w:bottom w:val="nil"/>
              <w:right w:val="nil"/>
            </w:tcBorders>
            <w:shd w:val="clear" w:color="auto" w:fill="auto"/>
            <w:vAlign w:val="center"/>
          </w:tcPr>
          <w:p w:rsidR="00843E2D" w:rsidRDefault="00843E2D">
            <w:pPr>
              <w:widowControl/>
              <w:jc w:val="center"/>
              <w:rPr>
                <w:rFonts w:ascii="宋体" w:hAnsi="宋体" w:cs="Arial"/>
                <w:color w:val="000000"/>
                <w:kern w:val="0"/>
                <w:sz w:val="20"/>
              </w:rPr>
            </w:pPr>
          </w:p>
        </w:tc>
        <w:tc>
          <w:tcPr>
            <w:tcW w:w="400" w:type="pct"/>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400" w:type="pct"/>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363" w:type="pct"/>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323" w:type="pct"/>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2"/>
                <w:szCs w:val="22"/>
              </w:rPr>
            </w:pPr>
          </w:p>
        </w:tc>
        <w:tc>
          <w:tcPr>
            <w:tcW w:w="266" w:type="pct"/>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2"/>
                <w:szCs w:val="22"/>
              </w:rPr>
            </w:pPr>
          </w:p>
        </w:tc>
        <w:tc>
          <w:tcPr>
            <w:tcW w:w="238" w:type="pct"/>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2"/>
                <w:szCs w:val="22"/>
              </w:rPr>
            </w:pPr>
          </w:p>
        </w:tc>
        <w:tc>
          <w:tcPr>
            <w:tcW w:w="495" w:type="pct"/>
            <w:gridSpan w:val="2"/>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w:t>
            </w:r>
            <w:r>
              <w:rPr>
                <w:rFonts w:ascii="宋体" w:hAnsi="宋体" w:cs="Arial" w:hint="eastAsia"/>
                <w:color w:val="000000"/>
                <w:kern w:val="0"/>
                <w:sz w:val="20"/>
              </w:rPr>
              <w:t>:</w:t>
            </w:r>
            <w:r>
              <w:rPr>
                <w:rFonts w:ascii="宋体" w:hAnsi="宋体" w:cs="Arial" w:hint="eastAsia"/>
                <w:color w:val="000000"/>
                <w:kern w:val="0"/>
                <w:sz w:val="20"/>
              </w:rPr>
              <w:t>万元</w:t>
            </w:r>
          </w:p>
        </w:tc>
      </w:tr>
      <w:tr w:rsidR="00843E2D">
        <w:trPr>
          <w:trHeight w:val="600"/>
          <w:jc w:val="center"/>
        </w:trPr>
        <w:tc>
          <w:tcPr>
            <w:tcW w:w="956" w:type="pct"/>
            <w:gridSpan w:val="2"/>
            <w:vMerge w:val="restart"/>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556" w:type="pct"/>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764" w:type="pct"/>
            <w:gridSpan w:val="2"/>
            <w:tcBorders>
              <w:top w:val="single" w:sz="4" w:space="0" w:color="000000"/>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3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2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49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843E2D">
        <w:trPr>
          <w:trHeight w:val="1086"/>
          <w:jc w:val="center"/>
        </w:trPr>
        <w:tc>
          <w:tcPr>
            <w:tcW w:w="956" w:type="pct"/>
            <w:gridSpan w:val="2"/>
            <w:vMerge/>
            <w:tcBorders>
              <w:top w:val="nil"/>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1556" w:type="pct"/>
            <w:gridSpan w:val="4"/>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400" w:type="pct"/>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400"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人员支</w:t>
            </w:r>
            <w:r>
              <w:rPr>
                <w:rFonts w:ascii="宋体" w:hAnsi="宋体" w:cs="Arial" w:hint="eastAsia"/>
                <w:color w:val="000000"/>
                <w:kern w:val="0"/>
                <w:sz w:val="20"/>
              </w:rPr>
              <w:t>出</w:t>
            </w:r>
          </w:p>
        </w:tc>
        <w:tc>
          <w:tcPr>
            <w:tcW w:w="363"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323" w:type="pct"/>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266" w:type="pct"/>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238" w:type="pct"/>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495" w:type="pct"/>
            <w:gridSpan w:val="2"/>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4</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5</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6</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7</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2025.19</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1833.77</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63.62</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1653.56</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1462.13</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63.62</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1653.56</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1462.13</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63.62</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2050202</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1653.56</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1462.13</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63.62</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2080502</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2080505</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2080506</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956" w:type="pct"/>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2101102</w:t>
            </w:r>
          </w:p>
        </w:tc>
        <w:tc>
          <w:tcPr>
            <w:tcW w:w="1556" w:type="pct"/>
            <w:gridSpan w:val="4"/>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400"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36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23"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66"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38"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95" w:type="pct"/>
            <w:gridSpan w:val="2"/>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gridAfter w:val="1"/>
          <w:wBefore w:w="50" w:type="pct"/>
          <w:wAfter w:w="51" w:type="pct"/>
          <w:trHeight w:val="872"/>
          <w:jc w:val="center"/>
        </w:trPr>
        <w:tc>
          <w:tcPr>
            <w:tcW w:w="4898" w:type="pct"/>
            <w:gridSpan w:val="12"/>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年单位财政拨款收支预算总表（</w:t>
            </w:r>
            <w:r>
              <w:rPr>
                <w:rFonts w:ascii="方正小标宋简体" w:eastAsia="方正小标宋简体" w:hAnsi="Arial" w:cs="Arial" w:hint="eastAsia"/>
                <w:color w:val="000000"/>
                <w:kern w:val="0"/>
                <w:sz w:val="44"/>
                <w:szCs w:val="44"/>
              </w:rPr>
              <w:t>04</w:t>
            </w:r>
            <w:r>
              <w:rPr>
                <w:rFonts w:ascii="方正小标宋简体" w:eastAsia="方正小标宋简体" w:hAnsi="Arial" w:cs="Arial" w:hint="eastAsia"/>
                <w:color w:val="000000"/>
                <w:kern w:val="0"/>
                <w:sz w:val="44"/>
                <w:szCs w:val="44"/>
              </w:rPr>
              <w:t>）</w:t>
            </w:r>
          </w:p>
        </w:tc>
      </w:tr>
      <w:tr w:rsidR="00843E2D">
        <w:trPr>
          <w:gridBefore w:val="1"/>
          <w:gridAfter w:val="1"/>
          <w:wBefore w:w="50" w:type="pct"/>
          <w:wAfter w:w="51" w:type="pct"/>
          <w:trHeight w:val="291"/>
          <w:jc w:val="center"/>
        </w:trPr>
        <w:tc>
          <w:tcPr>
            <w:tcW w:w="983" w:type="pct"/>
            <w:gridSpan w:val="2"/>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372" w:type="pct"/>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0"/>
              </w:rPr>
            </w:pPr>
          </w:p>
        </w:tc>
        <w:tc>
          <w:tcPr>
            <w:tcW w:w="861" w:type="pct"/>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0"/>
              </w:rPr>
            </w:pPr>
          </w:p>
        </w:tc>
        <w:tc>
          <w:tcPr>
            <w:tcW w:w="2680" w:type="pct"/>
            <w:gridSpan w:val="8"/>
            <w:tcBorders>
              <w:top w:val="nil"/>
              <w:left w:val="nil"/>
              <w:bottom w:val="nil"/>
              <w:right w:val="nil"/>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gridBefore w:val="1"/>
          <w:gridAfter w:val="1"/>
          <w:wBefore w:w="50" w:type="pct"/>
          <w:wAfter w:w="51" w:type="pct"/>
          <w:trHeight w:val="300"/>
          <w:jc w:val="center"/>
        </w:trPr>
        <w:tc>
          <w:tcPr>
            <w:tcW w:w="13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3542" w:type="pct"/>
            <w:gridSpan w:val="9"/>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372"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1528.46</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1528.46</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1528.46</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2" w:type="pct"/>
            <w:tcBorders>
              <w:top w:val="nil"/>
              <w:left w:val="nil"/>
              <w:bottom w:val="single" w:sz="4" w:space="0" w:color="000000"/>
              <w:right w:val="single" w:sz="4" w:space="0" w:color="000000"/>
            </w:tcBorders>
            <w:shd w:val="clear" w:color="auto" w:fill="auto"/>
            <w:noWrap/>
            <w:vAlign w:val="bottom"/>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2" w:type="pct"/>
            <w:tcBorders>
              <w:top w:val="nil"/>
              <w:left w:val="nil"/>
              <w:bottom w:val="single" w:sz="4" w:space="0" w:color="000000"/>
              <w:right w:val="single" w:sz="4" w:space="0" w:color="000000"/>
            </w:tcBorders>
            <w:shd w:val="clear" w:color="auto" w:fill="auto"/>
            <w:noWrap/>
            <w:vAlign w:val="bottom"/>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2680" w:type="pct"/>
            <w:gridSpan w:val="8"/>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861"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680" w:type="pct"/>
            <w:gridSpan w:val="8"/>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680" w:type="pct"/>
            <w:gridSpan w:val="8"/>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680" w:type="pct"/>
            <w:gridSpan w:val="8"/>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680" w:type="pct"/>
            <w:gridSpan w:val="8"/>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gridAfter w:val="1"/>
          <w:wBefore w:w="50" w:type="pct"/>
          <w:wAfter w:w="51" w:type="pct"/>
          <w:trHeight w:val="300"/>
          <w:jc w:val="center"/>
        </w:trPr>
        <w:tc>
          <w:tcPr>
            <w:tcW w:w="983" w:type="pct"/>
            <w:gridSpan w:val="2"/>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1"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680" w:type="pct"/>
            <w:gridSpan w:val="8"/>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gridAfter w:val="1"/>
          <w:wBefore w:w="50" w:type="pct"/>
          <w:wAfter w:w="51" w:type="pct"/>
          <w:trHeight w:val="309"/>
          <w:jc w:val="center"/>
        </w:trPr>
        <w:tc>
          <w:tcPr>
            <w:tcW w:w="983" w:type="pct"/>
            <w:gridSpan w:val="2"/>
            <w:tcBorders>
              <w:top w:val="nil"/>
              <w:left w:val="single" w:sz="4" w:space="0" w:color="000000"/>
              <w:bottom w:val="single" w:sz="4" w:space="0" w:color="000000"/>
              <w:right w:val="single" w:sz="4" w:space="0" w:color="000000"/>
            </w:tcBorders>
            <w:shd w:val="clear" w:color="000000" w:fill="FFFFFF"/>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372" w:type="pct"/>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861" w:type="pct"/>
            <w:tcBorders>
              <w:top w:val="nil"/>
              <w:left w:val="nil"/>
              <w:bottom w:val="single" w:sz="4" w:space="0" w:color="000000"/>
              <w:right w:val="single" w:sz="4" w:space="0" w:color="000000"/>
            </w:tcBorders>
            <w:shd w:val="clear" w:color="000000" w:fill="FFFFFF"/>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680" w:type="pct"/>
            <w:gridSpan w:val="8"/>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r>
    </w:tbl>
    <w:p w:rsidR="00843E2D" w:rsidRDefault="00843E2D">
      <w:pPr>
        <w:pStyle w:val="Default"/>
        <w:rPr>
          <w:rFonts w:hint="default"/>
        </w:rPr>
      </w:pPr>
    </w:p>
    <w:tbl>
      <w:tblPr>
        <w:tblW w:w="14253" w:type="dxa"/>
        <w:jc w:val="center"/>
        <w:tblLook w:val="04A0"/>
      </w:tblPr>
      <w:tblGrid>
        <w:gridCol w:w="93"/>
        <w:gridCol w:w="2000"/>
        <w:gridCol w:w="583"/>
        <w:gridCol w:w="3777"/>
        <w:gridCol w:w="798"/>
        <w:gridCol w:w="762"/>
        <w:gridCol w:w="1543"/>
        <w:gridCol w:w="17"/>
        <w:gridCol w:w="1560"/>
        <w:gridCol w:w="728"/>
        <w:gridCol w:w="832"/>
        <w:gridCol w:w="1481"/>
        <w:gridCol w:w="79"/>
      </w:tblGrid>
      <w:tr w:rsidR="00843E2D">
        <w:trPr>
          <w:gridBefore w:val="1"/>
          <w:wBefore w:w="93" w:type="dxa"/>
          <w:trHeight w:val="645"/>
          <w:jc w:val="center"/>
        </w:trPr>
        <w:tc>
          <w:tcPr>
            <w:tcW w:w="14160" w:type="dxa"/>
            <w:gridSpan w:val="12"/>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年单位一般公共预算支出表（</w:t>
            </w:r>
            <w:r>
              <w:rPr>
                <w:rFonts w:ascii="方正小标宋简体" w:eastAsia="方正小标宋简体" w:hAnsi="Arial" w:cs="Arial" w:hint="eastAsia"/>
                <w:color w:val="000000"/>
                <w:kern w:val="0"/>
                <w:sz w:val="44"/>
                <w:szCs w:val="44"/>
              </w:rPr>
              <w:t>05</w:t>
            </w:r>
            <w:r>
              <w:rPr>
                <w:rFonts w:ascii="方正小标宋简体" w:eastAsia="方正小标宋简体" w:hAnsi="Arial" w:cs="Arial" w:hint="eastAsia"/>
                <w:color w:val="000000"/>
                <w:kern w:val="0"/>
                <w:sz w:val="44"/>
                <w:szCs w:val="44"/>
              </w:rPr>
              <w:t>）</w:t>
            </w:r>
          </w:p>
        </w:tc>
      </w:tr>
      <w:tr w:rsidR="00843E2D">
        <w:trPr>
          <w:gridBefore w:val="1"/>
          <w:wBefore w:w="93" w:type="dxa"/>
          <w:trHeight w:val="390"/>
          <w:jc w:val="center"/>
        </w:trPr>
        <w:tc>
          <w:tcPr>
            <w:tcW w:w="6360" w:type="dxa"/>
            <w:gridSpan w:val="3"/>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1560" w:type="dxa"/>
            <w:gridSpan w:val="2"/>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1560" w:type="dxa"/>
            <w:gridSpan w:val="2"/>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1560" w:type="dxa"/>
            <w:gridSpan w:val="2"/>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1560" w:type="dxa"/>
            <w:gridSpan w:val="2"/>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gridBefore w:val="1"/>
          <w:wBefore w:w="93" w:type="dxa"/>
          <w:trHeight w:val="600"/>
          <w:jc w:val="center"/>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4680" w:type="dxa"/>
            <w:gridSpan w:val="5"/>
            <w:tcBorders>
              <w:top w:val="single" w:sz="4" w:space="0" w:color="000000"/>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843E2D">
        <w:trPr>
          <w:gridBefore w:val="1"/>
          <w:wBefore w:w="93" w:type="dxa"/>
          <w:trHeight w:val="600"/>
          <w:jc w:val="center"/>
        </w:trPr>
        <w:tc>
          <w:tcPr>
            <w:tcW w:w="2000" w:type="dxa"/>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1560"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560" w:type="dxa"/>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560"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gridBefore w:val="1"/>
          <w:wBefore w:w="93" w:type="dxa"/>
          <w:trHeight w:val="390"/>
          <w:jc w:val="center"/>
        </w:trPr>
        <w:tc>
          <w:tcPr>
            <w:tcW w:w="2000" w:type="dxa"/>
            <w:tcBorders>
              <w:top w:val="nil"/>
              <w:left w:val="single" w:sz="4" w:space="0" w:color="000000"/>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4360" w:type="dxa"/>
            <w:gridSpan w:val="2"/>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1560" w:type="dxa"/>
            <w:gridSpan w:val="2"/>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60" w:type="dxa"/>
            <w:gridSpan w:val="2"/>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1560" w:type="dxa"/>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c>
          <w:tcPr>
            <w:tcW w:w="1560" w:type="dxa"/>
            <w:gridSpan w:val="2"/>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4</w:t>
            </w:r>
          </w:p>
        </w:tc>
        <w:tc>
          <w:tcPr>
            <w:tcW w:w="1560"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5</w:t>
            </w:r>
          </w:p>
        </w:tc>
      </w:tr>
      <w:tr w:rsidR="00843E2D">
        <w:trPr>
          <w:gridBefore w:val="1"/>
          <w:wBefore w:w="93" w:type="dxa"/>
          <w:trHeight w:val="390"/>
          <w:jc w:val="center"/>
        </w:trPr>
        <w:tc>
          <w:tcPr>
            <w:tcW w:w="2000" w:type="dxa"/>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360" w:type="dxa"/>
            <w:gridSpan w:val="2"/>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560" w:type="dxa"/>
            <w:gridSpan w:val="2"/>
            <w:tcBorders>
              <w:top w:val="single" w:sz="4" w:space="0" w:color="000000"/>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1900.09</w:t>
            </w:r>
          </w:p>
        </w:tc>
        <w:tc>
          <w:tcPr>
            <w:tcW w:w="1560" w:type="dxa"/>
            <w:gridSpan w:val="2"/>
            <w:tcBorders>
              <w:top w:val="single" w:sz="4" w:space="0" w:color="000000"/>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1847.58</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1719.77</w:t>
            </w:r>
          </w:p>
        </w:tc>
        <w:tc>
          <w:tcPr>
            <w:tcW w:w="1560" w:type="dxa"/>
            <w:gridSpan w:val="2"/>
            <w:tcBorders>
              <w:top w:val="single" w:sz="4" w:space="0" w:color="000000"/>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52.52</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205</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1528.46</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1475.94</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1348.13</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52.52</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1528.46</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1475.94</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1348.13</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52.52</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2050202</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1528.46</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1475.94</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1348.13</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52.52</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208</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247.54</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2080502</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2080505</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2080506</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210</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Before w:val="1"/>
          <w:wBefore w:w="93" w:type="dxa"/>
          <w:trHeight w:val="390"/>
          <w:jc w:val="center"/>
        </w:trPr>
        <w:tc>
          <w:tcPr>
            <w:tcW w:w="2000" w:type="dxa"/>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2101102</w:t>
            </w:r>
          </w:p>
        </w:tc>
        <w:tc>
          <w:tcPr>
            <w:tcW w:w="4360"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124.10</w:t>
            </w:r>
          </w:p>
        </w:tc>
        <w:tc>
          <w:tcPr>
            <w:tcW w:w="1560" w:type="dxa"/>
            <w:gridSpan w:val="2"/>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570"/>
          <w:jc w:val="center"/>
        </w:trPr>
        <w:tc>
          <w:tcPr>
            <w:tcW w:w="14174" w:type="dxa"/>
            <w:gridSpan w:val="12"/>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年单位一般公共预算基本支出表（</w:t>
            </w:r>
            <w:r>
              <w:rPr>
                <w:rFonts w:ascii="方正小标宋简体" w:eastAsia="方正小标宋简体" w:hAnsi="Arial" w:cs="Arial" w:hint="eastAsia"/>
                <w:color w:val="000000"/>
                <w:kern w:val="0"/>
                <w:sz w:val="44"/>
                <w:szCs w:val="44"/>
              </w:rPr>
              <w:t>06</w:t>
            </w:r>
            <w:r>
              <w:rPr>
                <w:rFonts w:ascii="方正小标宋简体" w:eastAsia="方正小标宋简体" w:hAnsi="Arial" w:cs="Arial" w:hint="eastAsia"/>
                <w:color w:val="000000"/>
                <w:kern w:val="0"/>
                <w:sz w:val="44"/>
                <w:szCs w:val="44"/>
              </w:rPr>
              <w:t>）</w:t>
            </w:r>
          </w:p>
        </w:tc>
      </w:tr>
      <w:tr w:rsidR="00843E2D">
        <w:trPr>
          <w:gridAfter w:val="1"/>
          <w:wAfter w:w="79" w:type="dxa"/>
          <w:trHeight w:val="390"/>
          <w:jc w:val="center"/>
        </w:trPr>
        <w:tc>
          <w:tcPr>
            <w:tcW w:w="2676" w:type="dxa"/>
            <w:gridSpan w:val="3"/>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4575" w:type="dxa"/>
            <w:gridSpan w:val="2"/>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2305" w:type="dxa"/>
            <w:gridSpan w:val="2"/>
            <w:tcBorders>
              <w:top w:val="nil"/>
              <w:left w:val="nil"/>
              <w:bottom w:val="nil"/>
              <w:right w:val="nil"/>
            </w:tcBorders>
            <w:shd w:val="clear" w:color="auto" w:fill="auto"/>
            <w:noWrap/>
            <w:vAlign w:val="bottom"/>
          </w:tcPr>
          <w:p w:rsidR="00843E2D" w:rsidRDefault="00843E2D">
            <w:pPr>
              <w:widowControl/>
              <w:jc w:val="left"/>
              <w:rPr>
                <w:rFonts w:ascii="Calibri" w:hAnsi="Calibri" w:cs="Calibri"/>
                <w:color w:val="000000"/>
                <w:kern w:val="0"/>
                <w:sz w:val="22"/>
                <w:szCs w:val="22"/>
              </w:rPr>
            </w:pPr>
          </w:p>
        </w:tc>
        <w:tc>
          <w:tcPr>
            <w:tcW w:w="2305" w:type="dxa"/>
            <w:gridSpan w:val="3"/>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2313" w:type="dxa"/>
            <w:gridSpan w:val="2"/>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gridAfter w:val="1"/>
          <w:wAfter w:w="79" w:type="dxa"/>
          <w:trHeight w:val="457"/>
          <w:jc w:val="center"/>
        </w:trPr>
        <w:tc>
          <w:tcPr>
            <w:tcW w:w="72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6923" w:type="dxa"/>
            <w:gridSpan w:val="7"/>
            <w:tcBorders>
              <w:top w:val="single" w:sz="4" w:space="0" w:color="000000"/>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843E2D">
        <w:trPr>
          <w:gridAfter w:val="1"/>
          <w:wAfter w:w="79" w:type="dxa"/>
          <w:trHeight w:val="383"/>
          <w:jc w:val="center"/>
        </w:trPr>
        <w:tc>
          <w:tcPr>
            <w:tcW w:w="2676" w:type="dxa"/>
            <w:gridSpan w:val="3"/>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575"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305"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843E2D">
        <w:trPr>
          <w:gridAfter w:val="1"/>
          <w:wAfter w:w="79" w:type="dxa"/>
          <w:trHeight w:val="234"/>
          <w:jc w:val="center"/>
        </w:trPr>
        <w:tc>
          <w:tcPr>
            <w:tcW w:w="2676" w:type="dxa"/>
            <w:gridSpan w:val="3"/>
            <w:tcBorders>
              <w:top w:val="nil"/>
              <w:left w:val="single" w:sz="4" w:space="0" w:color="000000"/>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4575" w:type="dxa"/>
            <w:gridSpan w:val="2"/>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2305"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r>
      <w:tr w:rsidR="00843E2D">
        <w:trPr>
          <w:gridAfter w:val="1"/>
          <w:wAfter w:w="79" w:type="dxa"/>
          <w:trHeight w:val="390"/>
          <w:jc w:val="center"/>
        </w:trPr>
        <w:tc>
          <w:tcPr>
            <w:tcW w:w="2676" w:type="dxa"/>
            <w:gridSpan w:val="3"/>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575" w:type="dxa"/>
            <w:gridSpan w:val="2"/>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1847.58</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1719.77</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127.81</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301</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1581.49</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1581.49</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30101</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278.47</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278.47</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30102</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0.44</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0.44</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30103</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477.90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477.90</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30106</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44.82</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44.82</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30107</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270.79</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270.79</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30108</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89.37</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30109</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44.69</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30110</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46.92</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46.92</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30111</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77.18</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77.18</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30112</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7.82</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7.82</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30113</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135.28</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135.28</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30199</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107.80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107.80</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lastRenderedPageBreak/>
              <w:t>302</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126.81</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126.81</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30201</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5.00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5.00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30202</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0.30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0.30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30205</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3.00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3.00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30206</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10.00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10.00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30207</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0.70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0.70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30209</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22.07</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22.07</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30211</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1.50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30213</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维修</w:t>
            </w:r>
            <w:r>
              <w:rPr>
                <w:rFonts w:ascii="宋体" w:hAnsi="宋体" w:cs="Arial" w:hint="eastAsia"/>
                <w:color w:val="000000"/>
                <w:kern w:val="0"/>
                <w:sz w:val="20"/>
              </w:rPr>
              <w:t>(</w:t>
            </w:r>
            <w:r>
              <w:rPr>
                <w:rFonts w:ascii="宋体" w:hAnsi="宋体" w:cs="Arial" w:hint="eastAsia"/>
                <w:color w:val="000000"/>
                <w:kern w:val="0"/>
                <w:sz w:val="20"/>
              </w:rPr>
              <w:t>护</w:t>
            </w:r>
            <w:r>
              <w:rPr>
                <w:rFonts w:ascii="宋体" w:hAnsi="宋体" w:cs="Arial" w:hint="eastAsia"/>
                <w:color w:val="000000"/>
                <w:kern w:val="0"/>
                <w:sz w:val="20"/>
              </w:rPr>
              <w:t>)</w:t>
            </w:r>
            <w:r>
              <w:rPr>
                <w:rFonts w:ascii="宋体" w:hAnsi="宋体" w:cs="Arial" w:hint="eastAsia"/>
                <w:color w:val="000000"/>
                <w:kern w:val="0"/>
                <w:sz w:val="20"/>
              </w:rPr>
              <w:t>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12.20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12.20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30214</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2.80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2.80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30216</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10.14</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10.14</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30217</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1.25</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1.25</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30218</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3.00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3.00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30226</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9.00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9.00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30228</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11.20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11.20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30239</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0.80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0.80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30299</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33.85</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33.85</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303</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138.28</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138.28</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30302</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113.48</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30399</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24.80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24.80</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lastRenderedPageBreak/>
              <w:t>310</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资本性支出</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1.00</w:t>
            </w:r>
          </w:p>
        </w:tc>
      </w:tr>
      <w:tr w:rsidR="00843E2D">
        <w:trPr>
          <w:gridAfter w:val="1"/>
          <w:wAfter w:w="79" w:type="dxa"/>
          <w:trHeight w:val="390"/>
          <w:jc w:val="center"/>
        </w:trPr>
        <w:tc>
          <w:tcPr>
            <w:tcW w:w="2676" w:type="dxa"/>
            <w:gridSpan w:val="3"/>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31002</w:t>
            </w:r>
          </w:p>
        </w:tc>
        <w:tc>
          <w:tcPr>
            <w:tcW w:w="4575" w:type="dxa"/>
            <w:gridSpan w:val="2"/>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办公设备购置</w:t>
            </w:r>
          </w:p>
        </w:tc>
        <w:tc>
          <w:tcPr>
            <w:tcW w:w="2305" w:type="dxa"/>
            <w:gridSpan w:val="2"/>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1.00</w:t>
            </w:r>
          </w:p>
        </w:tc>
        <w:tc>
          <w:tcPr>
            <w:tcW w:w="2305" w:type="dxa"/>
            <w:gridSpan w:val="3"/>
            <w:tcBorders>
              <w:top w:val="nil"/>
              <w:left w:val="nil"/>
              <w:bottom w:val="single" w:sz="4" w:space="0" w:color="000000"/>
              <w:right w:val="single" w:sz="4" w:space="0" w:color="000000"/>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3" w:type="dxa"/>
            <w:gridSpan w:val="2"/>
            <w:tcBorders>
              <w:top w:val="nil"/>
              <w:left w:val="nil"/>
              <w:bottom w:val="single" w:sz="4" w:space="0" w:color="000000"/>
              <w:right w:val="single" w:sz="4" w:space="0" w:color="000000"/>
            </w:tcBorders>
            <w:shd w:val="clear" w:color="auto" w:fill="auto"/>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1.00</w:t>
            </w:r>
          </w:p>
        </w:tc>
      </w:tr>
    </w:tbl>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widowControl/>
        <w:rPr>
          <w:rFonts w:ascii="方正小标宋简体" w:eastAsia="方正小标宋简体" w:hAnsi="Arial" w:cs="Arial"/>
          <w:color w:val="000000"/>
          <w:kern w:val="0"/>
          <w:sz w:val="44"/>
          <w:szCs w:val="44"/>
        </w:rPr>
        <w:sectPr w:rsidR="00843E2D">
          <w:pgSz w:w="16838" w:h="11906" w:orient="landscape"/>
          <w:pgMar w:top="1800" w:right="1440" w:bottom="1800" w:left="1440" w:header="851" w:footer="992" w:gutter="0"/>
          <w:pgNumType w:start="6"/>
          <w:cols w:space="425"/>
          <w:docGrid w:type="lines" w:linePitch="312"/>
        </w:sectPr>
      </w:pPr>
    </w:p>
    <w:tbl>
      <w:tblPr>
        <w:tblW w:w="0" w:type="auto"/>
        <w:jc w:val="center"/>
        <w:tblLook w:val="04A0"/>
      </w:tblPr>
      <w:tblGrid>
        <w:gridCol w:w="2699"/>
        <w:gridCol w:w="2117"/>
        <w:gridCol w:w="1816"/>
        <w:gridCol w:w="616"/>
        <w:gridCol w:w="1616"/>
        <w:gridCol w:w="2016"/>
        <w:gridCol w:w="1216"/>
      </w:tblGrid>
      <w:tr w:rsidR="00843E2D">
        <w:trPr>
          <w:trHeight w:val="1056"/>
          <w:jc w:val="center"/>
        </w:trPr>
        <w:tc>
          <w:tcPr>
            <w:tcW w:w="0" w:type="auto"/>
            <w:gridSpan w:val="7"/>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年单位一般公共预算“三公”经费支出表（</w:t>
            </w:r>
            <w:r>
              <w:rPr>
                <w:rFonts w:ascii="方正小标宋简体" w:eastAsia="方正小标宋简体" w:hAnsi="Arial" w:cs="Arial" w:hint="eastAsia"/>
                <w:color w:val="000000"/>
                <w:kern w:val="0"/>
                <w:sz w:val="44"/>
                <w:szCs w:val="44"/>
              </w:rPr>
              <w:t>07</w:t>
            </w:r>
            <w:r>
              <w:rPr>
                <w:rFonts w:ascii="方正小标宋简体" w:eastAsia="方正小标宋简体" w:hAnsi="Arial" w:cs="Arial" w:hint="eastAsia"/>
                <w:color w:val="000000"/>
                <w:kern w:val="0"/>
                <w:sz w:val="44"/>
                <w:szCs w:val="44"/>
              </w:rPr>
              <w:t>）</w:t>
            </w:r>
          </w:p>
        </w:tc>
      </w:tr>
      <w:tr w:rsidR="00843E2D">
        <w:trPr>
          <w:trHeight w:val="440"/>
          <w:jc w:val="center"/>
        </w:trPr>
        <w:tc>
          <w:tcPr>
            <w:tcW w:w="0" w:type="auto"/>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nil"/>
              <w:bottom w:val="nil"/>
              <w:right w:val="nil"/>
            </w:tcBorders>
            <w:shd w:val="clear" w:color="auto" w:fill="auto"/>
            <w:noWrap/>
            <w:vAlign w:val="center"/>
          </w:tcPr>
          <w:p w:rsidR="00843E2D" w:rsidRDefault="00843E2D">
            <w:pPr>
              <w:widowControl/>
              <w:jc w:val="center"/>
              <w:rPr>
                <w:rFonts w:ascii="宋体" w:hAnsi="宋体" w:cs="Arial"/>
                <w:b/>
                <w:bCs/>
                <w:color w:val="000000"/>
                <w:kern w:val="0"/>
                <w:sz w:val="20"/>
              </w:rPr>
            </w:pPr>
          </w:p>
        </w:tc>
        <w:tc>
          <w:tcPr>
            <w:tcW w:w="0" w:type="auto"/>
            <w:tcBorders>
              <w:top w:val="nil"/>
              <w:left w:val="nil"/>
              <w:bottom w:val="nil"/>
              <w:right w:val="nil"/>
            </w:tcBorders>
            <w:shd w:val="clear" w:color="auto" w:fill="auto"/>
            <w:noWrap/>
            <w:vAlign w:val="center"/>
          </w:tcPr>
          <w:p w:rsidR="00843E2D" w:rsidRDefault="00843E2D">
            <w:pPr>
              <w:widowControl/>
              <w:jc w:val="center"/>
              <w:rPr>
                <w:rFonts w:ascii="宋体" w:hAnsi="宋体" w:cs="Arial"/>
                <w:b/>
                <w:bCs/>
                <w:color w:val="000000"/>
                <w:kern w:val="0"/>
                <w:sz w:val="20"/>
              </w:rPr>
            </w:pPr>
          </w:p>
        </w:tc>
        <w:tc>
          <w:tcPr>
            <w:tcW w:w="0" w:type="auto"/>
            <w:tcBorders>
              <w:top w:val="nil"/>
              <w:left w:val="nil"/>
              <w:bottom w:val="nil"/>
              <w:right w:val="nil"/>
            </w:tcBorders>
            <w:shd w:val="clear" w:color="auto" w:fill="auto"/>
            <w:noWrap/>
            <w:vAlign w:val="center"/>
          </w:tcPr>
          <w:p w:rsidR="00843E2D" w:rsidRDefault="00843E2D">
            <w:pPr>
              <w:widowControl/>
              <w:jc w:val="center"/>
              <w:rPr>
                <w:rFonts w:ascii="宋体" w:hAnsi="宋体" w:cs="Arial"/>
                <w:b/>
                <w:bCs/>
                <w:color w:val="000000"/>
                <w:kern w:val="0"/>
                <w:sz w:val="20"/>
              </w:rPr>
            </w:pPr>
          </w:p>
        </w:tc>
        <w:tc>
          <w:tcPr>
            <w:tcW w:w="0" w:type="auto"/>
            <w:tcBorders>
              <w:top w:val="nil"/>
              <w:left w:val="nil"/>
              <w:bottom w:val="nil"/>
              <w:right w:val="nil"/>
            </w:tcBorders>
            <w:shd w:val="clear" w:color="auto" w:fill="auto"/>
            <w:noWrap/>
            <w:vAlign w:val="center"/>
          </w:tcPr>
          <w:p w:rsidR="00843E2D" w:rsidRDefault="00843E2D">
            <w:pPr>
              <w:widowControl/>
              <w:jc w:val="center"/>
              <w:rPr>
                <w:rFonts w:ascii="宋体" w:hAnsi="宋体" w:cs="Arial"/>
                <w:b/>
                <w:bCs/>
                <w:color w:val="000000"/>
                <w:kern w:val="0"/>
                <w:sz w:val="20"/>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trHeight w:val="688"/>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因公出国</w:t>
            </w:r>
            <w:r>
              <w:rPr>
                <w:rFonts w:ascii="宋体" w:hAnsi="宋体" w:cs="Arial" w:hint="eastAsia"/>
                <w:color w:val="000000"/>
                <w:kern w:val="0"/>
                <w:sz w:val="20"/>
              </w:rPr>
              <w:t>(</w:t>
            </w:r>
            <w:r>
              <w:rPr>
                <w:rFonts w:ascii="宋体" w:hAnsi="宋体" w:cs="Arial" w:hint="eastAsia"/>
                <w:color w:val="000000"/>
                <w:kern w:val="0"/>
                <w:sz w:val="20"/>
              </w:rPr>
              <w:t>境</w:t>
            </w:r>
            <w:r>
              <w:rPr>
                <w:rFonts w:ascii="宋体" w:hAnsi="宋体" w:cs="Arial" w:hint="eastAsia"/>
                <w:color w:val="000000"/>
                <w:kern w:val="0"/>
                <w:sz w:val="20"/>
              </w:rPr>
              <w:t>)</w:t>
            </w:r>
            <w:r>
              <w:rPr>
                <w:rFonts w:ascii="宋体" w:hAnsi="宋体" w:cs="Arial" w:hint="eastAsia"/>
                <w:color w:val="000000"/>
                <w:kern w:val="0"/>
                <w:sz w:val="20"/>
              </w:rPr>
              <w:t>费用</w:t>
            </w:r>
          </w:p>
        </w:tc>
        <w:tc>
          <w:tcPr>
            <w:tcW w:w="0" w:type="auto"/>
            <w:gridSpan w:val="3"/>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843E2D">
        <w:trPr>
          <w:trHeight w:val="688"/>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trHeight w:val="451"/>
          <w:jc w:val="center"/>
        </w:trPr>
        <w:tc>
          <w:tcPr>
            <w:tcW w:w="0" w:type="auto"/>
            <w:tcBorders>
              <w:top w:val="nil"/>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4</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5</w:t>
            </w:r>
          </w:p>
        </w:tc>
        <w:tc>
          <w:tcPr>
            <w:tcW w:w="0" w:type="auto"/>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6</w:t>
            </w:r>
          </w:p>
        </w:tc>
      </w:tr>
      <w:tr w:rsidR="00843E2D">
        <w:trPr>
          <w:trHeight w:val="451"/>
          <w:jc w:val="center"/>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1.25</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1.25</w:t>
            </w:r>
          </w:p>
        </w:tc>
      </w:tr>
      <w:tr w:rsidR="00843E2D">
        <w:trPr>
          <w:trHeight w:val="451"/>
          <w:jc w:val="center"/>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1.25</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1.25</w:t>
            </w:r>
          </w:p>
        </w:tc>
      </w:tr>
      <w:tr w:rsidR="00843E2D">
        <w:trPr>
          <w:trHeight w:val="451"/>
          <w:jc w:val="center"/>
        </w:trPr>
        <w:tc>
          <w:tcPr>
            <w:tcW w:w="0" w:type="auto"/>
            <w:gridSpan w:val="2"/>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注：不含教学科研人员学术</w:t>
            </w:r>
            <w:proofErr w:type="gramStart"/>
            <w:r>
              <w:rPr>
                <w:rFonts w:ascii="宋体" w:hAnsi="宋体" w:cs="Arial" w:hint="eastAsia"/>
                <w:color w:val="000000"/>
                <w:kern w:val="0"/>
                <w:sz w:val="20"/>
              </w:rPr>
              <w:t>交流因</w:t>
            </w:r>
            <w:proofErr w:type="gramEnd"/>
            <w:r>
              <w:rPr>
                <w:rFonts w:ascii="宋体" w:hAnsi="宋体" w:cs="Arial" w:hint="eastAsia"/>
                <w:color w:val="000000"/>
                <w:kern w:val="0"/>
                <w:sz w:val="20"/>
              </w:rPr>
              <w:t>公出国（境）费用</w:t>
            </w:r>
          </w:p>
        </w:tc>
        <w:tc>
          <w:tcPr>
            <w:tcW w:w="0" w:type="auto"/>
            <w:tcBorders>
              <w:top w:val="nil"/>
              <w:left w:val="nil"/>
              <w:bottom w:val="nil"/>
              <w:right w:val="nil"/>
            </w:tcBorders>
            <w:shd w:val="clear" w:color="auto" w:fill="auto"/>
            <w:noWrap/>
            <w:vAlign w:val="center"/>
          </w:tcPr>
          <w:p w:rsidR="00843E2D" w:rsidRDefault="00843E2D">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center"/>
          </w:tcPr>
          <w:p w:rsidR="00843E2D" w:rsidRDefault="00843E2D">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center"/>
          </w:tcPr>
          <w:p w:rsidR="00843E2D" w:rsidRDefault="00843E2D">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center"/>
          </w:tcPr>
          <w:p w:rsidR="00843E2D" w:rsidRDefault="00843E2D">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18"/>
                <w:szCs w:val="18"/>
              </w:rPr>
            </w:pPr>
          </w:p>
        </w:tc>
      </w:tr>
    </w:tbl>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tbl>
      <w:tblPr>
        <w:tblW w:w="14940" w:type="dxa"/>
        <w:jc w:val="center"/>
        <w:tblLook w:val="04A0"/>
      </w:tblPr>
      <w:tblGrid>
        <w:gridCol w:w="2000"/>
        <w:gridCol w:w="4480"/>
        <w:gridCol w:w="2820"/>
        <w:gridCol w:w="2820"/>
        <w:gridCol w:w="2820"/>
      </w:tblGrid>
      <w:tr w:rsidR="00843E2D">
        <w:trPr>
          <w:trHeight w:val="615"/>
          <w:jc w:val="center"/>
        </w:trPr>
        <w:tc>
          <w:tcPr>
            <w:tcW w:w="14940" w:type="dxa"/>
            <w:gridSpan w:val="5"/>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年单位政府性基金预算支出表（</w:t>
            </w:r>
            <w:r>
              <w:rPr>
                <w:rFonts w:ascii="方正小标宋简体" w:eastAsia="方正小标宋简体" w:hAnsi="Arial" w:cs="Arial" w:hint="eastAsia"/>
                <w:color w:val="000000"/>
                <w:kern w:val="0"/>
                <w:sz w:val="44"/>
                <w:szCs w:val="44"/>
              </w:rPr>
              <w:t>08</w:t>
            </w:r>
            <w:r>
              <w:rPr>
                <w:rFonts w:ascii="方正小标宋简体" w:eastAsia="方正小标宋简体" w:hAnsi="Arial" w:cs="Arial" w:hint="eastAsia"/>
                <w:color w:val="000000"/>
                <w:kern w:val="0"/>
                <w:sz w:val="44"/>
                <w:szCs w:val="44"/>
              </w:rPr>
              <w:t>）</w:t>
            </w:r>
          </w:p>
        </w:tc>
      </w:tr>
      <w:tr w:rsidR="00843E2D">
        <w:trPr>
          <w:trHeight w:val="390"/>
          <w:jc w:val="center"/>
        </w:trPr>
        <w:tc>
          <w:tcPr>
            <w:tcW w:w="6480" w:type="dxa"/>
            <w:gridSpan w:val="2"/>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2820" w:type="dxa"/>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843E2D" w:rsidRDefault="00843E2D">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trHeight w:val="450"/>
          <w:jc w:val="center"/>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460" w:type="dxa"/>
            <w:gridSpan w:val="3"/>
            <w:tcBorders>
              <w:top w:val="single" w:sz="4" w:space="0" w:color="000000"/>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843E2D">
        <w:trPr>
          <w:trHeight w:val="600"/>
          <w:jc w:val="center"/>
        </w:trPr>
        <w:tc>
          <w:tcPr>
            <w:tcW w:w="2000" w:type="dxa"/>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4480" w:type="dxa"/>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2820" w:type="dxa"/>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820" w:type="dxa"/>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820" w:type="dxa"/>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843E2D">
        <w:trPr>
          <w:trHeight w:val="390"/>
          <w:jc w:val="center"/>
        </w:trPr>
        <w:tc>
          <w:tcPr>
            <w:tcW w:w="2000" w:type="dxa"/>
            <w:tcBorders>
              <w:top w:val="nil"/>
              <w:left w:val="single" w:sz="4" w:space="0" w:color="000000"/>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4480" w:type="dxa"/>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2820" w:type="dxa"/>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2820" w:type="dxa"/>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20" w:type="dxa"/>
            <w:tcBorders>
              <w:top w:val="nil"/>
              <w:left w:val="nil"/>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r>
      <w:tr w:rsidR="00843E2D">
        <w:trPr>
          <w:trHeight w:val="390"/>
          <w:jc w:val="center"/>
        </w:trPr>
        <w:tc>
          <w:tcPr>
            <w:tcW w:w="2000" w:type="dxa"/>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480" w:type="dxa"/>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82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843E2D" w:rsidRDefault="00843E2D">
      <w:pPr>
        <w:pStyle w:val="Default"/>
        <w:rPr>
          <w:rFonts w:hint="default"/>
        </w:rPr>
      </w:pPr>
    </w:p>
    <w:p w:rsidR="00843E2D" w:rsidRDefault="00150BF8">
      <w:pPr>
        <w:pStyle w:val="Default"/>
        <w:rPr>
          <w:rFonts w:hint="default"/>
        </w:rPr>
      </w:pPr>
      <w:proofErr w:type="gramStart"/>
      <w:r>
        <w:t>德清县逸夫</w:t>
      </w:r>
      <w:proofErr w:type="gramEnd"/>
      <w:r>
        <w:t>小学</w:t>
      </w:r>
      <w:r>
        <w:rPr>
          <w:rFonts w:hint="default"/>
        </w:rPr>
        <w:t>当年没有政府性基金拨款安排的支出，故本表无数据。</w:t>
      </w: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tbl>
      <w:tblPr>
        <w:tblpPr w:leftFromText="180" w:rightFromText="180" w:vertAnchor="text" w:horzAnchor="page" w:tblpXSpec="center" w:tblpY="302"/>
        <w:tblOverlap w:val="never"/>
        <w:tblW w:w="14140" w:type="dxa"/>
        <w:jc w:val="center"/>
        <w:tblLook w:val="04A0"/>
      </w:tblPr>
      <w:tblGrid>
        <w:gridCol w:w="7548"/>
        <w:gridCol w:w="2941"/>
        <w:gridCol w:w="3651"/>
      </w:tblGrid>
      <w:tr w:rsidR="00843E2D">
        <w:trPr>
          <w:trHeight w:val="1076"/>
          <w:jc w:val="center"/>
        </w:trPr>
        <w:tc>
          <w:tcPr>
            <w:tcW w:w="14140" w:type="dxa"/>
            <w:gridSpan w:val="3"/>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年单位国有资本经营预算支出表（</w:t>
            </w:r>
            <w:r>
              <w:rPr>
                <w:rFonts w:ascii="方正小标宋简体" w:eastAsia="方正小标宋简体" w:hAnsi="Arial" w:cs="Arial" w:hint="eastAsia"/>
                <w:color w:val="000000"/>
                <w:kern w:val="0"/>
                <w:sz w:val="44"/>
                <w:szCs w:val="44"/>
              </w:rPr>
              <w:t>09</w:t>
            </w:r>
            <w:r>
              <w:rPr>
                <w:rFonts w:ascii="方正小标宋简体" w:eastAsia="方正小标宋简体" w:hAnsi="Arial" w:cs="Arial" w:hint="eastAsia"/>
                <w:color w:val="000000"/>
                <w:kern w:val="0"/>
                <w:sz w:val="44"/>
                <w:szCs w:val="44"/>
              </w:rPr>
              <w:t>）</w:t>
            </w:r>
          </w:p>
        </w:tc>
      </w:tr>
      <w:tr w:rsidR="00843E2D">
        <w:trPr>
          <w:trHeight w:val="448"/>
          <w:jc w:val="center"/>
        </w:trPr>
        <w:tc>
          <w:tcPr>
            <w:tcW w:w="7548" w:type="dxa"/>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2941" w:type="dxa"/>
            <w:tcBorders>
              <w:top w:val="nil"/>
              <w:left w:val="nil"/>
              <w:bottom w:val="single" w:sz="4" w:space="0" w:color="000000"/>
              <w:right w:val="nil"/>
            </w:tcBorders>
            <w:shd w:val="clear" w:color="auto" w:fill="auto"/>
            <w:noWrap/>
            <w:vAlign w:val="bottom"/>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51" w:type="dxa"/>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trHeight w:val="370"/>
          <w:jc w:val="center"/>
        </w:trPr>
        <w:tc>
          <w:tcPr>
            <w:tcW w:w="754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941" w:type="dxa"/>
            <w:vMerge w:val="restart"/>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36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843E2D">
        <w:trPr>
          <w:trHeight w:val="370"/>
          <w:jc w:val="center"/>
        </w:trPr>
        <w:tc>
          <w:tcPr>
            <w:tcW w:w="7548" w:type="dxa"/>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2941" w:type="dxa"/>
            <w:vMerge/>
            <w:tcBorders>
              <w:top w:val="nil"/>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3651" w:type="dxa"/>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trHeight w:val="460"/>
          <w:jc w:val="center"/>
        </w:trPr>
        <w:tc>
          <w:tcPr>
            <w:tcW w:w="7548" w:type="dxa"/>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2941" w:type="dxa"/>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3651" w:type="dxa"/>
            <w:tcBorders>
              <w:top w:val="nil"/>
              <w:left w:val="nil"/>
              <w:bottom w:val="single" w:sz="4" w:space="0" w:color="000000"/>
              <w:right w:val="single" w:sz="4" w:space="0" w:color="000000"/>
            </w:tcBorders>
            <w:shd w:val="clear" w:color="auto" w:fill="auto"/>
            <w:noWrap/>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r>
      <w:tr w:rsidR="00843E2D">
        <w:trPr>
          <w:trHeight w:val="471"/>
          <w:jc w:val="center"/>
        </w:trPr>
        <w:tc>
          <w:tcPr>
            <w:tcW w:w="7548" w:type="dxa"/>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941" w:type="dxa"/>
            <w:tcBorders>
              <w:top w:val="nil"/>
              <w:left w:val="nil"/>
              <w:bottom w:val="single" w:sz="4" w:space="0" w:color="000000"/>
              <w:right w:val="single" w:sz="4" w:space="0" w:color="000000"/>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3651" w:type="dxa"/>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843E2D" w:rsidRDefault="00843E2D">
      <w:pPr>
        <w:pStyle w:val="Default"/>
        <w:rPr>
          <w:rFonts w:hint="default"/>
        </w:rPr>
      </w:pPr>
    </w:p>
    <w:p w:rsidR="00843E2D" w:rsidRDefault="00150BF8">
      <w:pPr>
        <w:pStyle w:val="Default"/>
        <w:rPr>
          <w:rFonts w:hint="default"/>
        </w:rPr>
      </w:pPr>
      <w:proofErr w:type="gramStart"/>
      <w:r>
        <w:t>德清县逸夫</w:t>
      </w:r>
      <w:proofErr w:type="gramEnd"/>
      <w:r>
        <w:t>小学</w:t>
      </w:r>
      <w:r>
        <w:t>当年没有国有资本经营预算拨款安排的支出，故本表无数据。</w:t>
      </w: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tbl>
      <w:tblPr>
        <w:tblW w:w="0" w:type="auto"/>
        <w:jc w:val="center"/>
        <w:tblLook w:val="04A0"/>
      </w:tblPr>
      <w:tblGrid>
        <w:gridCol w:w="2316"/>
        <w:gridCol w:w="2016"/>
        <w:gridCol w:w="716"/>
        <w:gridCol w:w="1416"/>
        <w:gridCol w:w="1216"/>
        <w:gridCol w:w="1816"/>
        <w:gridCol w:w="1816"/>
        <w:gridCol w:w="1216"/>
      </w:tblGrid>
      <w:tr w:rsidR="00843E2D">
        <w:trPr>
          <w:trHeight w:val="600"/>
          <w:jc w:val="center"/>
        </w:trPr>
        <w:tc>
          <w:tcPr>
            <w:tcW w:w="0" w:type="auto"/>
            <w:gridSpan w:val="8"/>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年单位项目支出预算表（</w:t>
            </w:r>
            <w:r>
              <w:rPr>
                <w:rFonts w:ascii="方正小标宋简体" w:eastAsia="方正小标宋简体" w:hAnsi="Arial" w:cs="Arial" w:hint="eastAsia"/>
                <w:color w:val="000000"/>
                <w:kern w:val="0"/>
                <w:sz w:val="44"/>
                <w:szCs w:val="44"/>
              </w:rPr>
              <w:t>10-1</w:t>
            </w:r>
            <w:r>
              <w:rPr>
                <w:rFonts w:ascii="方正小标宋简体" w:eastAsia="方正小标宋简体" w:hAnsi="Arial" w:cs="Arial" w:hint="eastAsia"/>
                <w:color w:val="000000"/>
                <w:kern w:val="0"/>
                <w:sz w:val="44"/>
                <w:szCs w:val="44"/>
              </w:rPr>
              <w:t>）</w:t>
            </w:r>
          </w:p>
        </w:tc>
      </w:tr>
      <w:tr w:rsidR="00843E2D">
        <w:trPr>
          <w:trHeight w:val="390"/>
          <w:jc w:val="center"/>
        </w:trPr>
        <w:tc>
          <w:tcPr>
            <w:tcW w:w="0" w:type="auto"/>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trHeight w:val="390"/>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843E2D">
        <w:trPr>
          <w:trHeight w:val="390"/>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trHeight w:val="600"/>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trHeight w:val="390"/>
          <w:jc w:val="center"/>
        </w:trPr>
        <w:tc>
          <w:tcPr>
            <w:tcW w:w="0" w:type="auto"/>
            <w:tcBorders>
              <w:top w:val="nil"/>
              <w:left w:val="single" w:sz="4" w:space="0" w:color="000000"/>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4</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5</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6</w:t>
            </w:r>
          </w:p>
        </w:tc>
      </w:tr>
      <w:tr w:rsidR="00843E2D">
        <w:trPr>
          <w:trHeight w:val="390"/>
          <w:jc w:val="center"/>
        </w:trPr>
        <w:tc>
          <w:tcPr>
            <w:tcW w:w="0" w:type="auto"/>
            <w:tcBorders>
              <w:top w:val="single" w:sz="4" w:space="0" w:color="000000"/>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63.62</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52.52</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7.60</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r>
      <w:tr w:rsidR="00843E2D">
        <w:trPr>
          <w:trHeight w:val="390"/>
          <w:jc w:val="center"/>
        </w:trPr>
        <w:tc>
          <w:tcPr>
            <w:tcW w:w="0" w:type="auto"/>
            <w:tcBorders>
              <w:top w:val="nil"/>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义务教育管理与服务</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63.62</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52.52</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7.60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r>
    </w:tbl>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p w:rsidR="00843E2D" w:rsidRDefault="00843E2D">
      <w:pPr>
        <w:pStyle w:val="Default"/>
        <w:rPr>
          <w:rFonts w:hint="default"/>
        </w:rPr>
      </w:pPr>
    </w:p>
    <w:tbl>
      <w:tblPr>
        <w:tblW w:w="0" w:type="auto"/>
        <w:jc w:val="center"/>
        <w:tblLook w:val="04A0"/>
      </w:tblPr>
      <w:tblGrid>
        <w:gridCol w:w="2316"/>
        <w:gridCol w:w="2616"/>
        <w:gridCol w:w="716"/>
        <w:gridCol w:w="1416"/>
        <w:gridCol w:w="1216"/>
        <w:gridCol w:w="1816"/>
        <w:gridCol w:w="1816"/>
        <w:gridCol w:w="1216"/>
      </w:tblGrid>
      <w:tr w:rsidR="00843E2D">
        <w:trPr>
          <w:trHeight w:val="600"/>
          <w:jc w:val="center"/>
        </w:trPr>
        <w:tc>
          <w:tcPr>
            <w:tcW w:w="0" w:type="auto"/>
            <w:gridSpan w:val="8"/>
            <w:tcBorders>
              <w:top w:val="nil"/>
              <w:left w:val="nil"/>
              <w:bottom w:val="nil"/>
              <w:right w:val="nil"/>
            </w:tcBorders>
            <w:shd w:val="clear" w:color="auto" w:fill="auto"/>
            <w:noWrap/>
            <w:vAlign w:val="center"/>
          </w:tcPr>
          <w:p w:rsidR="00843E2D" w:rsidRDefault="00150BF8">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年单位项目支出预算表（</w:t>
            </w:r>
            <w:r>
              <w:rPr>
                <w:rFonts w:ascii="方正小标宋简体" w:eastAsia="方正小标宋简体" w:hAnsi="Arial" w:cs="Arial" w:hint="eastAsia"/>
                <w:color w:val="000000"/>
                <w:kern w:val="0"/>
                <w:sz w:val="44"/>
                <w:szCs w:val="44"/>
              </w:rPr>
              <w:t>10-2</w:t>
            </w:r>
            <w:r>
              <w:rPr>
                <w:rFonts w:ascii="方正小标宋简体" w:eastAsia="方正小标宋简体" w:hAnsi="Arial" w:cs="Arial" w:hint="eastAsia"/>
                <w:color w:val="000000"/>
                <w:kern w:val="0"/>
                <w:sz w:val="44"/>
                <w:szCs w:val="44"/>
              </w:rPr>
              <w:t>）</w:t>
            </w:r>
          </w:p>
        </w:tc>
      </w:tr>
      <w:tr w:rsidR="00843E2D">
        <w:trPr>
          <w:trHeight w:val="390"/>
          <w:jc w:val="center"/>
        </w:trPr>
        <w:tc>
          <w:tcPr>
            <w:tcW w:w="0" w:type="auto"/>
            <w:tcBorders>
              <w:top w:val="nil"/>
              <w:left w:val="nil"/>
              <w:bottom w:val="nil"/>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350009-</w:t>
            </w: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rsidR="00843E2D" w:rsidRDefault="00843E2D">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843E2D">
        <w:trPr>
          <w:trHeight w:val="390"/>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843E2D">
        <w:trPr>
          <w:trHeight w:val="390"/>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trHeight w:val="600"/>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43E2D" w:rsidRDefault="00843E2D">
            <w:pPr>
              <w:widowControl/>
              <w:jc w:val="left"/>
              <w:rPr>
                <w:rFonts w:ascii="宋体" w:hAnsi="宋体" w:cs="Arial"/>
                <w:color w:val="000000"/>
                <w:kern w:val="0"/>
                <w:sz w:val="20"/>
              </w:rPr>
            </w:pPr>
          </w:p>
        </w:tc>
      </w:tr>
      <w:tr w:rsidR="00843E2D">
        <w:trPr>
          <w:trHeight w:val="390"/>
          <w:jc w:val="center"/>
        </w:trPr>
        <w:tc>
          <w:tcPr>
            <w:tcW w:w="0" w:type="auto"/>
            <w:tcBorders>
              <w:top w:val="nil"/>
              <w:left w:val="single" w:sz="4" w:space="0" w:color="000000"/>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1</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2</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3</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4</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5</w:t>
            </w:r>
          </w:p>
        </w:tc>
        <w:tc>
          <w:tcPr>
            <w:tcW w:w="0" w:type="auto"/>
            <w:tcBorders>
              <w:top w:val="nil"/>
              <w:left w:val="nil"/>
              <w:bottom w:val="nil"/>
              <w:right w:val="single" w:sz="4" w:space="0" w:color="000000"/>
            </w:tcBorders>
            <w:shd w:val="clear" w:color="auto" w:fill="auto"/>
            <w:vAlign w:val="center"/>
          </w:tcPr>
          <w:p w:rsidR="00843E2D" w:rsidRDefault="00150BF8">
            <w:pPr>
              <w:widowControl/>
              <w:jc w:val="center"/>
              <w:rPr>
                <w:rFonts w:ascii="宋体" w:hAnsi="宋体" w:cs="Arial"/>
                <w:color w:val="000000"/>
                <w:kern w:val="0"/>
                <w:sz w:val="20"/>
              </w:rPr>
            </w:pPr>
            <w:r>
              <w:rPr>
                <w:rFonts w:ascii="宋体" w:hAnsi="宋体" w:cs="Arial" w:hint="eastAsia"/>
                <w:color w:val="000000"/>
                <w:kern w:val="0"/>
                <w:sz w:val="20"/>
              </w:rPr>
              <w:t>6</w:t>
            </w:r>
          </w:p>
        </w:tc>
      </w:tr>
      <w:tr w:rsidR="00843E2D">
        <w:trPr>
          <w:trHeight w:val="390"/>
          <w:jc w:val="center"/>
        </w:trPr>
        <w:tc>
          <w:tcPr>
            <w:tcW w:w="0" w:type="auto"/>
            <w:tcBorders>
              <w:top w:val="single" w:sz="4" w:space="0" w:color="000000"/>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63.62</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52.52</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7.60</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r>
      <w:tr w:rsidR="00843E2D">
        <w:trPr>
          <w:trHeight w:val="390"/>
          <w:jc w:val="center"/>
        </w:trPr>
        <w:tc>
          <w:tcPr>
            <w:tcW w:w="0" w:type="auto"/>
            <w:tcBorders>
              <w:top w:val="nil"/>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教学业务费</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52.50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41.40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7.60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3.50</w:t>
            </w:r>
          </w:p>
        </w:tc>
      </w:tr>
      <w:tr w:rsidR="00843E2D">
        <w:trPr>
          <w:trHeight w:val="390"/>
          <w:jc w:val="center"/>
        </w:trPr>
        <w:tc>
          <w:tcPr>
            <w:tcW w:w="0" w:type="auto"/>
            <w:tcBorders>
              <w:top w:val="nil"/>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教师教育培训经费</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7.21</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7.21</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0" w:type="auto"/>
            <w:tcBorders>
              <w:top w:val="nil"/>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中小学校教育装备采购</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0.90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0.90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0" w:type="auto"/>
            <w:tcBorders>
              <w:top w:val="nil"/>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学生资助</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2.31</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2.31</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843E2D">
        <w:trPr>
          <w:trHeight w:val="390"/>
          <w:jc w:val="center"/>
        </w:trPr>
        <w:tc>
          <w:tcPr>
            <w:tcW w:w="0" w:type="auto"/>
            <w:tcBorders>
              <w:top w:val="nil"/>
              <w:left w:val="single" w:sz="4" w:space="0" w:color="000000"/>
              <w:bottom w:val="single" w:sz="4" w:space="0" w:color="000000"/>
              <w:right w:val="nil"/>
            </w:tcBorders>
            <w:shd w:val="clear" w:color="auto" w:fill="auto"/>
            <w:noWrap/>
            <w:vAlign w:val="center"/>
          </w:tcPr>
          <w:p w:rsidR="00843E2D" w:rsidRDefault="00150BF8">
            <w:pPr>
              <w:widowControl/>
              <w:jc w:val="left"/>
              <w:rPr>
                <w:rFonts w:ascii="宋体" w:hAnsi="宋体" w:cs="Arial"/>
                <w:color w:val="000000"/>
                <w:kern w:val="0"/>
                <w:sz w:val="20"/>
              </w:rPr>
            </w:pPr>
            <w:proofErr w:type="gramStart"/>
            <w:r>
              <w:rPr>
                <w:rFonts w:ascii="宋体" w:hAnsi="宋体" w:cs="Arial" w:hint="eastAsia"/>
                <w:color w:val="000000"/>
                <w:kern w:val="0"/>
                <w:sz w:val="20"/>
              </w:rPr>
              <w:t>德清县逸夫</w:t>
            </w:r>
            <w:proofErr w:type="gramEnd"/>
            <w:r>
              <w:rPr>
                <w:rFonts w:ascii="宋体" w:hAnsi="宋体" w:cs="Arial" w:hint="eastAsia"/>
                <w:color w:val="000000"/>
                <w:kern w:val="0"/>
                <w:sz w:val="20"/>
              </w:rPr>
              <w:t>小学</w:t>
            </w:r>
          </w:p>
        </w:tc>
        <w:tc>
          <w:tcPr>
            <w:tcW w:w="0" w:type="auto"/>
            <w:tcBorders>
              <w:top w:val="nil"/>
              <w:left w:val="single" w:sz="4" w:space="0" w:color="000000"/>
              <w:bottom w:val="single" w:sz="4" w:space="0" w:color="000000"/>
              <w:right w:val="nil"/>
            </w:tcBorders>
            <w:shd w:val="clear" w:color="auto" w:fill="auto"/>
            <w:vAlign w:val="center"/>
          </w:tcPr>
          <w:p w:rsidR="00843E2D" w:rsidRDefault="00150BF8">
            <w:pPr>
              <w:widowControl/>
              <w:jc w:val="left"/>
              <w:rPr>
                <w:rFonts w:ascii="宋体" w:hAnsi="宋体" w:cs="Arial"/>
                <w:color w:val="000000"/>
                <w:kern w:val="0"/>
                <w:sz w:val="20"/>
              </w:rPr>
            </w:pPr>
            <w:r>
              <w:rPr>
                <w:rFonts w:ascii="宋体" w:hAnsi="宋体" w:cs="Arial" w:hint="eastAsia"/>
                <w:color w:val="000000"/>
                <w:kern w:val="0"/>
                <w:sz w:val="20"/>
              </w:rPr>
              <w:t>家庭经济困难学生生活补助</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0.70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0.70</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843E2D" w:rsidRDefault="00150BF8">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843E2D" w:rsidRDefault="00843E2D">
      <w:pPr>
        <w:pStyle w:val="Default"/>
        <w:rPr>
          <w:rFonts w:hint="default"/>
        </w:rPr>
      </w:pPr>
    </w:p>
    <w:p w:rsidR="00843E2D" w:rsidRDefault="00843E2D">
      <w:pPr>
        <w:pStyle w:val="Default"/>
        <w:rPr>
          <w:rFonts w:hint="default"/>
        </w:rPr>
        <w:sectPr w:rsidR="00843E2D">
          <w:pgSz w:w="16838" w:h="11906" w:orient="landscape"/>
          <w:pgMar w:top="1800" w:right="1440" w:bottom="1800" w:left="1440" w:header="851" w:footer="992" w:gutter="0"/>
          <w:pgNumType w:start="6"/>
          <w:cols w:space="425"/>
          <w:docGrid w:type="lines" w:linePitch="312"/>
        </w:sectPr>
      </w:pPr>
      <w:bookmarkStart w:id="0" w:name="_GoBack"/>
      <w:bookmarkEnd w:id="0"/>
    </w:p>
    <w:p w:rsidR="00843E2D" w:rsidRDefault="00843E2D">
      <w:pPr>
        <w:pStyle w:val="Default"/>
        <w:rPr>
          <w:rFonts w:hint="default"/>
        </w:rPr>
      </w:pPr>
    </w:p>
    <w:sectPr w:rsidR="00843E2D" w:rsidSect="00843E2D">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BF8" w:rsidRDefault="00150BF8" w:rsidP="00843E2D">
      <w:r>
        <w:separator/>
      </w:r>
    </w:p>
  </w:endnote>
  <w:endnote w:type="continuationSeparator" w:id="0">
    <w:p w:rsidR="00150BF8" w:rsidRDefault="00150BF8" w:rsidP="00843E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BF8" w:rsidRDefault="00150BF8" w:rsidP="00843E2D">
      <w:r>
        <w:separator/>
      </w:r>
    </w:p>
  </w:footnote>
  <w:footnote w:type="continuationSeparator" w:id="0">
    <w:p w:rsidR="00150BF8" w:rsidRDefault="00150BF8" w:rsidP="00843E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E2D" w:rsidRDefault="00843E2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D5B35"/>
    <w:multiLevelType w:val="multilevel"/>
    <w:tmpl w:val="288D5B35"/>
    <w:lvl w:ilvl="0">
      <w:start w:val="10"/>
      <w:numFmt w:val="japaneseCounting"/>
      <w:lvlText w:val="（%1）"/>
      <w:lvlJc w:val="left"/>
      <w:pPr>
        <w:ind w:left="1707" w:hanging="108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abstractNum w:abstractNumId="1">
    <w:nsid w:val="5895A99C"/>
    <w:multiLevelType w:val="singleLevel"/>
    <w:tmpl w:val="5895A99C"/>
    <w:lvl w:ilvl="0">
      <w:start w:val="5"/>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mZlMTU2MTUxZjg1Mjc0YzNiZGZiMTkyYjM5MWMwMTAifQ=="/>
  </w:docVars>
  <w:rsids>
    <w:rsidRoot w:val="0018453C"/>
    <w:rsid w:val="00020F3E"/>
    <w:rsid w:val="00037FBA"/>
    <w:rsid w:val="00084C3B"/>
    <w:rsid w:val="000B577D"/>
    <w:rsid w:val="000B6D69"/>
    <w:rsid w:val="000F6704"/>
    <w:rsid w:val="00111734"/>
    <w:rsid w:val="001213F6"/>
    <w:rsid w:val="0012181B"/>
    <w:rsid w:val="0014553D"/>
    <w:rsid w:val="00150BF8"/>
    <w:rsid w:val="00151805"/>
    <w:rsid w:val="0016521E"/>
    <w:rsid w:val="0018453C"/>
    <w:rsid w:val="00194D7F"/>
    <w:rsid w:val="001C6D6F"/>
    <w:rsid w:val="001D7273"/>
    <w:rsid w:val="001F186B"/>
    <w:rsid w:val="002025F1"/>
    <w:rsid w:val="0025199F"/>
    <w:rsid w:val="00262BFB"/>
    <w:rsid w:val="002E190E"/>
    <w:rsid w:val="002F1FF3"/>
    <w:rsid w:val="00312421"/>
    <w:rsid w:val="0034320B"/>
    <w:rsid w:val="0035041B"/>
    <w:rsid w:val="00352D79"/>
    <w:rsid w:val="003533AA"/>
    <w:rsid w:val="003560F4"/>
    <w:rsid w:val="00356FAB"/>
    <w:rsid w:val="00372A55"/>
    <w:rsid w:val="003A54FF"/>
    <w:rsid w:val="00403C8A"/>
    <w:rsid w:val="004C1A7E"/>
    <w:rsid w:val="004E07B6"/>
    <w:rsid w:val="004F6030"/>
    <w:rsid w:val="004F65D0"/>
    <w:rsid w:val="004F6D96"/>
    <w:rsid w:val="00507B5E"/>
    <w:rsid w:val="0054517F"/>
    <w:rsid w:val="0055355B"/>
    <w:rsid w:val="00576237"/>
    <w:rsid w:val="005928D3"/>
    <w:rsid w:val="005D0D77"/>
    <w:rsid w:val="005E0A27"/>
    <w:rsid w:val="005E42A3"/>
    <w:rsid w:val="005E47B3"/>
    <w:rsid w:val="005E7D52"/>
    <w:rsid w:val="00655F61"/>
    <w:rsid w:val="006B2E4F"/>
    <w:rsid w:val="006C39E2"/>
    <w:rsid w:val="006D5442"/>
    <w:rsid w:val="006D625E"/>
    <w:rsid w:val="006D7FE3"/>
    <w:rsid w:val="006E085B"/>
    <w:rsid w:val="006F455E"/>
    <w:rsid w:val="006F45FA"/>
    <w:rsid w:val="007072D9"/>
    <w:rsid w:val="0071799D"/>
    <w:rsid w:val="00731A0A"/>
    <w:rsid w:val="0073245A"/>
    <w:rsid w:val="00755A48"/>
    <w:rsid w:val="00761FD7"/>
    <w:rsid w:val="007715EF"/>
    <w:rsid w:val="007A0C65"/>
    <w:rsid w:val="007B04F2"/>
    <w:rsid w:val="007B431F"/>
    <w:rsid w:val="007C4335"/>
    <w:rsid w:val="007D24B2"/>
    <w:rsid w:val="007E19D9"/>
    <w:rsid w:val="007E4CC3"/>
    <w:rsid w:val="00801E01"/>
    <w:rsid w:val="00834DDF"/>
    <w:rsid w:val="00843E2D"/>
    <w:rsid w:val="00850DC9"/>
    <w:rsid w:val="008731CC"/>
    <w:rsid w:val="0089440C"/>
    <w:rsid w:val="008A3A1B"/>
    <w:rsid w:val="008A495D"/>
    <w:rsid w:val="00937AE8"/>
    <w:rsid w:val="009415A1"/>
    <w:rsid w:val="009427F2"/>
    <w:rsid w:val="00962387"/>
    <w:rsid w:val="009A7459"/>
    <w:rsid w:val="009B71E7"/>
    <w:rsid w:val="009C0C87"/>
    <w:rsid w:val="00A76362"/>
    <w:rsid w:val="00A86842"/>
    <w:rsid w:val="00AA7FF4"/>
    <w:rsid w:val="00AB2741"/>
    <w:rsid w:val="00AC0529"/>
    <w:rsid w:val="00AD7A39"/>
    <w:rsid w:val="00B109C2"/>
    <w:rsid w:val="00B121C4"/>
    <w:rsid w:val="00B22333"/>
    <w:rsid w:val="00B85FDA"/>
    <w:rsid w:val="00B96B68"/>
    <w:rsid w:val="00BA6311"/>
    <w:rsid w:val="00BD6E9B"/>
    <w:rsid w:val="00C20D70"/>
    <w:rsid w:val="00C30415"/>
    <w:rsid w:val="00C35F38"/>
    <w:rsid w:val="00C35FDD"/>
    <w:rsid w:val="00C47BB8"/>
    <w:rsid w:val="00C50353"/>
    <w:rsid w:val="00C51811"/>
    <w:rsid w:val="00C52D1F"/>
    <w:rsid w:val="00CA6508"/>
    <w:rsid w:val="00CC1B9F"/>
    <w:rsid w:val="00CE3F52"/>
    <w:rsid w:val="00D24F5C"/>
    <w:rsid w:val="00D43093"/>
    <w:rsid w:val="00D61103"/>
    <w:rsid w:val="00D7617F"/>
    <w:rsid w:val="00D81B35"/>
    <w:rsid w:val="00DA6F5B"/>
    <w:rsid w:val="00DA7F84"/>
    <w:rsid w:val="00E1561F"/>
    <w:rsid w:val="00E16F71"/>
    <w:rsid w:val="00E20FB4"/>
    <w:rsid w:val="00E40834"/>
    <w:rsid w:val="00E429D8"/>
    <w:rsid w:val="00E44C58"/>
    <w:rsid w:val="00E86547"/>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E577A5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A13D5D"/>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3F2656E"/>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843E2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843E2D"/>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843E2D"/>
    <w:pPr>
      <w:shd w:val="clear" w:color="auto" w:fill="000080"/>
    </w:pPr>
  </w:style>
  <w:style w:type="paragraph" w:styleId="a4">
    <w:name w:val="Balloon Text"/>
    <w:basedOn w:val="a"/>
    <w:link w:val="Char"/>
    <w:autoRedefine/>
    <w:qFormat/>
    <w:rsid w:val="00843E2D"/>
    <w:rPr>
      <w:sz w:val="18"/>
      <w:szCs w:val="18"/>
    </w:rPr>
  </w:style>
  <w:style w:type="paragraph" w:styleId="a5">
    <w:name w:val="footer"/>
    <w:basedOn w:val="a"/>
    <w:link w:val="Char0"/>
    <w:qFormat/>
    <w:rsid w:val="00843E2D"/>
    <w:pPr>
      <w:tabs>
        <w:tab w:val="center" w:pos="4153"/>
        <w:tab w:val="right" w:pos="8306"/>
      </w:tabs>
      <w:snapToGrid w:val="0"/>
      <w:jc w:val="left"/>
    </w:pPr>
    <w:rPr>
      <w:sz w:val="18"/>
      <w:szCs w:val="18"/>
    </w:rPr>
  </w:style>
  <w:style w:type="paragraph" w:styleId="a6">
    <w:name w:val="header"/>
    <w:basedOn w:val="a"/>
    <w:link w:val="Char1"/>
    <w:autoRedefine/>
    <w:qFormat/>
    <w:rsid w:val="00843E2D"/>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qFormat/>
    <w:rsid w:val="00843E2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autoRedefine/>
    <w:qFormat/>
    <w:rsid w:val="00843E2D"/>
    <w:rPr>
      <w:b/>
      <w:bCs/>
    </w:rPr>
  </w:style>
  <w:style w:type="paragraph" w:customStyle="1" w:styleId="Char2">
    <w:name w:val="Char"/>
    <w:basedOn w:val="a"/>
    <w:autoRedefine/>
    <w:qFormat/>
    <w:rsid w:val="00843E2D"/>
    <w:rPr>
      <w:rFonts w:ascii="宋体" w:hAnsi="宋体" w:cs="Courier New"/>
      <w:sz w:val="32"/>
      <w:szCs w:val="32"/>
    </w:rPr>
  </w:style>
  <w:style w:type="character" w:customStyle="1" w:styleId="Char1">
    <w:name w:val="页眉 Char"/>
    <w:link w:val="a6"/>
    <w:autoRedefine/>
    <w:qFormat/>
    <w:rsid w:val="00843E2D"/>
    <w:rPr>
      <w:kern w:val="2"/>
      <w:sz w:val="18"/>
      <w:szCs w:val="18"/>
    </w:rPr>
  </w:style>
  <w:style w:type="character" w:customStyle="1" w:styleId="Char0">
    <w:name w:val="页脚 Char"/>
    <w:link w:val="a5"/>
    <w:autoRedefine/>
    <w:qFormat/>
    <w:rsid w:val="00843E2D"/>
    <w:rPr>
      <w:kern w:val="2"/>
      <w:sz w:val="18"/>
      <w:szCs w:val="18"/>
    </w:rPr>
  </w:style>
  <w:style w:type="paragraph" w:customStyle="1" w:styleId="Normal">
    <w:name w:val="[Normal]"/>
    <w:autoRedefine/>
    <w:qFormat/>
    <w:rsid w:val="00843E2D"/>
    <w:rPr>
      <w:rFonts w:ascii="宋体" w:hAnsi="宋体"/>
      <w:sz w:val="24"/>
      <w:lang w:val="zh-CN"/>
    </w:rPr>
  </w:style>
  <w:style w:type="paragraph" w:customStyle="1" w:styleId="p0">
    <w:name w:val="p0"/>
    <w:basedOn w:val="a"/>
    <w:autoRedefine/>
    <w:qFormat/>
    <w:rsid w:val="00843E2D"/>
    <w:pPr>
      <w:widowControl/>
    </w:pPr>
    <w:rPr>
      <w:kern w:val="0"/>
      <w:szCs w:val="21"/>
    </w:rPr>
  </w:style>
  <w:style w:type="character" w:customStyle="1" w:styleId="Char">
    <w:name w:val="批注框文本 Char"/>
    <w:basedOn w:val="a0"/>
    <w:link w:val="a4"/>
    <w:autoRedefine/>
    <w:qFormat/>
    <w:rsid w:val="00843E2D"/>
    <w:rPr>
      <w:kern w:val="2"/>
      <w:sz w:val="18"/>
      <w:szCs w:val="18"/>
    </w:rPr>
  </w:style>
  <w:style w:type="paragraph" w:styleId="a9">
    <w:name w:val="List Paragraph"/>
    <w:basedOn w:val="a"/>
    <w:autoRedefine/>
    <w:uiPriority w:val="99"/>
    <w:unhideWhenUsed/>
    <w:qFormat/>
    <w:rsid w:val="00843E2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24</Pages>
  <Words>1442</Words>
  <Characters>8224</Characters>
  <Application>Microsoft Office Word</Application>
  <DocSecurity>0</DocSecurity>
  <Lines>68</Lines>
  <Paragraphs>19</Paragraphs>
  <ScaleCrop>false</ScaleCrop>
  <Company>xc</Company>
  <LinksUpToDate>false</LinksUpToDate>
  <CharactersWithSpaces>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lenovo</cp:lastModifiedBy>
  <cp:revision>51</cp:revision>
  <dcterms:created xsi:type="dcterms:W3CDTF">2020-01-06T08:45:00Z</dcterms:created>
  <dcterms:modified xsi:type="dcterms:W3CDTF">2024-03-12T01:50:00Z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9D2CA10ADB624655B4A0743EEE174A7F_13</vt:lpwstr>
  </property>
</Properties>
</file>