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281E" w:rsidRDefault="0077281E">
      <w:pPr>
        <w:spacing w:line="560" w:lineRule="exact"/>
        <w:rPr>
          <w:rFonts w:ascii="黑体" w:eastAsia="黑体" w:hAnsi="黑体" w:cs="黑体"/>
          <w:spacing w:val="15"/>
          <w:sz w:val="32"/>
          <w:szCs w:val="32"/>
        </w:rPr>
      </w:pPr>
    </w:p>
    <w:p w:rsidR="0077281E" w:rsidRDefault="0077281E">
      <w:pPr>
        <w:spacing w:line="560" w:lineRule="exact"/>
        <w:jc w:val="center"/>
        <w:rPr>
          <w:rFonts w:ascii="方正小标宋简体" w:eastAsia="方正小标宋简体" w:hAnsi="方正小标宋简体" w:cs="方正小标宋简体"/>
          <w:spacing w:val="15"/>
          <w:sz w:val="44"/>
          <w:szCs w:val="44"/>
        </w:rPr>
      </w:pPr>
    </w:p>
    <w:p w:rsidR="0077281E" w:rsidRDefault="0077281E">
      <w:pPr>
        <w:spacing w:line="560" w:lineRule="exact"/>
        <w:jc w:val="center"/>
        <w:rPr>
          <w:rFonts w:ascii="方正小标宋简体" w:eastAsia="方正小标宋简体" w:hAnsi="方正小标宋简体" w:cs="方正小标宋简体"/>
          <w:bCs/>
          <w:spacing w:val="15"/>
          <w:sz w:val="44"/>
          <w:szCs w:val="44"/>
        </w:rPr>
      </w:pPr>
    </w:p>
    <w:p w:rsidR="0077281E" w:rsidRDefault="0077281E">
      <w:pPr>
        <w:spacing w:line="560" w:lineRule="exact"/>
        <w:jc w:val="center"/>
        <w:rPr>
          <w:rFonts w:ascii="方正小标宋简体" w:eastAsia="方正小标宋简体" w:hAnsi="方正小标宋简体" w:cs="方正小标宋简体"/>
          <w:bCs/>
          <w:spacing w:val="15"/>
          <w:sz w:val="44"/>
          <w:szCs w:val="44"/>
        </w:rPr>
      </w:pPr>
    </w:p>
    <w:p w:rsidR="0077281E" w:rsidRDefault="0077281E">
      <w:pPr>
        <w:spacing w:line="560" w:lineRule="exact"/>
        <w:jc w:val="center"/>
        <w:rPr>
          <w:rFonts w:ascii="方正小标宋简体" w:eastAsia="方正小标宋简体" w:hAnsi="方正小标宋简体" w:cs="方正小标宋简体"/>
          <w:bCs/>
          <w:spacing w:val="15"/>
          <w:sz w:val="44"/>
          <w:szCs w:val="44"/>
        </w:rPr>
      </w:pPr>
    </w:p>
    <w:p w:rsidR="0077281E" w:rsidRDefault="0077281E">
      <w:pPr>
        <w:spacing w:line="560" w:lineRule="exact"/>
        <w:jc w:val="center"/>
        <w:rPr>
          <w:rFonts w:ascii="方正小标宋简体" w:eastAsia="方正小标宋简体" w:hAnsi="方正小标宋简体" w:cs="方正小标宋简体"/>
          <w:bCs/>
          <w:spacing w:val="15"/>
          <w:sz w:val="44"/>
          <w:szCs w:val="44"/>
        </w:rPr>
      </w:pPr>
    </w:p>
    <w:p w:rsidR="0077281E" w:rsidRDefault="0077281E">
      <w:pPr>
        <w:spacing w:line="560" w:lineRule="exact"/>
        <w:jc w:val="center"/>
        <w:rPr>
          <w:rFonts w:ascii="方正小标宋简体" w:eastAsia="方正小标宋简体" w:hAnsi="方正小标宋简体" w:cs="方正小标宋简体"/>
          <w:bCs/>
          <w:spacing w:val="15"/>
          <w:sz w:val="44"/>
          <w:szCs w:val="44"/>
        </w:rPr>
      </w:pPr>
    </w:p>
    <w:p w:rsidR="0077281E" w:rsidRDefault="0077281E">
      <w:pPr>
        <w:spacing w:line="560" w:lineRule="exact"/>
        <w:jc w:val="center"/>
        <w:rPr>
          <w:rFonts w:ascii="方正小标宋简体" w:eastAsia="方正小标宋简体" w:hAnsi="方正小标宋简体" w:cs="方正小标宋简体"/>
          <w:bCs/>
          <w:spacing w:val="15"/>
          <w:sz w:val="44"/>
          <w:szCs w:val="44"/>
        </w:rPr>
      </w:pPr>
    </w:p>
    <w:p w:rsidR="0077281E" w:rsidRDefault="0077281E">
      <w:pPr>
        <w:spacing w:line="560" w:lineRule="exact"/>
        <w:jc w:val="center"/>
        <w:rPr>
          <w:rFonts w:ascii="方正小标宋简体" w:eastAsia="方正小标宋简体" w:hAnsi="方正小标宋简体" w:cs="方正小标宋简体"/>
          <w:bCs/>
          <w:spacing w:val="15"/>
          <w:sz w:val="44"/>
          <w:szCs w:val="44"/>
        </w:rPr>
      </w:pPr>
    </w:p>
    <w:p w:rsidR="0077281E" w:rsidRDefault="00C26B53">
      <w:pPr>
        <w:spacing w:line="560" w:lineRule="exact"/>
        <w:jc w:val="center"/>
        <w:rPr>
          <w:rFonts w:ascii="方正小标宋简体" w:eastAsia="方正小标宋简体" w:hAnsi="方正小标宋简体" w:cs="方正小标宋简体"/>
          <w:bCs/>
          <w:spacing w:val="15"/>
          <w:sz w:val="44"/>
          <w:szCs w:val="44"/>
        </w:rPr>
      </w:pPr>
      <w:r>
        <w:rPr>
          <w:rFonts w:ascii="方正小标宋简体" w:eastAsia="方正小标宋简体" w:hAnsi="方正小标宋简体" w:cs="方正小标宋简体"/>
          <w:bCs/>
          <w:spacing w:val="15"/>
          <w:sz w:val="44"/>
          <w:szCs w:val="44"/>
        </w:rPr>
        <w:t>德清县第三中学</w:t>
      </w:r>
      <w:r>
        <w:rPr>
          <w:rFonts w:ascii="方正小标宋简体" w:eastAsia="方正小标宋简体" w:hAnsi="方正小标宋简体" w:cs="方正小标宋简体" w:hint="eastAsia"/>
          <w:bCs/>
          <w:spacing w:val="15"/>
          <w:sz w:val="44"/>
          <w:szCs w:val="44"/>
        </w:rPr>
        <w:t>2024</w:t>
      </w:r>
      <w:r>
        <w:rPr>
          <w:rFonts w:ascii="方正小标宋简体" w:eastAsia="方正小标宋简体" w:hAnsi="方正小标宋简体" w:cs="方正小标宋简体" w:hint="eastAsia"/>
          <w:bCs/>
          <w:spacing w:val="15"/>
          <w:sz w:val="44"/>
          <w:szCs w:val="44"/>
        </w:rPr>
        <w:t>年单位预算</w:t>
      </w:r>
    </w:p>
    <w:p w:rsidR="0077281E" w:rsidRDefault="0077281E">
      <w:pPr>
        <w:spacing w:line="560" w:lineRule="exact"/>
        <w:ind w:firstLineChars="196" w:firstLine="590"/>
        <w:rPr>
          <w:rStyle w:val="a8"/>
          <w:color w:val="000000"/>
          <w:sz w:val="30"/>
          <w:szCs w:val="30"/>
        </w:rPr>
      </w:pPr>
    </w:p>
    <w:p w:rsidR="0077281E" w:rsidRDefault="0077281E">
      <w:pPr>
        <w:spacing w:line="520" w:lineRule="exact"/>
        <w:ind w:firstLineChars="196" w:firstLine="627"/>
        <w:jc w:val="center"/>
        <w:rPr>
          <w:rStyle w:val="a8"/>
          <w:rFonts w:ascii="黑体" w:eastAsia="黑体"/>
          <w:b w:val="0"/>
          <w:color w:val="000000"/>
          <w:sz w:val="32"/>
          <w:szCs w:val="32"/>
        </w:rPr>
      </w:pPr>
    </w:p>
    <w:p w:rsidR="0077281E" w:rsidRDefault="0077281E">
      <w:pPr>
        <w:spacing w:line="520" w:lineRule="exact"/>
        <w:ind w:firstLineChars="196" w:firstLine="627"/>
        <w:jc w:val="center"/>
        <w:rPr>
          <w:rStyle w:val="a8"/>
          <w:rFonts w:ascii="黑体" w:eastAsia="黑体"/>
          <w:b w:val="0"/>
          <w:color w:val="000000"/>
          <w:sz w:val="32"/>
          <w:szCs w:val="32"/>
        </w:rPr>
      </w:pPr>
    </w:p>
    <w:p w:rsidR="0077281E" w:rsidRDefault="0077281E">
      <w:pPr>
        <w:spacing w:line="520" w:lineRule="exact"/>
        <w:ind w:firstLineChars="196" w:firstLine="627"/>
        <w:jc w:val="center"/>
        <w:rPr>
          <w:rStyle w:val="a8"/>
          <w:rFonts w:ascii="黑体" w:eastAsia="黑体"/>
          <w:b w:val="0"/>
          <w:color w:val="000000"/>
          <w:sz w:val="32"/>
          <w:szCs w:val="32"/>
        </w:rPr>
      </w:pPr>
    </w:p>
    <w:p w:rsidR="0077281E" w:rsidRDefault="0077281E">
      <w:pPr>
        <w:spacing w:line="520" w:lineRule="exact"/>
        <w:ind w:firstLineChars="196" w:firstLine="627"/>
        <w:jc w:val="center"/>
        <w:rPr>
          <w:rStyle w:val="a8"/>
          <w:rFonts w:ascii="黑体" w:eastAsia="黑体"/>
          <w:b w:val="0"/>
          <w:color w:val="000000"/>
          <w:sz w:val="32"/>
          <w:szCs w:val="32"/>
        </w:rPr>
      </w:pPr>
    </w:p>
    <w:p w:rsidR="0077281E" w:rsidRDefault="0077281E">
      <w:pPr>
        <w:spacing w:line="520" w:lineRule="exact"/>
        <w:ind w:firstLineChars="196" w:firstLine="627"/>
        <w:jc w:val="center"/>
        <w:rPr>
          <w:rStyle w:val="a8"/>
          <w:rFonts w:ascii="黑体" w:eastAsia="黑体"/>
          <w:b w:val="0"/>
          <w:color w:val="000000"/>
          <w:sz w:val="32"/>
          <w:szCs w:val="32"/>
        </w:rPr>
      </w:pPr>
    </w:p>
    <w:p w:rsidR="0077281E" w:rsidRDefault="0077281E">
      <w:pPr>
        <w:spacing w:line="520" w:lineRule="exact"/>
        <w:ind w:firstLineChars="196" w:firstLine="627"/>
        <w:jc w:val="center"/>
        <w:rPr>
          <w:rStyle w:val="a8"/>
          <w:rFonts w:ascii="黑体" w:eastAsia="黑体"/>
          <w:b w:val="0"/>
          <w:color w:val="000000"/>
          <w:sz w:val="32"/>
          <w:szCs w:val="32"/>
        </w:rPr>
      </w:pPr>
    </w:p>
    <w:p w:rsidR="0077281E" w:rsidRDefault="0077281E">
      <w:pPr>
        <w:spacing w:line="520" w:lineRule="exact"/>
        <w:ind w:firstLineChars="196" w:firstLine="627"/>
        <w:jc w:val="center"/>
        <w:rPr>
          <w:rStyle w:val="a8"/>
          <w:rFonts w:ascii="黑体" w:eastAsia="黑体"/>
          <w:b w:val="0"/>
          <w:color w:val="000000"/>
          <w:sz w:val="32"/>
          <w:szCs w:val="32"/>
        </w:rPr>
      </w:pPr>
    </w:p>
    <w:p w:rsidR="0077281E" w:rsidRDefault="0077281E">
      <w:pPr>
        <w:spacing w:line="520" w:lineRule="exact"/>
        <w:ind w:firstLineChars="196" w:firstLine="627"/>
        <w:jc w:val="center"/>
        <w:rPr>
          <w:rStyle w:val="a8"/>
          <w:rFonts w:ascii="黑体" w:eastAsia="黑体"/>
          <w:b w:val="0"/>
          <w:color w:val="000000"/>
          <w:sz w:val="32"/>
          <w:szCs w:val="32"/>
        </w:rPr>
      </w:pPr>
    </w:p>
    <w:p w:rsidR="0077281E" w:rsidRDefault="0077281E">
      <w:pPr>
        <w:spacing w:line="520" w:lineRule="exact"/>
        <w:ind w:firstLineChars="196" w:firstLine="627"/>
        <w:jc w:val="center"/>
        <w:rPr>
          <w:rStyle w:val="a8"/>
          <w:rFonts w:ascii="黑体" w:eastAsia="黑体"/>
          <w:b w:val="0"/>
          <w:color w:val="000000"/>
          <w:sz w:val="32"/>
          <w:szCs w:val="32"/>
        </w:rPr>
      </w:pPr>
    </w:p>
    <w:p w:rsidR="0077281E" w:rsidRDefault="0077281E">
      <w:pPr>
        <w:spacing w:line="520" w:lineRule="exact"/>
        <w:ind w:firstLineChars="196" w:firstLine="627"/>
        <w:jc w:val="center"/>
        <w:rPr>
          <w:rStyle w:val="a8"/>
          <w:rFonts w:ascii="黑体" w:eastAsia="黑体"/>
          <w:b w:val="0"/>
          <w:color w:val="000000"/>
          <w:sz w:val="32"/>
          <w:szCs w:val="32"/>
        </w:rPr>
      </w:pPr>
    </w:p>
    <w:p w:rsidR="0077281E" w:rsidRDefault="0077281E">
      <w:pPr>
        <w:spacing w:line="520" w:lineRule="exact"/>
        <w:ind w:firstLineChars="196" w:firstLine="627"/>
        <w:jc w:val="center"/>
        <w:rPr>
          <w:rStyle w:val="a8"/>
          <w:rFonts w:ascii="黑体" w:eastAsia="黑体"/>
          <w:b w:val="0"/>
          <w:color w:val="000000"/>
          <w:sz w:val="32"/>
          <w:szCs w:val="32"/>
        </w:rPr>
      </w:pPr>
    </w:p>
    <w:p w:rsidR="0077281E" w:rsidRDefault="0077281E">
      <w:pPr>
        <w:spacing w:line="520" w:lineRule="exact"/>
        <w:ind w:firstLineChars="196" w:firstLine="627"/>
        <w:jc w:val="center"/>
        <w:rPr>
          <w:rStyle w:val="a8"/>
          <w:rFonts w:ascii="黑体" w:eastAsia="黑体"/>
          <w:b w:val="0"/>
          <w:color w:val="000000"/>
          <w:sz w:val="32"/>
          <w:szCs w:val="32"/>
        </w:rPr>
      </w:pPr>
    </w:p>
    <w:p w:rsidR="0077281E" w:rsidRDefault="0077281E">
      <w:pPr>
        <w:spacing w:line="520" w:lineRule="exact"/>
        <w:ind w:firstLineChars="196" w:firstLine="627"/>
        <w:jc w:val="center"/>
        <w:rPr>
          <w:rStyle w:val="a8"/>
          <w:rFonts w:ascii="黑体" w:eastAsia="黑体"/>
          <w:b w:val="0"/>
          <w:color w:val="000000"/>
          <w:sz w:val="32"/>
          <w:szCs w:val="32"/>
        </w:rPr>
      </w:pPr>
    </w:p>
    <w:p w:rsidR="0077281E" w:rsidRDefault="0077281E">
      <w:pPr>
        <w:spacing w:line="520" w:lineRule="exact"/>
        <w:rPr>
          <w:rStyle w:val="a8"/>
          <w:rFonts w:ascii="黑体" w:eastAsia="黑体"/>
          <w:b w:val="0"/>
          <w:color w:val="000000"/>
          <w:sz w:val="32"/>
          <w:szCs w:val="32"/>
        </w:rPr>
      </w:pPr>
    </w:p>
    <w:p w:rsidR="0077281E" w:rsidRDefault="00C26B53">
      <w:pPr>
        <w:spacing w:line="520" w:lineRule="exact"/>
        <w:ind w:firstLineChars="196" w:firstLine="627"/>
        <w:jc w:val="center"/>
        <w:rPr>
          <w:rStyle w:val="a8"/>
          <w:rFonts w:ascii="黑体" w:eastAsia="黑体"/>
          <w:b w:val="0"/>
          <w:color w:val="000000"/>
          <w:sz w:val="32"/>
          <w:szCs w:val="32"/>
        </w:rPr>
      </w:pPr>
      <w:r>
        <w:rPr>
          <w:rStyle w:val="a8"/>
          <w:rFonts w:ascii="黑体" w:eastAsia="黑体" w:hint="eastAsia"/>
          <w:b w:val="0"/>
          <w:color w:val="000000"/>
          <w:sz w:val="32"/>
          <w:szCs w:val="32"/>
        </w:rPr>
        <w:lastRenderedPageBreak/>
        <w:t>目录</w:t>
      </w:r>
    </w:p>
    <w:p w:rsidR="0077281E" w:rsidRDefault="00C26B53">
      <w:pPr>
        <w:spacing w:line="520" w:lineRule="exact"/>
        <w:rPr>
          <w:rFonts w:eastAsia="黑体"/>
          <w:sz w:val="32"/>
        </w:rPr>
      </w:pPr>
      <w:r>
        <w:rPr>
          <w:rFonts w:ascii="黑体" w:eastAsia="黑体" w:hint="eastAsia"/>
          <w:color w:val="000000"/>
          <w:sz w:val="32"/>
          <w:highlight w:val="white"/>
        </w:rPr>
        <w:t>一、单位</w:t>
      </w:r>
      <w:r>
        <w:rPr>
          <w:rStyle w:val="a8"/>
          <w:rFonts w:ascii="黑体" w:eastAsia="黑体" w:hint="eastAsia"/>
          <w:b w:val="0"/>
          <w:color w:val="000000"/>
          <w:sz w:val="32"/>
          <w:szCs w:val="32"/>
        </w:rPr>
        <w:t>概况</w:t>
      </w:r>
    </w:p>
    <w:p w:rsidR="0077281E" w:rsidRDefault="00C26B53">
      <w:pPr>
        <w:pStyle w:val="Default"/>
        <w:ind w:firstLineChars="100" w:firstLine="320"/>
        <w:rPr>
          <w:rFonts w:ascii="楷体_GB2312" w:eastAsia="楷体_GB2312" w:hAnsi="楷体_GB2312" w:cs="楷体_GB2312" w:hint="default"/>
          <w:bCs/>
          <w:color w:val="auto"/>
          <w:kern w:val="2"/>
          <w:sz w:val="32"/>
          <w:szCs w:val="32"/>
        </w:rPr>
      </w:pPr>
      <w:r>
        <w:rPr>
          <w:rFonts w:ascii="楷体_GB2312" w:eastAsia="楷体_GB2312" w:hAnsi="楷体_GB2312" w:cs="楷体_GB2312"/>
          <w:bCs/>
          <w:sz w:val="32"/>
          <w:szCs w:val="32"/>
        </w:rPr>
        <w:t>（一）主要职能</w:t>
      </w:r>
    </w:p>
    <w:p w:rsidR="0077281E" w:rsidRDefault="00C26B53">
      <w:pPr>
        <w:pStyle w:val="Default"/>
        <w:ind w:firstLineChars="100" w:firstLine="320"/>
        <w:rPr>
          <w:rFonts w:ascii="楷体_GB2312" w:eastAsia="楷体_GB2312" w:hAnsi="楷体_GB2312" w:cs="楷体_GB2312" w:hint="default"/>
          <w:bCs/>
          <w:color w:val="auto"/>
          <w:kern w:val="2"/>
          <w:sz w:val="32"/>
          <w:szCs w:val="32"/>
        </w:rPr>
      </w:pPr>
      <w:r>
        <w:rPr>
          <w:rFonts w:ascii="楷体_GB2312" w:eastAsia="楷体_GB2312" w:hAnsi="楷体_GB2312" w:cs="楷体_GB2312"/>
          <w:bCs/>
          <w:sz w:val="32"/>
          <w:szCs w:val="32"/>
        </w:rPr>
        <w:t>（二）单位机构设置情况</w:t>
      </w:r>
    </w:p>
    <w:p w:rsidR="0077281E" w:rsidRDefault="00C26B53">
      <w:pPr>
        <w:spacing w:line="520" w:lineRule="exact"/>
        <w:rPr>
          <w:rStyle w:val="a8"/>
          <w:rFonts w:ascii="黑体" w:eastAsia="黑体"/>
          <w:b w:val="0"/>
          <w:color w:val="000000"/>
          <w:sz w:val="32"/>
          <w:szCs w:val="32"/>
        </w:rPr>
      </w:pPr>
      <w:r>
        <w:rPr>
          <w:rStyle w:val="a8"/>
          <w:rFonts w:ascii="黑体" w:eastAsia="黑体" w:hint="eastAsia"/>
          <w:b w:val="0"/>
          <w:color w:val="000000"/>
          <w:sz w:val="32"/>
          <w:szCs w:val="32"/>
        </w:rPr>
        <w:t>二、</w:t>
      </w:r>
      <w:r>
        <w:rPr>
          <w:rStyle w:val="a8"/>
          <w:rFonts w:ascii="黑体" w:eastAsia="黑体" w:hint="eastAsia"/>
          <w:b w:val="0"/>
          <w:color w:val="000000"/>
          <w:sz w:val="32"/>
          <w:szCs w:val="32"/>
        </w:rPr>
        <w:t>2024</w:t>
      </w:r>
      <w:r>
        <w:rPr>
          <w:rStyle w:val="a8"/>
          <w:rFonts w:ascii="黑体" w:eastAsia="黑体" w:hint="eastAsia"/>
          <w:b w:val="0"/>
          <w:color w:val="000000"/>
          <w:sz w:val="32"/>
          <w:szCs w:val="32"/>
        </w:rPr>
        <w:t>年德清县第三中学单位预算安排情况说明</w:t>
      </w:r>
    </w:p>
    <w:p w:rsidR="0077281E" w:rsidRDefault="00C26B5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（一）关于德清县第三中学</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年收支预算情况的总体说明</w:t>
      </w:r>
    </w:p>
    <w:p w:rsidR="0077281E" w:rsidRDefault="00C26B5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（二）关于德清县第三中学</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年收入预算情况说明</w:t>
      </w:r>
    </w:p>
    <w:p w:rsidR="0077281E" w:rsidRDefault="00C26B5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（三）关于德清县第三中学</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年支出预算情况说明</w:t>
      </w:r>
      <w:r>
        <w:rPr>
          <w:rFonts w:ascii="楷体_GB2312" w:eastAsia="楷体_GB2312" w:hAnsi="楷体_GB2312" w:cs="楷体_GB2312" w:hint="eastAsia"/>
          <w:bCs/>
          <w:sz w:val="32"/>
          <w:szCs w:val="32"/>
        </w:rPr>
        <w:br/>
      </w:r>
      <w:r>
        <w:rPr>
          <w:rFonts w:ascii="楷体_GB2312" w:eastAsia="楷体_GB2312" w:hAnsi="楷体_GB2312" w:cs="楷体_GB2312" w:hint="eastAsia"/>
          <w:bCs/>
          <w:sz w:val="32"/>
          <w:szCs w:val="32"/>
        </w:rPr>
        <w:t>（四）关于德清县第三中学</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年财政拨款收支预算情况的总体说明</w:t>
      </w:r>
    </w:p>
    <w:p w:rsidR="0077281E" w:rsidRDefault="00C26B5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（五）关于德清县第三中学</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年一般公共预算拨款情况说明</w:t>
      </w:r>
    </w:p>
    <w:p w:rsidR="0077281E" w:rsidRDefault="00C26B5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（六）关于德清县第三中学</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年一般公共预算基本支出情况说明</w:t>
      </w:r>
    </w:p>
    <w:p w:rsidR="0077281E" w:rsidRDefault="00C26B5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（七）关于德清县第三中学</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年政府性基金预算支出情况说明</w:t>
      </w:r>
    </w:p>
    <w:p w:rsidR="0077281E" w:rsidRDefault="00C26B5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（八）关于德清县第三中学</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年国有资本经营预算支出情况说明</w:t>
      </w:r>
    </w:p>
    <w:p w:rsidR="0077281E" w:rsidRDefault="00C26B5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（九）关于德清县第三中学</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年一般公共预算“三公”经费预算情况说明</w:t>
      </w:r>
    </w:p>
    <w:p w:rsidR="0077281E" w:rsidRDefault="00C26B5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（十）其他重要事项的情况说明</w:t>
      </w:r>
    </w:p>
    <w:p w:rsidR="0077281E" w:rsidRDefault="00C26B53">
      <w:pPr>
        <w:pStyle w:val="p0"/>
        <w:spacing w:line="520" w:lineRule="exact"/>
        <w:rPr>
          <w:rStyle w:val="a8"/>
          <w:rFonts w:ascii="黑体" w:eastAsia="黑体" w:hAnsi="Calibri"/>
          <w:b w:val="0"/>
          <w:color w:val="000000"/>
          <w:kern w:val="2"/>
          <w:sz w:val="32"/>
          <w:szCs w:val="32"/>
        </w:rPr>
      </w:pPr>
      <w:r>
        <w:rPr>
          <w:rStyle w:val="a8"/>
          <w:rFonts w:ascii="黑体" w:eastAsia="黑体" w:hAnsi="Calibri" w:hint="eastAsia"/>
          <w:b w:val="0"/>
          <w:color w:val="000000"/>
          <w:kern w:val="2"/>
          <w:sz w:val="32"/>
          <w:szCs w:val="32"/>
        </w:rPr>
        <w:t>三、名词解释</w:t>
      </w:r>
    </w:p>
    <w:p w:rsidR="0077281E" w:rsidRDefault="00C26B53">
      <w:pPr>
        <w:spacing w:line="520" w:lineRule="exact"/>
        <w:rPr>
          <w:rStyle w:val="a8"/>
          <w:rFonts w:ascii="黑体" w:eastAsia="黑体"/>
          <w:b w:val="0"/>
          <w:color w:val="000000"/>
          <w:sz w:val="32"/>
          <w:szCs w:val="32"/>
        </w:rPr>
      </w:pPr>
      <w:r>
        <w:rPr>
          <w:rStyle w:val="a8"/>
          <w:rFonts w:ascii="黑体" w:eastAsia="黑体" w:hint="eastAsia"/>
          <w:b w:val="0"/>
          <w:color w:val="000000"/>
          <w:sz w:val="32"/>
          <w:szCs w:val="32"/>
        </w:rPr>
        <w:t>四、</w:t>
      </w:r>
      <w:r>
        <w:rPr>
          <w:rStyle w:val="a8"/>
          <w:rFonts w:ascii="黑体" w:eastAsia="黑体" w:hint="eastAsia"/>
          <w:b w:val="0"/>
          <w:color w:val="000000"/>
          <w:sz w:val="32"/>
          <w:szCs w:val="32"/>
        </w:rPr>
        <w:t>2024</w:t>
      </w:r>
      <w:r>
        <w:rPr>
          <w:rStyle w:val="a8"/>
          <w:rFonts w:ascii="黑体" w:eastAsia="黑体" w:hint="eastAsia"/>
          <w:b w:val="0"/>
          <w:color w:val="000000"/>
          <w:sz w:val="32"/>
          <w:szCs w:val="32"/>
        </w:rPr>
        <w:t>年德清县第三中学单位预算表</w:t>
      </w:r>
    </w:p>
    <w:p w:rsidR="0077281E" w:rsidRDefault="00C26B5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lastRenderedPageBreak/>
        <w:t>（一）</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年单位收支预算总表</w:t>
      </w:r>
    </w:p>
    <w:p w:rsidR="0077281E" w:rsidRDefault="00C26B5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年单位收入预算总表</w:t>
      </w:r>
    </w:p>
    <w:p w:rsidR="0077281E" w:rsidRDefault="00C26B5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年单位支出预算总表</w:t>
      </w:r>
    </w:p>
    <w:p w:rsidR="0077281E" w:rsidRDefault="00C26B5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（四）</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年单位财政拨款收支预算总表</w:t>
      </w:r>
    </w:p>
    <w:p w:rsidR="0077281E" w:rsidRDefault="00C26B5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年单位一</w:t>
      </w:r>
      <w:r>
        <w:rPr>
          <w:rFonts w:ascii="楷体_GB2312" w:eastAsia="楷体_GB2312" w:hAnsi="楷体_GB2312" w:cs="楷体_GB2312" w:hint="eastAsia"/>
          <w:bCs/>
          <w:sz w:val="32"/>
          <w:szCs w:val="32"/>
        </w:rPr>
        <w:t>般公共预算支出表</w:t>
      </w:r>
    </w:p>
    <w:p w:rsidR="0077281E" w:rsidRDefault="00C26B5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年单位一般公共预算基本支出表</w:t>
      </w:r>
    </w:p>
    <w:p w:rsidR="0077281E" w:rsidRDefault="00C26B5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年单位一般公共预算“三公”经费支出表</w:t>
      </w:r>
    </w:p>
    <w:p w:rsidR="0077281E" w:rsidRDefault="00C26B5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年单位政府性基金预算支出表</w:t>
      </w:r>
    </w:p>
    <w:p w:rsidR="0077281E" w:rsidRDefault="00C26B5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（九）</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年单位国有资本经营预算支出表</w:t>
      </w:r>
    </w:p>
    <w:p w:rsidR="0077281E" w:rsidRDefault="00C26B5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年单位项目支出预算表</w:t>
      </w:r>
    </w:p>
    <w:p w:rsidR="0077281E" w:rsidRDefault="0077281E">
      <w:pPr>
        <w:pStyle w:val="Default"/>
        <w:rPr>
          <w:rStyle w:val="a8"/>
          <w:rFonts w:ascii="黑体" w:eastAsia="黑体" w:hint="default"/>
          <w:b w:val="0"/>
          <w:sz w:val="32"/>
          <w:szCs w:val="32"/>
        </w:rPr>
      </w:pPr>
    </w:p>
    <w:p w:rsidR="0077281E" w:rsidRDefault="0077281E">
      <w:pPr>
        <w:pStyle w:val="Default"/>
        <w:rPr>
          <w:rStyle w:val="a8"/>
          <w:rFonts w:ascii="黑体" w:eastAsia="黑体" w:hint="default"/>
          <w:b w:val="0"/>
          <w:sz w:val="32"/>
          <w:szCs w:val="32"/>
        </w:rPr>
      </w:pPr>
    </w:p>
    <w:p w:rsidR="0077281E" w:rsidRDefault="0077281E">
      <w:pPr>
        <w:pStyle w:val="Default"/>
        <w:rPr>
          <w:rStyle w:val="a8"/>
          <w:rFonts w:ascii="黑体" w:eastAsia="黑体" w:hint="default"/>
          <w:b w:val="0"/>
          <w:sz w:val="32"/>
          <w:szCs w:val="32"/>
        </w:rPr>
      </w:pPr>
    </w:p>
    <w:p w:rsidR="0077281E" w:rsidRDefault="0077281E">
      <w:pPr>
        <w:pStyle w:val="Default"/>
        <w:rPr>
          <w:rStyle w:val="a8"/>
          <w:rFonts w:ascii="黑体" w:eastAsia="黑体" w:hint="default"/>
          <w:b w:val="0"/>
          <w:sz w:val="32"/>
          <w:szCs w:val="32"/>
        </w:rPr>
      </w:pPr>
    </w:p>
    <w:p w:rsidR="0077281E" w:rsidRDefault="0077281E">
      <w:pPr>
        <w:pStyle w:val="Default"/>
        <w:rPr>
          <w:rStyle w:val="a8"/>
          <w:rFonts w:ascii="黑体" w:eastAsia="黑体" w:hint="default"/>
          <w:b w:val="0"/>
          <w:sz w:val="32"/>
          <w:szCs w:val="32"/>
        </w:rPr>
      </w:pPr>
    </w:p>
    <w:p w:rsidR="0077281E" w:rsidRDefault="0077281E">
      <w:pPr>
        <w:pStyle w:val="Default"/>
        <w:rPr>
          <w:rStyle w:val="a8"/>
          <w:rFonts w:ascii="黑体" w:eastAsia="黑体" w:hint="default"/>
          <w:b w:val="0"/>
          <w:sz w:val="32"/>
          <w:szCs w:val="32"/>
        </w:rPr>
      </w:pPr>
    </w:p>
    <w:p w:rsidR="0077281E" w:rsidRDefault="0077281E">
      <w:pPr>
        <w:pStyle w:val="Default"/>
        <w:rPr>
          <w:rStyle w:val="a8"/>
          <w:rFonts w:ascii="黑体" w:eastAsia="黑体" w:hint="default"/>
          <w:b w:val="0"/>
          <w:sz w:val="32"/>
          <w:szCs w:val="32"/>
        </w:rPr>
      </w:pPr>
    </w:p>
    <w:p w:rsidR="0077281E" w:rsidRDefault="0077281E">
      <w:pPr>
        <w:pStyle w:val="Default"/>
        <w:rPr>
          <w:rStyle w:val="a8"/>
          <w:rFonts w:ascii="黑体" w:eastAsia="黑体" w:hint="default"/>
          <w:b w:val="0"/>
          <w:sz w:val="32"/>
          <w:szCs w:val="32"/>
        </w:rPr>
      </w:pPr>
    </w:p>
    <w:p w:rsidR="0077281E" w:rsidRDefault="0077281E">
      <w:pPr>
        <w:pStyle w:val="Default"/>
        <w:rPr>
          <w:rStyle w:val="a8"/>
          <w:rFonts w:ascii="黑体" w:eastAsia="黑体" w:hint="default"/>
          <w:b w:val="0"/>
          <w:sz w:val="32"/>
          <w:szCs w:val="32"/>
        </w:rPr>
      </w:pPr>
    </w:p>
    <w:p w:rsidR="0077281E" w:rsidRDefault="0077281E">
      <w:pPr>
        <w:pStyle w:val="Default"/>
        <w:rPr>
          <w:rStyle w:val="a8"/>
          <w:rFonts w:ascii="黑体" w:eastAsia="黑体" w:hint="default"/>
          <w:b w:val="0"/>
          <w:sz w:val="32"/>
          <w:szCs w:val="32"/>
        </w:rPr>
      </w:pPr>
    </w:p>
    <w:p w:rsidR="0077281E" w:rsidRDefault="0077281E">
      <w:pPr>
        <w:pStyle w:val="Default"/>
        <w:rPr>
          <w:rStyle w:val="a8"/>
          <w:rFonts w:ascii="黑体" w:eastAsia="黑体" w:hint="default"/>
          <w:b w:val="0"/>
          <w:sz w:val="32"/>
          <w:szCs w:val="32"/>
        </w:rPr>
      </w:pPr>
    </w:p>
    <w:p w:rsidR="0077281E" w:rsidRDefault="00C26B53">
      <w:pPr>
        <w:pStyle w:val="Default"/>
        <w:tabs>
          <w:tab w:val="left" w:pos="2608"/>
        </w:tabs>
        <w:rPr>
          <w:rStyle w:val="a8"/>
          <w:rFonts w:ascii="黑体" w:eastAsia="黑体" w:hint="default"/>
          <w:b w:val="0"/>
          <w:sz w:val="32"/>
          <w:szCs w:val="32"/>
        </w:rPr>
      </w:pPr>
      <w:r>
        <w:rPr>
          <w:rStyle w:val="a8"/>
          <w:rFonts w:ascii="黑体" w:eastAsia="黑体"/>
          <w:b w:val="0"/>
          <w:sz w:val="32"/>
          <w:szCs w:val="32"/>
        </w:rPr>
        <w:tab/>
      </w:r>
    </w:p>
    <w:p w:rsidR="0077281E" w:rsidRDefault="00C26B53">
      <w:pPr>
        <w:spacing w:line="520" w:lineRule="exact"/>
        <w:ind w:firstLineChars="196" w:firstLine="627"/>
        <w:rPr>
          <w:rStyle w:val="a8"/>
          <w:rFonts w:ascii="黑体" w:eastAsia="黑体"/>
          <w:b w:val="0"/>
          <w:color w:val="000000"/>
          <w:sz w:val="32"/>
          <w:szCs w:val="32"/>
        </w:rPr>
      </w:pPr>
      <w:r>
        <w:rPr>
          <w:rStyle w:val="a8"/>
          <w:rFonts w:ascii="黑体" w:eastAsia="黑体" w:hint="eastAsia"/>
          <w:b w:val="0"/>
          <w:color w:val="000000"/>
          <w:sz w:val="32"/>
          <w:szCs w:val="32"/>
        </w:rPr>
        <w:lastRenderedPageBreak/>
        <w:t>一、单位概况</w:t>
      </w:r>
    </w:p>
    <w:p w:rsidR="0077281E" w:rsidRDefault="00C26B53">
      <w:pPr>
        <w:spacing w:line="520" w:lineRule="exact"/>
        <w:ind w:firstLineChars="196" w:firstLine="627"/>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（一）主要职能</w:t>
      </w:r>
    </w:p>
    <w:p w:rsidR="0077281E" w:rsidRDefault="00C26B53">
      <w:pPr>
        <w:autoSpaceDE w:val="0"/>
        <w:autoSpaceDN w:val="0"/>
        <w:adjustRightInd w:val="0"/>
        <w:ind w:firstLineChars="200" w:firstLine="640"/>
        <w:jc w:val="left"/>
        <w:rPr>
          <w:rFonts w:ascii="仿宋_GB2312" w:eastAsia="仿宋_GB2312"/>
          <w:bCs/>
          <w:sz w:val="32"/>
          <w:szCs w:val="32"/>
        </w:rPr>
      </w:pPr>
      <w:r>
        <w:rPr>
          <w:rFonts w:ascii="仿宋_GB2312" w:eastAsia="仿宋_GB2312" w:hint="eastAsia"/>
          <w:bCs/>
          <w:sz w:val="32"/>
          <w:szCs w:val="32"/>
        </w:rPr>
        <w:t xml:space="preserve">1. </w:t>
      </w:r>
      <w:r>
        <w:rPr>
          <w:rFonts w:ascii="仿宋_GB2312" w:eastAsia="仿宋_GB2312" w:hint="eastAsia"/>
          <w:bCs/>
          <w:sz w:val="32"/>
          <w:szCs w:val="32"/>
        </w:rPr>
        <w:t>实施初中义务教育，促进基础教育发展，初中学历教育。</w:t>
      </w:r>
    </w:p>
    <w:p w:rsidR="0077281E" w:rsidRDefault="00C26B53">
      <w:pPr>
        <w:autoSpaceDE w:val="0"/>
        <w:autoSpaceDN w:val="0"/>
        <w:adjustRightInd w:val="0"/>
        <w:ind w:firstLineChars="200" w:firstLine="640"/>
        <w:jc w:val="left"/>
        <w:rPr>
          <w:rFonts w:ascii="仿宋_GB2312" w:eastAsia="仿宋_GB2312"/>
          <w:bCs/>
          <w:sz w:val="32"/>
          <w:szCs w:val="32"/>
        </w:rPr>
      </w:pPr>
      <w:r>
        <w:rPr>
          <w:rFonts w:ascii="仿宋_GB2312" w:eastAsia="仿宋_GB2312" w:hint="eastAsia"/>
          <w:bCs/>
          <w:sz w:val="32"/>
          <w:szCs w:val="32"/>
        </w:rPr>
        <w:t xml:space="preserve">2. </w:t>
      </w:r>
      <w:r>
        <w:rPr>
          <w:rFonts w:ascii="仿宋_GB2312" w:eastAsia="仿宋_GB2312" w:hint="eastAsia"/>
          <w:bCs/>
          <w:sz w:val="32"/>
          <w:szCs w:val="32"/>
        </w:rPr>
        <w:t>负责贯彻党的教育方针，坚持社会主义办学方向，对学生进行德育、智育、体育、美育和劳动等方面的教育。</w:t>
      </w:r>
    </w:p>
    <w:p w:rsidR="0077281E" w:rsidRDefault="00C26B53">
      <w:pPr>
        <w:autoSpaceDE w:val="0"/>
        <w:autoSpaceDN w:val="0"/>
        <w:adjustRightInd w:val="0"/>
        <w:ind w:firstLineChars="200" w:firstLine="640"/>
        <w:jc w:val="left"/>
        <w:rPr>
          <w:rFonts w:ascii="仿宋_GB2312" w:eastAsia="仿宋_GB2312"/>
          <w:bCs/>
          <w:sz w:val="32"/>
          <w:szCs w:val="32"/>
        </w:rPr>
      </w:pPr>
      <w:r>
        <w:rPr>
          <w:rFonts w:ascii="仿宋_GB2312" w:eastAsia="仿宋_GB2312" w:hint="eastAsia"/>
          <w:bCs/>
          <w:sz w:val="32"/>
          <w:szCs w:val="32"/>
        </w:rPr>
        <w:t>3</w:t>
      </w:r>
      <w:r>
        <w:rPr>
          <w:rFonts w:ascii="仿宋_GB2312" w:eastAsia="仿宋_GB2312" w:hint="eastAsia"/>
          <w:bCs/>
          <w:sz w:val="32"/>
          <w:szCs w:val="32"/>
        </w:rPr>
        <w:t>、负责配合各级人民政府依法动员、组织适龄儿童、少年入学，严格控制学生辍学，依法保证适龄儿童、少年接受九年义务教育。</w:t>
      </w:r>
    </w:p>
    <w:p w:rsidR="0077281E" w:rsidRDefault="00C26B53">
      <w:pPr>
        <w:spacing w:line="520" w:lineRule="exact"/>
        <w:ind w:firstLineChars="196" w:firstLine="627"/>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（二）单位机构设置情况</w:t>
      </w:r>
    </w:p>
    <w:p w:rsidR="0077281E" w:rsidRDefault="00C26B53">
      <w:pPr>
        <w:autoSpaceDE w:val="0"/>
        <w:autoSpaceDN w:val="0"/>
        <w:adjustRightInd w:val="0"/>
        <w:ind w:firstLineChars="200" w:firstLine="640"/>
        <w:jc w:val="left"/>
        <w:rPr>
          <w:bCs/>
          <w:sz w:val="32"/>
          <w:szCs w:val="32"/>
        </w:rPr>
      </w:pPr>
      <w:r>
        <w:rPr>
          <w:rFonts w:ascii="仿宋_GB2312" w:eastAsia="仿宋_GB2312" w:hint="eastAsia"/>
          <w:bCs/>
          <w:sz w:val="32"/>
          <w:szCs w:val="32"/>
        </w:rPr>
        <w:t>从预算单位构成看，</w:t>
      </w:r>
      <w:r w:rsidR="0077281E" w:rsidRPr="0077281E">
        <w:rPr>
          <w:rFonts w:ascii="仿宋_GB2312" w:eastAsia="仿宋_GB2312"/>
          <w:bCs/>
          <w:sz w:val="32"/>
          <w:szCs w:val="32"/>
        </w:rPr>
        <w:fldChar w:fldCharType="begin"/>
      </w:r>
      <w:r>
        <w:rPr>
          <w:rFonts w:ascii="仿宋_GB2312" w:eastAsia="仿宋_GB2312" w:hint="eastAsia"/>
          <w:bCs/>
          <w:sz w:val="32"/>
          <w:szCs w:val="32"/>
        </w:rPr>
        <w:instrText>MERGEFIELD ${page855778723.ds388518707_V_RPT_BAS_AGENCY_INFO_NAME}</w:instrText>
      </w:r>
      <w:r w:rsidR="0077281E" w:rsidRPr="0077281E">
        <w:rPr>
          <w:rFonts w:ascii="仿宋_GB2312" w:eastAsia="仿宋_GB2312"/>
          <w:bCs/>
          <w:sz w:val="32"/>
          <w:szCs w:val="32"/>
        </w:rPr>
        <w:fldChar w:fldCharType="separate"/>
      </w:r>
      <w:r>
        <w:rPr>
          <w:rFonts w:ascii="仿宋_GB2312" w:eastAsia="仿宋_GB2312" w:hint="eastAsia"/>
          <w:bCs/>
          <w:sz w:val="32"/>
          <w:szCs w:val="32"/>
        </w:rPr>
        <w:t>德清县第三中学</w:t>
      </w:r>
      <w:r w:rsidR="0077281E">
        <w:fldChar w:fldCharType="end"/>
      </w:r>
      <w:r>
        <w:rPr>
          <w:rFonts w:ascii="仿宋_GB2312" w:eastAsia="仿宋_GB2312" w:hint="eastAsia"/>
          <w:bCs/>
          <w:sz w:val="32"/>
          <w:szCs w:val="32"/>
        </w:rPr>
        <w:t>预算包括：总务处预算、教务处预算、政教处预算</w:t>
      </w:r>
      <w:r>
        <w:rPr>
          <w:rFonts w:ascii="仿宋_GB2312" w:eastAsia="仿宋_GB2312" w:hint="eastAsia"/>
          <w:bCs/>
          <w:sz w:val="32"/>
          <w:szCs w:val="32"/>
        </w:rPr>
        <w:t>、</w:t>
      </w:r>
      <w:r>
        <w:rPr>
          <w:rFonts w:ascii="仿宋_GB2312" w:eastAsia="仿宋_GB2312" w:hint="eastAsia"/>
          <w:bCs/>
          <w:sz w:val="32"/>
          <w:szCs w:val="32"/>
        </w:rPr>
        <w:t>校长办公室预算、财务室预算、教师办预算等。</w:t>
      </w:r>
    </w:p>
    <w:p w:rsidR="0077281E" w:rsidRDefault="00C26B53">
      <w:pPr>
        <w:spacing w:line="520" w:lineRule="exact"/>
        <w:ind w:firstLineChars="200" w:firstLine="640"/>
        <w:rPr>
          <w:rFonts w:ascii="楷体_GB2312" w:eastAsia="楷体_GB2312" w:hAnsi="楷体_GB2312" w:cs="楷体_GB2312"/>
          <w:color w:val="000000"/>
          <w:sz w:val="32"/>
          <w:szCs w:val="32"/>
        </w:rPr>
      </w:pPr>
      <w:r>
        <w:rPr>
          <w:rStyle w:val="a8"/>
          <w:rFonts w:ascii="黑体" w:eastAsia="黑体" w:hint="eastAsia"/>
          <w:b w:val="0"/>
          <w:color w:val="000000"/>
          <w:sz w:val="32"/>
          <w:szCs w:val="32"/>
        </w:rPr>
        <w:t>二、</w:t>
      </w:r>
      <w:r>
        <w:rPr>
          <w:rStyle w:val="a8"/>
          <w:rFonts w:ascii="黑体" w:eastAsia="黑体" w:hint="eastAsia"/>
          <w:b w:val="0"/>
          <w:color w:val="000000"/>
          <w:sz w:val="32"/>
          <w:szCs w:val="32"/>
        </w:rPr>
        <w:t>2024</w:t>
      </w:r>
      <w:r>
        <w:rPr>
          <w:rStyle w:val="a8"/>
          <w:rFonts w:ascii="黑体" w:eastAsia="黑体" w:hint="eastAsia"/>
          <w:b w:val="0"/>
          <w:color w:val="000000"/>
          <w:sz w:val="32"/>
          <w:szCs w:val="32"/>
        </w:rPr>
        <w:t>年德清县第三中学单位预算安排情况说明</w:t>
      </w:r>
      <w:r>
        <w:rPr>
          <w:rFonts w:hint="eastAsia"/>
          <w:color w:val="000000"/>
          <w:sz w:val="32"/>
          <w:szCs w:val="32"/>
        </w:rPr>
        <w:br/>
      </w:r>
      <w:r>
        <w:rPr>
          <w:rFonts w:ascii="仿宋_GB2312" w:eastAsia="仿宋_GB2312" w:hint="eastAsia"/>
          <w:b/>
          <w:bCs/>
          <w:color w:val="000000"/>
          <w:sz w:val="32"/>
          <w:szCs w:val="32"/>
        </w:rPr>
        <w:t xml:space="preserve">　　</w:t>
      </w:r>
      <w:r>
        <w:rPr>
          <w:rFonts w:ascii="楷体_GB2312" w:eastAsia="楷体_GB2312" w:hAnsi="楷体_GB2312" w:cs="楷体_GB2312" w:hint="eastAsia"/>
          <w:color w:val="000000"/>
          <w:sz w:val="32"/>
          <w:szCs w:val="32"/>
        </w:rPr>
        <w:t>（一）关于德清县第三中学</w:t>
      </w:r>
      <w:r>
        <w:rPr>
          <w:rStyle w:val="a8"/>
          <w:rFonts w:ascii="楷体_GB2312" w:eastAsia="楷体_GB2312" w:hAnsi="楷体_GB2312" w:cs="楷体_GB2312" w:hint="eastAsia"/>
          <w:b w:val="0"/>
          <w:bCs w:val="0"/>
          <w:color w:val="000000"/>
          <w:sz w:val="32"/>
          <w:szCs w:val="32"/>
        </w:rPr>
        <w:t>2024</w:t>
      </w:r>
      <w:r>
        <w:rPr>
          <w:rStyle w:val="a8"/>
          <w:rFonts w:ascii="楷体_GB2312" w:eastAsia="楷体_GB2312" w:hAnsi="楷体_GB2312" w:cs="楷体_GB2312" w:hint="eastAsia"/>
          <w:b w:val="0"/>
          <w:bCs w:val="0"/>
          <w:color w:val="000000"/>
          <w:sz w:val="32"/>
          <w:szCs w:val="32"/>
        </w:rPr>
        <w:t>年收支预算情况的总体说明</w:t>
      </w:r>
    </w:p>
    <w:p w:rsidR="0077281E" w:rsidRDefault="00C26B53">
      <w:pPr>
        <w:spacing w:line="520" w:lineRule="exact"/>
        <w:rPr>
          <w:rFonts w:ascii="楷体_GB2312" w:eastAsia="楷体_GB2312" w:hAnsi="楷体_GB2312" w:cs="楷体_GB2312"/>
          <w:b/>
          <w:color w:val="000000"/>
          <w:sz w:val="32"/>
          <w:szCs w:val="32"/>
        </w:rPr>
      </w:pPr>
      <w:r>
        <w:rPr>
          <w:rFonts w:ascii="仿宋_GB2312" w:eastAsia="仿宋_GB2312" w:hint="eastAsia"/>
          <w:bCs/>
          <w:color w:val="000000"/>
          <w:sz w:val="32"/>
          <w:szCs w:val="32"/>
        </w:rPr>
        <w:t xml:space="preserve">    </w:t>
      </w:r>
      <w:r>
        <w:rPr>
          <w:rFonts w:ascii="仿宋_GB2312" w:eastAsia="仿宋_GB2312" w:hint="eastAsia"/>
          <w:bCs/>
          <w:color w:val="000000"/>
          <w:sz w:val="32"/>
          <w:szCs w:val="32"/>
        </w:rPr>
        <w:t>按照</w:t>
      </w:r>
      <w:r>
        <w:rPr>
          <w:rFonts w:ascii="仿宋_GB2312" w:eastAsia="仿宋_GB2312" w:hint="eastAsia"/>
          <w:bCs/>
          <w:sz w:val="32"/>
          <w:szCs w:val="32"/>
        </w:rPr>
        <w:t>综合预算的原则，德清县第三中学</w:t>
      </w:r>
      <w:r>
        <w:rPr>
          <w:rFonts w:ascii="仿宋_GB2312" w:eastAsia="仿宋_GB2312" w:hint="eastAsia"/>
          <w:color w:val="000000"/>
          <w:sz w:val="32"/>
          <w:szCs w:val="32"/>
        </w:rPr>
        <w:t>所有收入和支出均纳入部门预算管理。收入包括：一般公共预算拨款收入、财政专户管理资金收入、其他收入、；支出包括：一般公共服务支出、教育支出、社会保障和就业支出、社会保险基金支出、卫生健康支出。德清县第三中学</w:t>
      </w:r>
      <w:r>
        <w:rPr>
          <w:rFonts w:ascii="仿宋_GB2312" w:eastAsia="仿宋_GB2312" w:hint="eastAsia"/>
          <w:color w:val="000000"/>
          <w:sz w:val="32"/>
          <w:szCs w:val="32"/>
        </w:rPr>
        <w:t>2024</w:t>
      </w:r>
      <w:r>
        <w:rPr>
          <w:rFonts w:ascii="仿宋_GB2312" w:eastAsia="仿宋_GB2312" w:hint="eastAsia"/>
          <w:color w:val="000000"/>
          <w:sz w:val="32"/>
          <w:szCs w:val="32"/>
        </w:rPr>
        <w:t>年收支总预算</w:t>
      </w:r>
      <w:r>
        <w:rPr>
          <w:rFonts w:ascii="仿宋_GB2312" w:eastAsia="仿宋_GB2312" w:hint="eastAsia"/>
          <w:color w:val="000000"/>
          <w:sz w:val="32"/>
          <w:szCs w:val="32"/>
        </w:rPr>
        <w:t>3089.59</w:t>
      </w:r>
      <w:r>
        <w:rPr>
          <w:rFonts w:ascii="仿宋_GB2312" w:eastAsia="仿宋_GB2312" w:hint="eastAsia"/>
          <w:color w:val="000000"/>
          <w:sz w:val="32"/>
          <w:szCs w:val="32"/>
        </w:rPr>
        <w:t>万元。</w:t>
      </w:r>
    </w:p>
    <w:p w:rsidR="0077281E" w:rsidRDefault="00C26B53">
      <w:pPr>
        <w:spacing w:line="520" w:lineRule="exact"/>
        <w:ind w:firstLine="642"/>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（二）关于德清县第三中学</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年收入预算情况说明</w:t>
      </w:r>
    </w:p>
    <w:p w:rsidR="0077281E" w:rsidRDefault="00C26B53">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德清县第三中学</w:t>
      </w:r>
      <w:r>
        <w:rPr>
          <w:rFonts w:ascii="仿宋_GB2312" w:eastAsia="仿宋_GB2312" w:hint="eastAsia"/>
          <w:color w:val="000000"/>
          <w:sz w:val="32"/>
          <w:szCs w:val="32"/>
        </w:rPr>
        <w:t>2024</w:t>
      </w:r>
      <w:r>
        <w:rPr>
          <w:rFonts w:ascii="仿宋_GB2312" w:eastAsia="仿宋_GB2312" w:hint="eastAsia"/>
          <w:color w:val="000000"/>
          <w:sz w:val="32"/>
          <w:szCs w:val="32"/>
        </w:rPr>
        <w:t>年收入预算</w:t>
      </w:r>
      <w:r>
        <w:rPr>
          <w:rFonts w:ascii="仿宋_GB2312" w:eastAsia="仿宋_GB2312" w:hint="eastAsia"/>
          <w:color w:val="000000"/>
          <w:sz w:val="32"/>
          <w:szCs w:val="32"/>
        </w:rPr>
        <w:t>3089.59</w:t>
      </w:r>
      <w:r>
        <w:rPr>
          <w:rFonts w:ascii="仿宋_GB2312" w:eastAsia="仿宋_GB2312" w:hint="eastAsia"/>
          <w:color w:val="000000"/>
          <w:sz w:val="32"/>
          <w:szCs w:val="32"/>
        </w:rPr>
        <w:t>万元，比上年执行数减少</w:t>
      </w:r>
      <w:r>
        <w:rPr>
          <w:rFonts w:ascii="仿宋_GB2312" w:eastAsia="仿宋_GB2312" w:hint="eastAsia"/>
          <w:color w:val="000000"/>
          <w:sz w:val="32"/>
          <w:szCs w:val="32"/>
        </w:rPr>
        <w:t>89.58</w:t>
      </w:r>
      <w:r>
        <w:rPr>
          <w:rFonts w:ascii="仿宋_GB2312" w:eastAsia="仿宋_GB2312" w:hint="eastAsia"/>
          <w:color w:val="000000"/>
          <w:sz w:val="32"/>
          <w:szCs w:val="32"/>
        </w:rPr>
        <w:t>万元，下降</w:t>
      </w:r>
      <w:r>
        <w:rPr>
          <w:rFonts w:ascii="仿宋_GB2312" w:eastAsia="仿宋_GB2312" w:hint="eastAsia"/>
          <w:color w:val="000000"/>
          <w:sz w:val="32"/>
          <w:szCs w:val="32"/>
        </w:rPr>
        <w:t>2.8%</w:t>
      </w:r>
      <w:r>
        <w:rPr>
          <w:rFonts w:ascii="仿宋_GB2312" w:eastAsia="仿宋_GB2312" w:hint="eastAsia"/>
          <w:color w:val="000000"/>
          <w:sz w:val="32"/>
          <w:szCs w:val="32"/>
        </w:rPr>
        <w:t>，主要是（</w:t>
      </w:r>
      <w:r>
        <w:rPr>
          <w:rFonts w:ascii="仿宋_GB2312" w:eastAsia="仿宋_GB2312" w:hint="eastAsia"/>
          <w:color w:val="000000"/>
          <w:sz w:val="32"/>
          <w:szCs w:val="32"/>
        </w:rPr>
        <w:t>1</w:t>
      </w:r>
      <w:r>
        <w:rPr>
          <w:rFonts w:ascii="仿宋_GB2312" w:eastAsia="仿宋_GB2312" w:hint="eastAsia"/>
          <w:color w:val="000000"/>
          <w:sz w:val="32"/>
          <w:szCs w:val="32"/>
        </w:rPr>
        <w:t>）教师人数减少</w:t>
      </w:r>
      <w:r>
        <w:rPr>
          <w:rFonts w:ascii="仿宋_GB2312" w:eastAsia="仿宋_GB2312" w:hint="eastAsia"/>
          <w:color w:val="000000"/>
          <w:sz w:val="32"/>
          <w:szCs w:val="32"/>
        </w:rPr>
        <w:t>，</w:t>
      </w:r>
      <w:r>
        <w:rPr>
          <w:rFonts w:ascii="仿宋_GB2312" w:eastAsia="仿宋_GB2312" w:hint="eastAsia"/>
          <w:color w:val="000000"/>
          <w:sz w:val="32"/>
          <w:szCs w:val="32"/>
        </w:rPr>
        <w:t>人员经费减少</w:t>
      </w:r>
      <w:r>
        <w:rPr>
          <w:rFonts w:ascii="仿宋_GB2312" w:eastAsia="仿宋_GB2312" w:hint="eastAsia"/>
          <w:color w:val="000000"/>
          <w:sz w:val="32"/>
          <w:szCs w:val="32"/>
        </w:rPr>
        <w:t>；</w:t>
      </w:r>
      <w:r>
        <w:rPr>
          <w:rFonts w:ascii="仿宋_GB2312" w:eastAsia="仿宋_GB2312" w:hint="eastAsia"/>
          <w:color w:val="000000"/>
          <w:sz w:val="32"/>
          <w:szCs w:val="32"/>
        </w:rPr>
        <w:t>（</w:t>
      </w:r>
      <w:r>
        <w:rPr>
          <w:rFonts w:ascii="仿宋_GB2312" w:eastAsia="仿宋_GB2312" w:hint="eastAsia"/>
          <w:color w:val="000000"/>
          <w:sz w:val="32"/>
          <w:szCs w:val="32"/>
        </w:rPr>
        <w:t>2</w:t>
      </w:r>
      <w:r>
        <w:rPr>
          <w:rFonts w:ascii="仿宋_GB2312" w:eastAsia="仿宋_GB2312" w:hint="eastAsia"/>
          <w:color w:val="000000"/>
          <w:sz w:val="32"/>
          <w:szCs w:val="32"/>
        </w:rPr>
        <w:t>）暑期维修减少。</w:t>
      </w:r>
    </w:p>
    <w:p w:rsidR="0077281E" w:rsidRDefault="00C26B53">
      <w:pPr>
        <w:spacing w:line="520" w:lineRule="exact"/>
        <w:ind w:firstLine="642"/>
        <w:rPr>
          <w:rFonts w:ascii="楷体_GB2312" w:eastAsia="楷体_GB2312" w:hAnsi="楷体_GB2312" w:cs="楷体_GB2312"/>
          <w:bCs/>
          <w:color w:val="000000"/>
          <w:sz w:val="32"/>
          <w:szCs w:val="32"/>
        </w:rPr>
      </w:pPr>
      <w:r>
        <w:rPr>
          <w:rFonts w:ascii="仿宋_GB2312" w:eastAsia="仿宋_GB2312" w:hint="eastAsia"/>
          <w:color w:val="000000"/>
          <w:sz w:val="32"/>
          <w:szCs w:val="32"/>
        </w:rPr>
        <w:t>其中：一般</w:t>
      </w:r>
      <w:r>
        <w:rPr>
          <w:rFonts w:ascii="仿宋_GB2312" w:eastAsia="仿宋_GB2312" w:hint="eastAsia"/>
          <w:color w:val="000000"/>
          <w:sz w:val="32"/>
          <w:szCs w:val="32"/>
        </w:rPr>
        <w:t>公共预算拨款收入</w:t>
      </w:r>
      <w:r>
        <w:rPr>
          <w:rFonts w:ascii="仿宋_GB2312" w:eastAsia="仿宋_GB2312"/>
          <w:color w:val="000000"/>
          <w:sz w:val="32"/>
          <w:szCs w:val="32"/>
        </w:rPr>
        <w:t>2934.54</w:t>
      </w:r>
      <w:r>
        <w:rPr>
          <w:rFonts w:ascii="仿宋_GB2312" w:eastAsia="仿宋_GB2312" w:hint="eastAsia"/>
          <w:color w:val="000000"/>
          <w:sz w:val="32"/>
          <w:szCs w:val="32"/>
        </w:rPr>
        <w:t>万元（上年结转</w:t>
      </w:r>
      <w:r>
        <w:rPr>
          <w:rFonts w:ascii="仿宋_GB2312" w:eastAsia="仿宋_GB2312" w:hint="eastAsia"/>
          <w:color w:val="000000"/>
          <w:sz w:val="32"/>
          <w:szCs w:val="32"/>
        </w:rPr>
        <w:t>0.00</w:t>
      </w:r>
      <w:r>
        <w:rPr>
          <w:rFonts w:ascii="仿宋_GB2312" w:eastAsia="仿宋_GB2312" w:hint="eastAsia"/>
          <w:color w:val="000000"/>
          <w:sz w:val="32"/>
          <w:szCs w:val="32"/>
        </w:rPr>
        <w:lastRenderedPageBreak/>
        <w:t>万元），占</w:t>
      </w:r>
      <w:r>
        <w:rPr>
          <w:rFonts w:ascii="仿宋_GB2312" w:eastAsia="仿宋_GB2312" w:hint="eastAsia"/>
          <w:color w:val="000000"/>
          <w:sz w:val="32"/>
          <w:szCs w:val="32"/>
        </w:rPr>
        <w:t>95.0%</w:t>
      </w:r>
      <w:r>
        <w:rPr>
          <w:rFonts w:ascii="仿宋_GB2312" w:eastAsia="仿宋_GB2312" w:hint="eastAsia"/>
          <w:color w:val="000000"/>
          <w:sz w:val="32"/>
          <w:szCs w:val="32"/>
        </w:rPr>
        <w:t>；专户资金</w:t>
      </w:r>
      <w:r>
        <w:rPr>
          <w:rFonts w:ascii="仿宋_GB2312" w:eastAsia="仿宋_GB2312" w:hint="eastAsia"/>
          <w:color w:val="000000"/>
          <w:sz w:val="32"/>
          <w:szCs w:val="32"/>
        </w:rPr>
        <w:t>145.05</w:t>
      </w:r>
      <w:r>
        <w:rPr>
          <w:rFonts w:ascii="仿宋_GB2312" w:eastAsia="仿宋_GB2312" w:hint="eastAsia"/>
          <w:color w:val="000000"/>
          <w:sz w:val="32"/>
          <w:szCs w:val="32"/>
        </w:rPr>
        <w:t>万元，占</w:t>
      </w:r>
      <w:r>
        <w:rPr>
          <w:rFonts w:ascii="仿宋_GB2312" w:eastAsia="仿宋_GB2312" w:hint="eastAsia"/>
          <w:color w:val="000000"/>
          <w:sz w:val="32"/>
          <w:szCs w:val="32"/>
        </w:rPr>
        <w:t>4.7%</w:t>
      </w:r>
      <w:r>
        <w:rPr>
          <w:rFonts w:ascii="仿宋_GB2312" w:eastAsia="仿宋_GB2312" w:hint="eastAsia"/>
          <w:color w:val="000000"/>
          <w:sz w:val="32"/>
          <w:szCs w:val="32"/>
        </w:rPr>
        <w:t>。</w:t>
      </w:r>
      <w:r>
        <w:rPr>
          <w:rFonts w:ascii="楷体_GB2312" w:eastAsia="楷体_GB2312" w:hAnsi="楷体_GB2312" w:cs="楷体_GB2312" w:hint="eastAsia"/>
          <w:bCs/>
          <w:color w:val="000000"/>
          <w:sz w:val="32"/>
          <w:szCs w:val="32"/>
        </w:rPr>
        <w:t xml:space="preserve">　</w:t>
      </w:r>
    </w:p>
    <w:p w:rsidR="0077281E" w:rsidRDefault="00C26B53">
      <w:pPr>
        <w:spacing w:line="520" w:lineRule="exact"/>
        <w:ind w:firstLine="642"/>
        <w:rPr>
          <w:rFonts w:ascii="仿宋_GB2312" w:eastAsia="仿宋_GB2312"/>
          <w:color w:val="000000"/>
          <w:sz w:val="32"/>
          <w:szCs w:val="32"/>
        </w:rPr>
      </w:pPr>
      <w:r>
        <w:rPr>
          <w:rFonts w:ascii="楷体_GB2312" w:eastAsia="楷体_GB2312" w:hAnsi="楷体_GB2312" w:cs="楷体_GB2312" w:hint="eastAsia"/>
          <w:bCs/>
          <w:color w:val="000000"/>
          <w:sz w:val="32"/>
          <w:szCs w:val="32"/>
        </w:rPr>
        <w:t>（三）关于德清县第三中学</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年支出预算情况说明</w:t>
      </w:r>
      <w:r>
        <w:rPr>
          <w:rFonts w:ascii="楷体_GB2312" w:eastAsia="楷体_GB2312" w:hAnsi="楷体_GB2312" w:cs="楷体_GB2312" w:hint="eastAsia"/>
          <w:bCs/>
          <w:color w:val="000000"/>
          <w:sz w:val="32"/>
          <w:szCs w:val="32"/>
        </w:rPr>
        <w:br/>
      </w:r>
      <w:r>
        <w:rPr>
          <w:rFonts w:ascii="仿宋_GB2312" w:eastAsia="仿宋_GB2312" w:hint="eastAsia"/>
          <w:color w:val="000000"/>
          <w:sz w:val="32"/>
          <w:szCs w:val="32"/>
        </w:rPr>
        <w:t xml:space="preserve">　</w:t>
      </w:r>
      <w:r>
        <w:rPr>
          <w:rFonts w:ascii="仿宋_GB2312" w:eastAsia="仿宋_GB2312" w:hAnsi="仿宋_GB2312" w:cs="仿宋_GB2312" w:hint="eastAsia"/>
          <w:color w:val="000000"/>
          <w:sz w:val="32"/>
          <w:szCs w:val="32"/>
        </w:rPr>
        <w:t xml:space="preserve">　德清县第三中学</w:t>
      </w:r>
      <w:r>
        <w:rPr>
          <w:rFonts w:ascii="仿宋_GB2312" w:eastAsia="仿宋_GB2312" w:hint="eastAsia"/>
          <w:color w:val="000000"/>
          <w:sz w:val="32"/>
          <w:szCs w:val="32"/>
        </w:rPr>
        <w:t>2024</w:t>
      </w:r>
      <w:r>
        <w:rPr>
          <w:rFonts w:ascii="仿宋_GB2312" w:eastAsia="仿宋_GB2312" w:hint="eastAsia"/>
          <w:color w:val="000000"/>
          <w:sz w:val="32"/>
          <w:szCs w:val="32"/>
        </w:rPr>
        <w:t>年支出预算</w:t>
      </w:r>
      <w:r>
        <w:rPr>
          <w:rFonts w:ascii="仿宋_GB2312" w:eastAsia="仿宋_GB2312" w:hint="eastAsia"/>
          <w:color w:val="000000"/>
          <w:sz w:val="32"/>
          <w:szCs w:val="32"/>
        </w:rPr>
        <w:t>3089.59</w:t>
      </w:r>
      <w:r>
        <w:rPr>
          <w:rFonts w:ascii="仿宋_GB2312" w:eastAsia="仿宋_GB2312" w:hint="eastAsia"/>
          <w:color w:val="000000"/>
          <w:sz w:val="32"/>
          <w:szCs w:val="32"/>
        </w:rPr>
        <w:t>万元，比上年执行数减少</w:t>
      </w:r>
      <w:r>
        <w:rPr>
          <w:rFonts w:ascii="仿宋_GB2312" w:eastAsia="仿宋_GB2312" w:hint="eastAsia"/>
          <w:color w:val="000000"/>
          <w:sz w:val="32"/>
          <w:szCs w:val="32"/>
        </w:rPr>
        <w:t>89.58</w:t>
      </w:r>
      <w:r>
        <w:rPr>
          <w:rFonts w:ascii="仿宋_GB2312" w:eastAsia="仿宋_GB2312" w:hint="eastAsia"/>
          <w:color w:val="000000"/>
          <w:sz w:val="32"/>
          <w:szCs w:val="32"/>
        </w:rPr>
        <w:t>万元，下降</w:t>
      </w:r>
      <w:r>
        <w:rPr>
          <w:rFonts w:ascii="仿宋_GB2312" w:eastAsia="仿宋_GB2312" w:hint="eastAsia"/>
          <w:color w:val="000000"/>
          <w:sz w:val="32"/>
          <w:szCs w:val="32"/>
        </w:rPr>
        <w:t>2.8%</w:t>
      </w:r>
      <w:r>
        <w:rPr>
          <w:rFonts w:ascii="仿宋_GB2312" w:eastAsia="仿宋_GB2312" w:hint="eastAsia"/>
          <w:color w:val="000000"/>
          <w:sz w:val="32"/>
          <w:szCs w:val="32"/>
        </w:rPr>
        <w:t>，主要是（</w:t>
      </w:r>
      <w:r>
        <w:rPr>
          <w:rFonts w:ascii="仿宋_GB2312" w:eastAsia="仿宋_GB2312" w:hint="eastAsia"/>
          <w:color w:val="000000"/>
          <w:sz w:val="32"/>
          <w:szCs w:val="32"/>
        </w:rPr>
        <w:t>1</w:t>
      </w:r>
      <w:r>
        <w:rPr>
          <w:rFonts w:ascii="仿宋_GB2312" w:eastAsia="仿宋_GB2312" w:hint="eastAsia"/>
          <w:color w:val="000000"/>
          <w:sz w:val="32"/>
          <w:szCs w:val="32"/>
        </w:rPr>
        <w:t>）教师人数减少</w:t>
      </w:r>
      <w:r>
        <w:rPr>
          <w:rFonts w:ascii="仿宋_GB2312" w:eastAsia="仿宋_GB2312" w:hint="eastAsia"/>
          <w:color w:val="000000"/>
          <w:sz w:val="32"/>
          <w:szCs w:val="32"/>
        </w:rPr>
        <w:t>，</w:t>
      </w:r>
      <w:r>
        <w:rPr>
          <w:rFonts w:ascii="仿宋_GB2312" w:eastAsia="仿宋_GB2312" w:hint="eastAsia"/>
          <w:color w:val="000000"/>
          <w:sz w:val="32"/>
          <w:szCs w:val="32"/>
        </w:rPr>
        <w:t>人员经费减少</w:t>
      </w:r>
      <w:r>
        <w:rPr>
          <w:rFonts w:ascii="仿宋_GB2312" w:eastAsia="仿宋_GB2312" w:hint="eastAsia"/>
          <w:color w:val="000000"/>
          <w:sz w:val="32"/>
          <w:szCs w:val="32"/>
        </w:rPr>
        <w:t>；</w:t>
      </w:r>
      <w:r>
        <w:rPr>
          <w:rFonts w:ascii="仿宋_GB2312" w:eastAsia="仿宋_GB2312" w:hint="eastAsia"/>
          <w:color w:val="000000"/>
          <w:sz w:val="32"/>
          <w:szCs w:val="32"/>
        </w:rPr>
        <w:t>（</w:t>
      </w:r>
      <w:r>
        <w:rPr>
          <w:rFonts w:ascii="仿宋_GB2312" w:eastAsia="仿宋_GB2312" w:hint="eastAsia"/>
          <w:color w:val="000000"/>
          <w:sz w:val="32"/>
          <w:szCs w:val="32"/>
        </w:rPr>
        <w:t>2</w:t>
      </w:r>
      <w:r>
        <w:rPr>
          <w:rFonts w:ascii="仿宋_GB2312" w:eastAsia="仿宋_GB2312" w:hint="eastAsia"/>
          <w:color w:val="000000"/>
          <w:sz w:val="32"/>
          <w:szCs w:val="32"/>
        </w:rPr>
        <w:t>）暑期维修减少。</w:t>
      </w:r>
    </w:p>
    <w:p w:rsidR="0077281E" w:rsidRDefault="00C26B53">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1.</w:t>
      </w:r>
      <w:r>
        <w:rPr>
          <w:rFonts w:ascii="仿宋_GB2312" w:eastAsia="仿宋_GB2312" w:hint="eastAsia"/>
          <w:color w:val="000000"/>
          <w:sz w:val="32"/>
          <w:szCs w:val="32"/>
        </w:rPr>
        <w:t>按支出功能分类，包括教育支出</w:t>
      </w:r>
      <w:r>
        <w:rPr>
          <w:rFonts w:ascii="仿宋_GB2312" w:eastAsia="仿宋_GB2312" w:hint="eastAsia"/>
          <w:color w:val="000000"/>
          <w:sz w:val="32"/>
          <w:szCs w:val="32"/>
        </w:rPr>
        <w:t>2554.21</w:t>
      </w:r>
      <w:r>
        <w:rPr>
          <w:rFonts w:ascii="仿宋_GB2312" w:eastAsia="仿宋_GB2312" w:hint="eastAsia"/>
          <w:color w:val="000000"/>
          <w:sz w:val="32"/>
          <w:szCs w:val="32"/>
        </w:rPr>
        <w:t>万元、社会保障和就业支出</w:t>
      </w:r>
      <w:r>
        <w:rPr>
          <w:rFonts w:ascii="仿宋_GB2312" w:eastAsia="仿宋_GB2312" w:hint="eastAsia"/>
          <w:color w:val="000000"/>
          <w:sz w:val="32"/>
          <w:szCs w:val="32"/>
        </w:rPr>
        <w:t>347.59</w:t>
      </w:r>
      <w:r>
        <w:rPr>
          <w:rFonts w:ascii="仿宋_GB2312" w:eastAsia="仿宋_GB2312" w:hint="eastAsia"/>
          <w:color w:val="000000"/>
          <w:sz w:val="32"/>
          <w:szCs w:val="32"/>
        </w:rPr>
        <w:t>万元、卫生健康支出</w:t>
      </w:r>
      <w:r>
        <w:rPr>
          <w:rFonts w:ascii="仿宋_GB2312" w:eastAsia="仿宋_GB2312" w:hint="eastAsia"/>
          <w:color w:val="000000"/>
          <w:sz w:val="32"/>
          <w:szCs w:val="32"/>
        </w:rPr>
        <w:t>187.80</w:t>
      </w:r>
      <w:r>
        <w:rPr>
          <w:rFonts w:ascii="仿宋_GB2312" w:eastAsia="仿宋_GB2312" w:hint="eastAsia"/>
          <w:color w:val="000000"/>
          <w:sz w:val="32"/>
          <w:szCs w:val="32"/>
        </w:rPr>
        <w:t>万元。</w:t>
      </w:r>
    </w:p>
    <w:p w:rsidR="0077281E" w:rsidRDefault="00C26B53">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2.</w:t>
      </w:r>
      <w:r>
        <w:rPr>
          <w:rFonts w:ascii="仿宋_GB2312" w:eastAsia="仿宋_GB2312" w:hint="eastAsia"/>
          <w:color w:val="000000"/>
          <w:sz w:val="32"/>
          <w:szCs w:val="32"/>
        </w:rPr>
        <w:t>按支出用途分类，包括人员支出</w:t>
      </w:r>
      <w:r>
        <w:rPr>
          <w:rFonts w:ascii="仿宋_GB2312" w:eastAsia="仿宋_GB2312" w:hint="eastAsia"/>
          <w:color w:val="000000"/>
          <w:sz w:val="32"/>
          <w:szCs w:val="32"/>
        </w:rPr>
        <w:t>2796.06</w:t>
      </w:r>
      <w:r>
        <w:rPr>
          <w:rFonts w:ascii="仿宋_GB2312" w:eastAsia="仿宋_GB2312" w:hint="eastAsia"/>
          <w:color w:val="000000"/>
          <w:sz w:val="32"/>
          <w:szCs w:val="32"/>
        </w:rPr>
        <w:t>万元，占</w:t>
      </w:r>
      <w:r>
        <w:rPr>
          <w:rFonts w:ascii="仿宋_GB2312" w:eastAsia="仿宋_GB2312" w:hint="eastAsia"/>
          <w:color w:val="000000"/>
          <w:sz w:val="32"/>
          <w:szCs w:val="32"/>
        </w:rPr>
        <w:t>90.5%</w:t>
      </w:r>
      <w:r>
        <w:rPr>
          <w:rFonts w:ascii="仿宋_GB2312" w:eastAsia="仿宋_GB2312" w:hint="eastAsia"/>
          <w:color w:val="000000"/>
          <w:sz w:val="32"/>
          <w:szCs w:val="32"/>
        </w:rPr>
        <w:t>；日常公用支出</w:t>
      </w:r>
      <w:r>
        <w:rPr>
          <w:rFonts w:ascii="仿宋_GB2312" w:eastAsia="仿宋_GB2312" w:hint="eastAsia"/>
          <w:color w:val="000000"/>
          <w:sz w:val="32"/>
          <w:szCs w:val="32"/>
        </w:rPr>
        <w:t>177.31</w:t>
      </w:r>
      <w:r>
        <w:rPr>
          <w:rFonts w:ascii="仿宋_GB2312" w:eastAsia="仿宋_GB2312" w:hint="eastAsia"/>
          <w:color w:val="000000"/>
          <w:sz w:val="32"/>
          <w:szCs w:val="32"/>
        </w:rPr>
        <w:t>万元，占</w:t>
      </w:r>
      <w:r>
        <w:rPr>
          <w:rFonts w:ascii="仿宋_GB2312" w:eastAsia="仿宋_GB2312" w:hint="eastAsia"/>
          <w:color w:val="000000"/>
          <w:sz w:val="32"/>
          <w:szCs w:val="32"/>
        </w:rPr>
        <w:t>5.7%</w:t>
      </w:r>
      <w:r>
        <w:rPr>
          <w:rFonts w:ascii="仿宋_GB2312" w:eastAsia="仿宋_GB2312" w:hint="eastAsia"/>
          <w:color w:val="000000"/>
          <w:sz w:val="32"/>
          <w:szCs w:val="32"/>
        </w:rPr>
        <w:t>；项目支出</w:t>
      </w:r>
      <w:r>
        <w:rPr>
          <w:rFonts w:ascii="仿宋_GB2312" w:eastAsia="仿宋_GB2312" w:hint="eastAsia"/>
          <w:color w:val="000000"/>
          <w:sz w:val="32"/>
          <w:szCs w:val="32"/>
        </w:rPr>
        <w:t>116.23</w:t>
      </w:r>
      <w:r>
        <w:rPr>
          <w:rFonts w:ascii="仿宋_GB2312" w:eastAsia="仿宋_GB2312" w:hint="eastAsia"/>
          <w:color w:val="000000"/>
          <w:sz w:val="32"/>
          <w:szCs w:val="32"/>
        </w:rPr>
        <w:t>万元，占</w:t>
      </w:r>
      <w:r>
        <w:rPr>
          <w:rFonts w:ascii="仿宋_GB2312" w:eastAsia="仿宋_GB2312" w:hint="eastAsia"/>
          <w:color w:val="000000"/>
          <w:sz w:val="32"/>
          <w:szCs w:val="32"/>
        </w:rPr>
        <w:t>3.8%</w:t>
      </w:r>
      <w:r>
        <w:rPr>
          <w:rFonts w:ascii="仿宋_GB2312" w:eastAsia="仿宋_GB2312" w:hint="eastAsia"/>
          <w:color w:val="000000"/>
          <w:sz w:val="32"/>
          <w:szCs w:val="32"/>
        </w:rPr>
        <w:t>。</w:t>
      </w:r>
    </w:p>
    <w:p w:rsidR="0077281E" w:rsidRDefault="00C26B53">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（四）关于德清县第三中学</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年财政拨款收支预算情况的总体说明</w:t>
      </w:r>
    </w:p>
    <w:p w:rsidR="0077281E" w:rsidRDefault="00C26B53">
      <w:pPr>
        <w:spacing w:line="520" w:lineRule="exact"/>
        <w:ind w:firstLine="640"/>
        <w:rPr>
          <w:rFonts w:ascii="仿宋_GB2312" w:eastAsia="仿宋_GB2312"/>
          <w:color w:val="000000"/>
          <w:sz w:val="32"/>
          <w:szCs w:val="32"/>
        </w:rPr>
      </w:pPr>
      <w:r>
        <w:rPr>
          <w:rFonts w:ascii="仿宋_GB2312" w:eastAsia="仿宋_GB2312" w:hint="eastAsia"/>
          <w:color w:val="000000"/>
          <w:sz w:val="32"/>
          <w:szCs w:val="32"/>
        </w:rPr>
        <w:t>德清县第三中学</w:t>
      </w:r>
      <w:r>
        <w:rPr>
          <w:rFonts w:ascii="仿宋_GB2312" w:eastAsia="仿宋_GB2312" w:hint="eastAsia"/>
          <w:color w:val="000000"/>
          <w:sz w:val="32"/>
          <w:szCs w:val="32"/>
        </w:rPr>
        <w:t>2024</w:t>
      </w:r>
      <w:r>
        <w:rPr>
          <w:rFonts w:ascii="仿宋_GB2312" w:eastAsia="仿宋_GB2312" w:hint="eastAsia"/>
          <w:color w:val="000000"/>
          <w:sz w:val="32"/>
          <w:szCs w:val="32"/>
        </w:rPr>
        <w:t>年财政拨款收支总预算</w:t>
      </w:r>
      <w:r>
        <w:rPr>
          <w:rFonts w:ascii="仿宋_GB2312" w:eastAsia="仿宋_GB2312" w:hint="eastAsia"/>
          <w:color w:val="000000"/>
          <w:sz w:val="32"/>
          <w:szCs w:val="32"/>
        </w:rPr>
        <w:t>2934.54</w:t>
      </w:r>
      <w:r>
        <w:rPr>
          <w:rFonts w:ascii="仿宋_GB2312" w:eastAsia="仿宋_GB2312" w:hint="eastAsia"/>
          <w:color w:val="000000"/>
          <w:sz w:val="32"/>
          <w:szCs w:val="32"/>
        </w:rPr>
        <w:t>万元。收入包括：一般公共预算</w:t>
      </w:r>
      <w:r>
        <w:rPr>
          <w:rFonts w:ascii="仿宋_GB2312" w:eastAsia="仿宋_GB2312" w:hint="eastAsia"/>
          <w:color w:val="000000"/>
          <w:sz w:val="32"/>
          <w:szCs w:val="32"/>
        </w:rPr>
        <w:t>2934.54</w:t>
      </w:r>
      <w:r>
        <w:rPr>
          <w:rFonts w:ascii="仿宋_GB2312" w:eastAsia="仿宋_GB2312" w:hint="eastAsia"/>
          <w:color w:val="000000"/>
          <w:sz w:val="32"/>
          <w:szCs w:val="32"/>
        </w:rPr>
        <w:t>万元、政府性基金</w:t>
      </w:r>
      <w:r>
        <w:rPr>
          <w:rFonts w:ascii="仿宋_GB2312" w:eastAsia="仿宋_GB2312" w:hint="eastAsia"/>
          <w:color w:val="000000"/>
          <w:sz w:val="32"/>
          <w:szCs w:val="32"/>
        </w:rPr>
        <w:t>0.00</w:t>
      </w:r>
      <w:r>
        <w:rPr>
          <w:rFonts w:ascii="仿宋_GB2312" w:eastAsia="仿宋_GB2312" w:hint="eastAsia"/>
          <w:color w:val="000000"/>
          <w:sz w:val="32"/>
          <w:szCs w:val="32"/>
        </w:rPr>
        <w:t>万元。支出包括：教育支出</w:t>
      </w:r>
      <w:r>
        <w:rPr>
          <w:rFonts w:ascii="仿宋_GB2312" w:eastAsia="仿宋_GB2312" w:hint="eastAsia"/>
          <w:color w:val="000000"/>
          <w:sz w:val="32"/>
          <w:szCs w:val="32"/>
        </w:rPr>
        <w:t>2399.16</w:t>
      </w:r>
      <w:r>
        <w:rPr>
          <w:rFonts w:ascii="仿宋_GB2312" w:eastAsia="仿宋_GB2312" w:hint="eastAsia"/>
          <w:color w:val="000000"/>
          <w:sz w:val="32"/>
          <w:szCs w:val="32"/>
        </w:rPr>
        <w:t>万元、社会保障和就业支出</w:t>
      </w:r>
      <w:r>
        <w:rPr>
          <w:rFonts w:ascii="仿宋_GB2312" w:eastAsia="仿宋_GB2312" w:hint="eastAsia"/>
          <w:color w:val="000000"/>
          <w:sz w:val="32"/>
          <w:szCs w:val="32"/>
        </w:rPr>
        <w:t>347.59</w:t>
      </w:r>
      <w:r>
        <w:rPr>
          <w:rFonts w:ascii="仿宋_GB2312" w:eastAsia="仿宋_GB2312" w:hint="eastAsia"/>
          <w:color w:val="000000"/>
          <w:sz w:val="32"/>
          <w:szCs w:val="32"/>
        </w:rPr>
        <w:t>万元、卫生健康支出</w:t>
      </w:r>
      <w:r>
        <w:rPr>
          <w:rFonts w:ascii="仿宋_GB2312" w:eastAsia="仿宋_GB2312" w:hint="eastAsia"/>
          <w:color w:val="000000"/>
          <w:sz w:val="32"/>
          <w:szCs w:val="32"/>
        </w:rPr>
        <w:t>187.80</w:t>
      </w:r>
      <w:r>
        <w:rPr>
          <w:rFonts w:ascii="仿宋_GB2312" w:eastAsia="仿宋_GB2312" w:hint="eastAsia"/>
          <w:color w:val="000000"/>
          <w:sz w:val="32"/>
          <w:szCs w:val="32"/>
        </w:rPr>
        <w:t>万元。</w:t>
      </w:r>
    </w:p>
    <w:p w:rsidR="0077281E" w:rsidRDefault="00C26B53">
      <w:pPr>
        <w:spacing w:line="520" w:lineRule="exact"/>
        <w:ind w:firstLine="640"/>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w:t>
      </w:r>
      <w:r>
        <w:rPr>
          <w:rFonts w:ascii="楷体_GB2312" w:eastAsia="楷体_GB2312" w:hAnsi="楷体_GB2312" w:cs="楷体_GB2312" w:hint="eastAsia"/>
          <w:bCs/>
          <w:color w:val="000000"/>
          <w:sz w:val="32"/>
          <w:szCs w:val="32"/>
        </w:rPr>
        <w:t>五</w:t>
      </w:r>
      <w:r>
        <w:rPr>
          <w:rFonts w:ascii="楷体_GB2312" w:eastAsia="楷体_GB2312" w:hAnsi="楷体_GB2312" w:cs="楷体_GB2312" w:hint="eastAsia"/>
          <w:bCs/>
          <w:color w:val="000000"/>
          <w:sz w:val="32"/>
          <w:szCs w:val="32"/>
        </w:rPr>
        <w:t>）关于德清县第三中学</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年一般公共预算拨款情况说明</w:t>
      </w:r>
    </w:p>
    <w:p w:rsidR="0077281E" w:rsidRDefault="00C26B53">
      <w:pPr>
        <w:spacing w:line="520" w:lineRule="exact"/>
        <w:ind w:firstLine="642"/>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1.</w:t>
      </w:r>
      <w:r>
        <w:rPr>
          <w:rFonts w:ascii="仿宋_GB2312" w:eastAsia="仿宋_GB2312" w:hAnsi="仿宋_GB2312" w:cs="仿宋_GB2312" w:hint="eastAsia"/>
          <w:b/>
          <w:color w:val="000000"/>
          <w:sz w:val="32"/>
          <w:szCs w:val="32"/>
        </w:rPr>
        <w:t>一般公共预算拨款规模变化情况。</w:t>
      </w:r>
    </w:p>
    <w:p w:rsidR="0077281E" w:rsidRDefault="00C26B53">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德清县第三中学</w:t>
      </w:r>
      <w:r>
        <w:rPr>
          <w:rFonts w:ascii="仿宋_GB2312" w:eastAsia="仿宋_GB2312" w:hint="eastAsia"/>
          <w:color w:val="000000"/>
          <w:sz w:val="32"/>
          <w:szCs w:val="32"/>
        </w:rPr>
        <w:t>2024</w:t>
      </w:r>
      <w:r>
        <w:rPr>
          <w:rFonts w:ascii="仿宋_GB2312" w:eastAsia="仿宋_GB2312" w:hint="eastAsia"/>
          <w:color w:val="000000"/>
          <w:sz w:val="32"/>
          <w:szCs w:val="32"/>
        </w:rPr>
        <w:t>年一般公共预算拨款</w:t>
      </w:r>
      <w:r>
        <w:rPr>
          <w:rFonts w:ascii="仿宋_GB2312" w:eastAsia="仿宋_GB2312" w:hint="eastAsia"/>
          <w:color w:val="000000"/>
          <w:sz w:val="32"/>
          <w:szCs w:val="32"/>
        </w:rPr>
        <w:t>2934.54</w:t>
      </w:r>
      <w:r>
        <w:rPr>
          <w:rFonts w:ascii="仿宋_GB2312" w:eastAsia="仿宋_GB2312" w:hint="eastAsia"/>
          <w:color w:val="000000"/>
          <w:sz w:val="32"/>
          <w:szCs w:val="32"/>
        </w:rPr>
        <w:t>万元，比上年执行数减少</w:t>
      </w:r>
      <w:r>
        <w:rPr>
          <w:rFonts w:ascii="仿宋_GB2312" w:eastAsia="仿宋_GB2312" w:hint="eastAsia"/>
          <w:color w:val="000000"/>
          <w:sz w:val="32"/>
          <w:szCs w:val="32"/>
        </w:rPr>
        <w:t>61.12</w:t>
      </w:r>
      <w:r>
        <w:rPr>
          <w:rFonts w:ascii="仿宋_GB2312" w:eastAsia="仿宋_GB2312" w:hint="eastAsia"/>
          <w:color w:val="000000"/>
          <w:sz w:val="32"/>
          <w:szCs w:val="32"/>
        </w:rPr>
        <w:t>万元，下降</w:t>
      </w:r>
      <w:r>
        <w:rPr>
          <w:rFonts w:ascii="仿宋_GB2312" w:eastAsia="仿宋_GB2312" w:hint="eastAsia"/>
          <w:color w:val="000000"/>
          <w:sz w:val="32"/>
          <w:szCs w:val="32"/>
        </w:rPr>
        <w:t>2%</w:t>
      </w:r>
      <w:r>
        <w:rPr>
          <w:rFonts w:ascii="仿宋_GB2312" w:eastAsia="仿宋_GB2312" w:hint="eastAsia"/>
          <w:color w:val="000000"/>
          <w:sz w:val="32"/>
          <w:szCs w:val="32"/>
        </w:rPr>
        <w:t>，</w:t>
      </w:r>
      <w:r>
        <w:rPr>
          <w:rFonts w:ascii="仿宋_GB2312" w:eastAsia="仿宋_GB2312" w:hint="eastAsia"/>
          <w:color w:val="000000"/>
          <w:sz w:val="32"/>
          <w:szCs w:val="32"/>
        </w:rPr>
        <w:t>主要是</w:t>
      </w:r>
      <w:r>
        <w:rPr>
          <w:rFonts w:ascii="仿宋_GB2312" w:eastAsia="仿宋_GB2312" w:hint="eastAsia"/>
          <w:color w:val="000000"/>
          <w:sz w:val="32"/>
          <w:szCs w:val="32"/>
        </w:rPr>
        <w:t>（</w:t>
      </w:r>
      <w:r>
        <w:rPr>
          <w:rFonts w:ascii="仿宋_GB2312" w:eastAsia="仿宋_GB2312" w:hint="eastAsia"/>
          <w:color w:val="000000"/>
          <w:sz w:val="32"/>
          <w:szCs w:val="32"/>
        </w:rPr>
        <w:t>1</w:t>
      </w:r>
      <w:r>
        <w:rPr>
          <w:rFonts w:ascii="仿宋_GB2312" w:eastAsia="仿宋_GB2312" w:hint="eastAsia"/>
          <w:color w:val="000000"/>
          <w:sz w:val="32"/>
          <w:szCs w:val="32"/>
        </w:rPr>
        <w:t>）教师人数减少</w:t>
      </w:r>
      <w:r>
        <w:rPr>
          <w:rFonts w:ascii="仿宋_GB2312" w:eastAsia="仿宋_GB2312" w:hint="eastAsia"/>
          <w:color w:val="000000"/>
          <w:sz w:val="32"/>
          <w:szCs w:val="32"/>
        </w:rPr>
        <w:t>，</w:t>
      </w:r>
      <w:r>
        <w:rPr>
          <w:rFonts w:ascii="仿宋_GB2312" w:eastAsia="仿宋_GB2312" w:hint="eastAsia"/>
          <w:color w:val="000000"/>
          <w:sz w:val="32"/>
          <w:szCs w:val="32"/>
        </w:rPr>
        <w:t>人员经费减少</w:t>
      </w:r>
      <w:r>
        <w:rPr>
          <w:rFonts w:ascii="仿宋_GB2312" w:eastAsia="仿宋_GB2312" w:hint="eastAsia"/>
          <w:color w:val="000000"/>
          <w:sz w:val="32"/>
          <w:szCs w:val="32"/>
        </w:rPr>
        <w:t>；</w:t>
      </w:r>
      <w:r>
        <w:rPr>
          <w:rFonts w:ascii="仿宋_GB2312" w:eastAsia="仿宋_GB2312" w:hint="eastAsia"/>
          <w:color w:val="000000"/>
          <w:sz w:val="32"/>
          <w:szCs w:val="32"/>
        </w:rPr>
        <w:t>（</w:t>
      </w:r>
      <w:r>
        <w:rPr>
          <w:rFonts w:ascii="仿宋_GB2312" w:eastAsia="仿宋_GB2312" w:hint="eastAsia"/>
          <w:color w:val="000000"/>
          <w:sz w:val="32"/>
          <w:szCs w:val="32"/>
        </w:rPr>
        <w:t>2</w:t>
      </w:r>
      <w:r>
        <w:rPr>
          <w:rFonts w:ascii="仿宋_GB2312" w:eastAsia="仿宋_GB2312" w:hint="eastAsia"/>
          <w:color w:val="000000"/>
          <w:sz w:val="32"/>
          <w:szCs w:val="32"/>
        </w:rPr>
        <w:t>）暑期维修减少。</w:t>
      </w:r>
    </w:p>
    <w:p w:rsidR="0077281E" w:rsidRDefault="00C26B53">
      <w:pPr>
        <w:spacing w:line="520" w:lineRule="exact"/>
        <w:ind w:firstLine="642"/>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2.</w:t>
      </w:r>
      <w:r>
        <w:rPr>
          <w:rFonts w:ascii="仿宋_GB2312" w:eastAsia="仿宋_GB2312" w:hAnsi="仿宋_GB2312" w:cs="仿宋_GB2312" w:hint="eastAsia"/>
          <w:b/>
          <w:color w:val="000000"/>
          <w:sz w:val="32"/>
          <w:szCs w:val="32"/>
        </w:rPr>
        <w:t>一般公共预算拨款结构情况。</w:t>
      </w:r>
    </w:p>
    <w:p w:rsidR="0077281E" w:rsidRDefault="00C26B53">
      <w:pPr>
        <w:spacing w:line="52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教育支出</w:t>
      </w:r>
      <w:r>
        <w:rPr>
          <w:rFonts w:ascii="仿宋_GB2312" w:eastAsia="仿宋_GB2312" w:hAnsi="仿宋_GB2312" w:cs="仿宋_GB2312" w:hint="eastAsia"/>
          <w:color w:val="000000"/>
          <w:sz w:val="32"/>
          <w:szCs w:val="32"/>
        </w:rPr>
        <w:t>2399.16</w:t>
      </w:r>
      <w:r>
        <w:rPr>
          <w:rFonts w:ascii="仿宋_GB2312" w:eastAsia="仿宋_GB2312" w:hAnsi="仿宋_GB2312" w:cs="仿宋_GB2312" w:hint="eastAsia"/>
          <w:color w:val="000000"/>
          <w:sz w:val="32"/>
          <w:szCs w:val="32"/>
        </w:rPr>
        <w:t>万元，占</w:t>
      </w:r>
      <w:r>
        <w:rPr>
          <w:rFonts w:ascii="仿宋_GB2312" w:eastAsia="仿宋_GB2312" w:hAnsi="仿宋_GB2312" w:cs="仿宋_GB2312" w:hint="eastAsia"/>
          <w:color w:val="000000"/>
          <w:sz w:val="32"/>
          <w:szCs w:val="32"/>
        </w:rPr>
        <w:t>81.8%</w:t>
      </w:r>
      <w:r>
        <w:rPr>
          <w:rFonts w:ascii="仿宋_GB2312" w:eastAsia="仿宋_GB2312" w:hAnsi="仿宋_GB2312" w:cs="仿宋_GB2312" w:hint="eastAsia"/>
          <w:color w:val="000000"/>
          <w:sz w:val="32"/>
          <w:szCs w:val="32"/>
        </w:rPr>
        <w:t>；社会保障和就业支出</w:t>
      </w:r>
      <w:r>
        <w:rPr>
          <w:rFonts w:ascii="仿宋_GB2312" w:eastAsia="仿宋_GB2312" w:hAnsi="仿宋_GB2312" w:cs="仿宋_GB2312" w:hint="eastAsia"/>
          <w:color w:val="000000"/>
          <w:sz w:val="32"/>
          <w:szCs w:val="32"/>
        </w:rPr>
        <w:t>347.59</w:t>
      </w:r>
      <w:r>
        <w:rPr>
          <w:rFonts w:ascii="仿宋_GB2312" w:eastAsia="仿宋_GB2312" w:hAnsi="仿宋_GB2312" w:cs="仿宋_GB2312" w:hint="eastAsia"/>
          <w:color w:val="000000"/>
          <w:sz w:val="32"/>
          <w:szCs w:val="32"/>
        </w:rPr>
        <w:t>万元，占</w:t>
      </w:r>
      <w:r>
        <w:rPr>
          <w:rFonts w:ascii="仿宋_GB2312" w:eastAsia="仿宋_GB2312" w:hAnsi="仿宋_GB2312" w:cs="仿宋_GB2312" w:hint="eastAsia"/>
          <w:color w:val="000000"/>
          <w:sz w:val="32"/>
          <w:szCs w:val="32"/>
        </w:rPr>
        <w:t>11.8%</w:t>
      </w:r>
      <w:r>
        <w:rPr>
          <w:rFonts w:ascii="仿宋_GB2312" w:eastAsia="仿宋_GB2312" w:hAnsi="仿宋_GB2312" w:cs="仿宋_GB2312" w:hint="eastAsia"/>
          <w:color w:val="000000"/>
          <w:sz w:val="32"/>
          <w:szCs w:val="32"/>
        </w:rPr>
        <w:t>；卫生健康支出</w:t>
      </w:r>
      <w:r>
        <w:rPr>
          <w:rFonts w:ascii="仿宋_GB2312" w:eastAsia="仿宋_GB2312" w:hAnsi="仿宋_GB2312" w:cs="仿宋_GB2312" w:hint="eastAsia"/>
          <w:color w:val="000000"/>
          <w:sz w:val="32"/>
          <w:szCs w:val="32"/>
        </w:rPr>
        <w:t>187.80</w:t>
      </w:r>
      <w:r>
        <w:rPr>
          <w:rFonts w:ascii="仿宋_GB2312" w:eastAsia="仿宋_GB2312" w:hAnsi="仿宋_GB2312" w:cs="仿宋_GB2312" w:hint="eastAsia"/>
          <w:color w:val="000000"/>
          <w:sz w:val="32"/>
          <w:szCs w:val="32"/>
        </w:rPr>
        <w:t>万元，占</w:t>
      </w:r>
      <w:r>
        <w:rPr>
          <w:rFonts w:ascii="仿宋_GB2312" w:eastAsia="仿宋_GB2312" w:hAnsi="仿宋_GB2312" w:cs="仿宋_GB2312" w:hint="eastAsia"/>
          <w:color w:val="000000"/>
          <w:sz w:val="32"/>
          <w:szCs w:val="32"/>
        </w:rPr>
        <w:t>6.4%</w:t>
      </w:r>
      <w:r>
        <w:rPr>
          <w:rFonts w:ascii="仿宋_GB2312" w:eastAsia="仿宋_GB2312" w:hAnsi="仿宋_GB2312" w:cs="仿宋_GB2312" w:hint="eastAsia"/>
          <w:color w:val="000000"/>
          <w:sz w:val="32"/>
          <w:szCs w:val="32"/>
        </w:rPr>
        <w:t>；</w:t>
      </w:r>
    </w:p>
    <w:p w:rsidR="0077281E" w:rsidRDefault="00C26B53">
      <w:pPr>
        <w:spacing w:line="520" w:lineRule="exact"/>
        <w:ind w:firstLineChars="200" w:firstLine="643"/>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一般公共预算拨款具体使用情况。</w:t>
      </w:r>
    </w:p>
    <w:p w:rsidR="0077281E" w:rsidRDefault="00C26B53">
      <w:pPr>
        <w:spacing w:line="520"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lastRenderedPageBreak/>
        <w:t>（</w:t>
      </w:r>
      <w:r>
        <w:rPr>
          <w:rFonts w:ascii="仿宋_GB2312" w:eastAsia="仿宋_GB2312" w:hAnsi="仿宋_GB2312" w:cs="仿宋_GB2312" w:hint="eastAsia"/>
          <w:color w:val="000000"/>
          <w:sz w:val="32"/>
          <w:szCs w:val="32"/>
        </w:rPr>
        <w:t>1</w:t>
      </w:r>
      <w:r>
        <w:rPr>
          <w:rFonts w:ascii="仿宋_GB2312" w:eastAsia="仿宋_GB2312" w:hAnsi="仿宋_GB2312" w:cs="仿宋_GB2312" w:hint="eastAsia"/>
          <w:color w:val="000000"/>
          <w:sz w:val="32"/>
          <w:szCs w:val="32"/>
        </w:rPr>
        <w:t>）教育支出（类）普通教育（款）初中教育（项）</w:t>
      </w:r>
      <w:r>
        <w:rPr>
          <w:rFonts w:ascii="仿宋_GB2312" w:eastAsia="仿宋_GB2312" w:hAnsi="仿宋_GB2312" w:cs="仿宋_GB2312" w:hint="eastAsia"/>
          <w:color w:val="000000"/>
          <w:sz w:val="32"/>
          <w:szCs w:val="32"/>
        </w:rPr>
        <w:t>2554.21</w:t>
      </w:r>
      <w:r>
        <w:rPr>
          <w:rFonts w:ascii="仿宋_GB2312" w:eastAsia="仿宋_GB2312" w:hAnsi="仿宋_GB2312" w:cs="仿宋_GB2312" w:hint="eastAsia"/>
          <w:color w:val="000000"/>
          <w:sz w:val="32"/>
          <w:szCs w:val="32"/>
        </w:rPr>
        <w:t>万元，主要用于教师工资福利及学校公用经费列支。</w:t>
      </w:r>
    </w:p>
    <w:p w:rsidR="0077281E" w:rsidRDefault="00C26B53">
      <w:pPr>
        <w:spacing w:line="520"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2</w:t>
      </w:r>
      <w:r>
        <w:rPr>
          <w:rFonts w:ascii="仿宋_GB2312" w:eastAsia="仿宋_GB2312" w:hAnsi="仿宋_GB2312" w:cs="仿宋_GB2312" w:hint="eastAsia"/>
          <w:color w:val="000000"/>
          <w:sz w:val="32"/>
          <w:szCs w:val="32"/>
        </w:rPr>
        <w:t>）社会保障和就业支出（类）行政事业单位养老支出（款）事业单位离退休（项）</w:t>
      </w:r>
      <w:r>
        <w:rPr>
          <w:rFonts w:ascii="仿宋_GB2312" w:eastAsia="仿宋_GB2312" w:hAnsi="仿宋_GB2312" w:cs="仿宋_GB2312" w:hint="eastAsia"/>
          <w:color w:val="000000"/>
          <w:sz w:val="32"/>
          <w:szCs w:val="32"/>
        </w:rPr>
        <w:t>109.66</w:t>
      </w:r>
      <w:r>
        <w:rPr>
          <w:rFonts w:ascii="仿宋_GB2312" w:eastAsia="仿宋_GB2312" w:hAnsi="仿宋_GB2312" w:cs="仿宋_GB2312" w:hint="eastAsia"/>
          <w:color w:val="000000"/>
          <w:sz w:val="32"/>
          <w:szCs w:val="32"/>
        </w:rPr>
        <w:t>万元，主要用于退休教师生活补助及活动费用。</w:t>
      </w:r>
    </w:p>
    <w:p w:rsidR="0077281E" w:rsidRDefault="00C26B53">
      <w:pPr>
        <w:spacing w:line="520"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3</w:t>
      </w:r>
      <w:r>
        <w:rPr>
          <w:rFonts w:ascii="仿宋_GB2312" w:eastAsia="仿宋_GB2312" w:hAnsi="仿宋_GB2312" w:cs="仿宋_GB2312" w:hint="eastAsia"/>
          <w:color w:val="000000"/>
          <w:sz w:val="32"/>
          <w:szCs w:val="32"/>
        </w:rPr>
        <w:t>）社会保障和就业支出（类）行政事业单位养老支出（款）机关事业单位基本养老保险缴费支出（项）</w:t>
      </w:r>
      <w:r>
        <w:rPr>
          <w:rFonts w:ascii="仿宋_GB2312" w:eastAsia="仿宋_GB2312" w:hAnsi="仿宋_GB2312" w:cs="仿宋_GB2312" w:hint="eastAsia"/>
          <w:color w:val="000000"/>
          <w:sz w:val="32"/>
          <w:szCs w:val="32"/>
        </w:rPr>
        <w:t>158.62</w:t>
      </w:r>
      <w:r>
        <w:rPr>
          <w:rFonts w:ascii="仿宋_GB2312" w:eastAsia="仿宋_GB2312" w:hAnsi="仿宋_GB2312" w:cs="仿宋_GB2312" w:hint="eastAsia"/>
          <w:color w:val="000000"/>
          <w:sz w:val="32"/>
          <w:szCs w:val="32"/>
        </w:rPr>
        <w:t>万元，主要用于教师养老保险缴费支出。</w:t>
      </w:r>
    </w:p>
    <w:p w:rsidR="0077281E" w:rsidRDefault="00C26B53">
      <w:pPr>
        <w:spacing w:line="520"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4</w:t>
      </w:r>
      <w:r>
        <w:rPr>
          <w:rFonts w:ascii="仿宋_GB2312" w:eastAsia="仿宋_GB2312" w:hAnsi="仿宋_GB2312" w:cs="仿宋_GB2312" w:hint="eastAsia"/>
          <w:color w:val="000000"/>
          <w:sz w:val="32"/>
          <w:szCs w:val="32"/>
        </w:rPr>
        <w:t>）社会保障和就业支出（类）行政事业单位养老支出（款）机关事业单位职业年金缴费支出（项）</w:t>
      </w:r>
      <w:r>
        <w:rPr>
          <w:rFonts w:ascii="仿宋_GB2312" w:eastAsia="仿宋_GB2312" w:hAnsi="仿宋_GB2312" w:cs="仿宋_GB2312" w:hint="eastAsia"/>
          <w:color w:val="000000"/>
          <w:sz w:val="32"/>
          <w:szCs w:val="32"/>
        </w:rPr>
        <w:t>79.31</w:t>
      </w:r>
      <w:r>
        <w:rPr>
          <w:rFonts w:ascii="仿宋_GB2312" w:eastAsia="仿宋_GB2312" w:hAnsi="仿宋_GB2312" w:cs="仿宋_GB2312" w:hint="eastAsia"/>
          <w:color w:val="000000"/>
          <w:sz w:val="32"/>
          <w:szCs w:val="32"/>
        </w:rPr>
        <w:t>万元，主要用于教师职业年金缴费支出。</w:t>
      </w:r>
    </w:p>
    <w:p w:rsidR="0077281E" w:rsidRDefault="00C26B53">
      <w:pPr>
        <w:pStyle w:val="Default"/>
        <w:ind w:firstLineChars="200" w:firstLine="640"/>
        <w:rPr>
          <w:rFonts w:hint="default"/>
        </w:rPr>
      </w:pPr>
      <w:r>
        <w:rPr>
          <w:rFonts w:cs="仿宋_GB2312"/>
          <w:sz w:val="32"/>
          <w:szCs w:val="32"/>
        </w:rPr>
        <w:t>（</w:t>
      </w:r>
      <w:r>
        <w:rPr>
          <w:rFonts w:cs="仿宋_GB2312"/>
          <w:sz w:val="32"/>
          <w:szCs w:val="32"/>
        </w:rPr>
        <w:t>5</w:t>
      </w:r>
      <w:r>
        <w:rPr>
          <w:rFonts w:cs="仿宋_GB2312"/>
          <w:sz w:val="32"/>
          <w:szCs w:val="32"/>
        </w:rPr>
        <w:t>）卫生健康支出（类）行政事业单位医疗（款）事业单位医疗（项）</w:t>
      </w:r>
      <w:r>
        <w:rPr>
          <w:rFonts w:cs="仿宋_GB2312"/>
          <w:sz w:val="32"/>
          <w:szCs w:val="32"/>
        </w:rPr>
        <w:t>187.8</w:t>
      </w:r>
      <w:r>
        <w:rPr>
          <w:rFonts w:cs="仿宋_GB2312"/>
          <w:sz w:val="32"/>
          <w:szCs w:val="32"/>
        </w:rPr>
        <w:t>万元，主要用于教师医疗保</w:t>
      </w:r>
      <w:r>
        <w:rPr>
          <w:rFonts w:cs="仿宋_GB2312"/>
          <w:sz w:val="32"/>
          <w:szCs w:val="32"/>
        </w:rPr>
        <w:t>险支出。</w:t>
      </w:r>
    </w:p>
    <w:p w:rsidR="0077281E" w:rsidRDefault="00C26B53">
      <w:pPr>
        <w:spacing w:line="520" w:lineRule="exact"/>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 xml:space="preserve">    </w:t>
      </w:r>
      <w:r>
        <w:rPr>
          <w:rFonts w:ascii="楷体_GB2312" w:eastAsia="楷体_GB2312" w:hAnsi="楷体_GB2312" w:cs="楷体_GB2312" w:hint="eastAsia"/>
          <w:bCs/>
          <w:color w:val="000000"/>
          <w:sz w:val="32"/>
          <w:szCs w:val="32"/>
        </w:rPr>
        <w:t>（六）关于德清县第三中学</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年一般公共预算基本支出情况说明</w:t>
      </w:r>
    </w:p>
    <w:p w:rsidR="0077281E" w:rsidRDefault="00C26B53">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德清县第三中学</w:t>
      </w:r>
      <w:r>
        <w:rPr>
          <w:rFonts w:ascii="仿宋_GB2312" w:eastAsia="仿宋_GB2312" w:hint="eastAsia"/>
          <w:color w:val="000000"/>
          <w:sz w:val="32"/>
          <w:szCs w:val="32"/>
        </w:rPr>
        <w:t>2024</w:t>
      </w:r>
      <w:r>
        <w:rPr>
          <w:rFonts w:ascii="仿宋_GB2312" w:eastAsia="仿宋_GB2312" w:hint="eastAsia"/>
          <w:color w:val="000000"/>
          <w:sz w:val="32"/>
          <w:szCs w:val="32"/>
        </w:rPr>
        <w:t>年一般公共预算基本支出</w:t>
      </w:r>
      <w:r>
        <w:rPr>
          <w:rFonts w:ascii="仿宋_GB2312" w:eastAsia="仿宋_GB2312" w:hint="eastAsia"/>
          <w:color w:val="000000"/>
          <w:sz w:val="32"/>
          <w:szCs w:val="32"/>
        </w:rPr>
        <w:t>2846.31</w:t>
      </w:r>
      <w:r>
        <w:rPr>
          <w:rFonts w:ascii="仿宋_GB2312" w:eastAsia="仿宋_GB2312" w:hint="eastAsia"/>
          <w:color w:val="000000"/>
          <w:sz w:val="32"/>
          <w:szCs w:val="32"/>
        </w:rPr>
        <w:t>万元，其中：</w:t>
      </w:r>
    </w:p>
    <w:p w:rsidR="0077281E" w:rsidRDefault="00C26B53">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人员经费</w:t>
      </w:r>
      <w:r>
        <w:rPr>
          <w:rFonts w:ascii="仿宋_GB2312" w:eastAsia="仿宋_GB2312" w:hint="eastAsia"/>
          <w:color w:val="000000"/>
          <w:sz w:val="32"/>
          <w:szCs w:val="32"/>
        </w:rPr>
        <w:t>2669.55</w:t>
      </w:r>
      <w:r>
        <w:rPr>
          <w:rFonts w:ascii="仿宋_GB2312" w:eastAsia="仿宋_GB2312" w:hint="eastAsia"/>
          <w:color w:val="000000"/>
          <w:sz w:val="32"/>
          <w:szCs w:val="32"/>
        </w:rPr>
        <w:t>万元，主要包括：基本工资、津贴补贴、奖金、绩效工资、机关事业单位基本养老保险缴费、职业年金缴费、职工基本医疗保险缴费、公务员医疗补助缴费、其他社会保障缴费、住房公积金、医疗费、其他工资福利支出、离休费、退休费、退职（役）费、抚恤金、生活补助、救济费、医疗费补助、助学金、奖励金、其他对个人和家庭的补助。</w:t>
      </w:r>
    </w:p>
    <w:p w:rsidR="0077281E" w:rsidRDefault="00C26B53">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公用经费</w:t>
      </w:r>
      <w:r>
        <w:rPr>
          <w:rFonts w:ascii="仿宋_GB2312" w:eastAsia="仿宋_GB2312" w:hint="eastAsia"/>
          <w:color w:val="000000"/>
          <w:sz w:val="32"/>
          <w:szCs w:val="32"/>
        </w:rPr>
        <w:t>176.76</w:t>
      </w:r>
      <w:r>
        <w:rPr>
          <w:rFonts w:ascii="仿宋_GB2312" w:eastAsia="仿宋_GB2312" w:hint="eastAsia"/>
          <w:color w:val="000000"/>
          <w:sz w:val="32"/>
          <w:szCs w:val="32"/>
        </w:rPr>
        <w:t>万元，主要包括：办公费、印刷费、咨询费、手续费、水费、电费、邮电费、物业管理费、差旅费、因公出国（境）费用、维修（护）费、租赁费、会议费、培训费、</w:t>
      </w:r>
      <w:r>
        <w:rPr>
          <w:rFonts w:ascii="仿宋_GB2312" w:eastAsia="仿宋_GB2312" w:hint="eastAsia"/>
          <w:color w:val="000000"/>
          <w:sz w:val="32"/>
          <w:szCs w:val="32"/>
        </w:rPr>
        <w:lastRenderedPageBreak/>
        <w:t>公务接待费、专用材料费、专用燃料费、劳务费、委托业务费、工会经费、福利费、公务用车运行维护费、其他交通费用、税金及附加费用、其他商品和服务支出、办公设备购置。</w:t>
      </w:r>
    </w:p>
    <w:p w:rsidR="0077281E" w:rsidRDefault="00C26B53">
      <w:pPr>
        <w:spacing w:line="520" w:lineRule="exact"/>
        <w:ind w:firstLine="642"/>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（七）关于德清县第三中学</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年政府性基金预算支出情况说明</w:t>
      </w:r>
    </w:p>
    <w:p w:rsidR="0077281E" w:rsidRDefault="00C26B53">
      <w:pPr>
        <w:ind w:firstLineChars="200" w:firstLine="640"/>
      </w:pPr>
      <w:r>
        <w:rPr>
          <w:rFonts w:ascii="仿宋_GB2312" w:eastAsia="仿宋_GB2312" w:hAnsi="仿宋_GB2312" w:cs="仿宋_GB2312" w:hint="eastAsia"/>
          <w:color w:val="000000"/>
          <w:sz w:val="32"/>
          <w:szCs w:val="32"/>
        </w:rPr>
        <w:t>德清县第三中学</w:t>
      </w:r>
      <w:r>
        <w:rPr>
          <w:rFonts w:ascii="仿宋_GB2312" w:eastAsia="仿宋_GB2312" w:hAnsi="仿宋_GB2312" w:cs="仿宋_GB2312" w:hint="eastAsia"/>
          <w:color w:val="000000"/>
          <w:sz w:val="32"/>
          <w:szCs w:val="32"/>
        </w:rPr>
        <w:t>2024</w:t>
      </w:r>
      <w:r>
        <w:rPr>
          <w:rFonts w:ascii="仿宋_GB2312" w:eastAsia="仿宋_GB2312" w:hAnsi="仿宋_GB2312" w:cs="仿宋_GB2312" w:hint="eastAsia"/>
          <w:color w:val="000000"/>
          <w:sz w:val="32"/>
          <w:szCs w:val="32"/>
        </w:rPr>
        <w:t>年没有使用政府性基金预算拨款安排的支出</w:t>
      </w:r>
      <w:r>
        <w:rPr>
          <w:rFonts w:ascii="仿宋_GB2312" w:eastAsia="仿宋_GB2312" w:hint="eastAsia"/>
          <w:color w:val="000000"/>
          <w:sz w:val="32"/>
          <w:szCs w:val="32"/>
        </w:rPr>
        <w:t>。</w:t>
      </w:r>
    </w:p>
    <w:p w:rsidR="0077281E" w:rsidRDefault="00C26B53">
      <w:pPr>
        <w:spacing w:line="520" w:lineRule="exact"/>
        <w:ind w:firstLine="642"/>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（八）关于德清县第三中学</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年国有资本经营预算支出情况说</w:t>
      </w:r>
      <w:r>
        <w:rPr>
          <w:rFonts w:ascii="楷体_GB2312" w:eastAsia="楷体_GB2312" w:hAnsi="楷体_GB2312" w:cs="楷体_GB2312" w:hint="eastAsia"/>
          <w:bCs/>
          <w:color w:val="000000"/>
          <w:sz w:val="32"/>
          <w:szCs w:val="32"/>
        </w:rPr>
        <w:t>明</w:t>
      </w:r>
    </w:p>
    <w:p w:rsidR="0077281E" w:rsidRDefault="0077281E">
      <w:pPr>
        <w:spacing w:line="520" w:lineRule="exact"/>
        <w:ind w:firstLineChars="200" w:firstLine="640"/>
        <w:rPr>
          <w:rFonts w:ascii="仿宋_GB2312" w:eastAsia="仿宋_GB2312"/>
          <w:color w:val="000000"/>
          <w:sz w:val="32"/>
          <w:szCs w:val="32"/>
        </w:rPr>
      </w:pPr>
      <w:r>
        <w:rPr>
          <w:rFonts w:ascii="仿宋_GB2312" w:eastAsia="仿宋_GB2312"/>
          <w:color w:val="000000"/>
          <w:sz w:val="32"/>
          <w:szCs w:val="32"/>
        </w:rPr>
        <w:fldChar w:fldCharType="begin"/>
      </w:r>
      <w:r w:rsidR="00C26B53">
        <w:rPr>
          <w:rFonts w:ascii="仿宋_GB2312" w:eastAsia="仿宋_GB2312" w:hint="eastAsia"/>
          <w:color w:val="000000"/>
          <w:sz w:val="32"/>
          <w:szCs w:val="32"/>
        </w:rPr>
        <w:instrText>MERGEFIELD ${page855778723.ds388518707_V_RPT_BAS_AGENCY_INFO_NAME}</w:instrText>
      </w:r>
      <w:r>
        <w:rPr>
          <w:rFonts w:ascii="仿宋_GB2312" w:eastAsia="仿宋_GB2312"/>
          <w:color w:val="000000"/>
          <w:sz w:val="32"/>
          <w:szCs w:val="32"/>
        </w:rPr>
        <w:fldChar w:fldCharType="separate"/>
      </w:r>
      <w:r w:rsidR="00C26B53">
        <w:rPr>
          <w:rFonts w:ascii="仿宋_GB2312" w:eastAsia="仿宋_GB2312" w:hint="eastAsia"/>
          <w:color w:val="000000"/>
          <w:sz w:val="32"/>
          <w:szCs w:val="32"/>
        </w:rPr>
        <w:t>德清县第三中学</w:t>
      </w:r>
      <w:r>
        <w:rPr>
          <w:rFonts w:ascii="仿宋_GB2312" w:eastAsia="仿宋_GB2312"/>
          <w:color w:val="000000"/>
          <w:sz w:val="32"/>
          <w:szCs w:val="32"/>
        </w:rPr>
        <w:fldChar w:fldCharType="end"/>
      </w:r>
      <w:r w:rsidR="00C26B53">
        <w:rPr>
          <w:rFonts w:ascii="仿宋_GB2312" w:eastAsia="仿宋_GB2312" w:hint="eastAsia"/>
          <w:color w:val="000000"/>
          <w:sz w:val="32"/>
          <w:szCs w:val="32"/>
        </w:rPr>
        <w:t>202</w:t>
      </w:r>
      <w:r w:rsidR="00C26B53">
        <w:rPr>
          <w:rFonts w:ascii="仿宋_GB2312" w:eastAsia="仿宋_GB2312" w:hint="eastAsia"/>
          <w:color w:val="000000"/>
          <w:sz w:val="32"/>
          <w:szCs w:val="32"/>
        </w:rPr>
        <w:t>4</w:t>
      </w:r>
      <w:r w:rsidR="00C26B53">
        <w:rPr>
          <w:rFonts w:ascii="仿宋_GB2312" w:eastAsia="仿宋_GB2312" w:hint="eastAsia"/>
          <w:color w:val="000000"/>
          <w:sz w:val="32"/>
          <w:szCs w:val="32"/>
        </w:rPr>
        <w:t>年没有使用国有资本经营预算拨款安排的支出。</w:t>
      </w:r>
    </w:p>
    <w:p w:rsidR="0077281E" w:rsidRDefault="00C26B53">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（九）关于德清县第三中学</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w:t>
      </w:r>
      <w:r>
        <w:rPr>
          <w:rFonts w:ascii="楷体_GB2312" w:eastAsia="楷体_GB2312" w:hAnsi="楷体_GB2312" w:cs="楷体_GB2312" w:hint="eastAsia"/>
          <w:bCs/>
          <w:sz w:val="32"/>
          <w:szCs w:val="32"/>
        </w:rPr>
        <w:t>一般公共预算</w:t>
      </w:r>
      <w:r>
        <w:rPr>
          <w:rFonts w:ascii="楷体_GB2312" w:eastAsia="楷体_GB2312" w:hAnsi="楷体_GB2312" w:cs="楷体_GB2312" w:hint="eastAsia"/>
          <w:bCs/>
          <w:color w:val="000000"/>
          <w:sz w:val="32"/>
          <w:szCs w:val="32"/>
        </w:rPr>
        <w:t>“三公”经费预算情况说明</w:t>
      </w:r>
    </w:p>
    <w:p w:rsidR="0077281E" w:rsidRDefault="00C26B53">
      <w:pPr>
        <w:spacing w:line="520" w:lineRule="exact"/>
        <w:ind w:firstLineChars="200" w:firstLine="640"/>
        <w:rPr>
          <w:rFonts w:ascii="仿宋_GB2312" w:eastAsia="仿宋_GB2312" w:hAnsi="仿宋_GB2312"/>
          <w:sz w:val="32"/>
        </w:rPr>
      </w:pPr>
      <w:r>
        <w:rPr>
          <w:rFonts w:ascii="仿宋_GB2312" w:eastAsia="仿宋_GB2312" w:hAnsi="仿宋_GB2312" w:hint="eastAsia"/>
          <w:sz w:val="32"/>
        </w:rPr>
        <w:t>德清县第三中学</w:t>
      </w:r>
      <w:r>
        <w:rPr>
          <w:rFonts w:ascii="仿宋_GB2312" w:eastAsia="仿宋_GB2312" w:hAnsi="仿宋_GB2312" w:hint="eastAsia"/>
          <w:sz w:val="32"/>
        </w:rPr>
        <w:t>2024</w:t>
      </w:r>
      <w:r>
        <w:rPr>
          <w:rFonts w:ascii="仿宋_GB2312" w:eastAsia="仿宋_GB2312" w:hAnsi="仿宋_GB2312" w:hint="eastAsia"/>
          <w:sz w:val="32"/>
        </w:rPr>
        <w:t>年“三公”经费预算数为</w:t>
      </w:r>
      <w:r>
        <w:rPr>
          <w:rFonts w:ascii="仿宋_GB2312" w:eastAsia="仿宋_GB2312" w:hAnsi="仿宋_GB2312" w:hint="eastAsia"/>
          <w:sz w:val="32"/>
        </w:rPr>
        <w:t>1.59</w:t>
      </w:r>
      <w:r>
        <w:rPr>
          <w:rFonts w:ascii="仿宋_GB2312" w:eastAsia="仿宋_GB2312" w:hAnsi="仿宋_GB2312" w:hint="eastAsia"/>
          <w:sz w:val="32"/>
        </w:rPr>
        <w:t>万元，</w:t>
      </w:r>
      <w:r>
        <w:rPr>
          <w:rFonts w:ascii="仿宋_GB2312" w:eastAsia="仿宋_GB2312" w:hAnsi="仿宋_GB2312" w:hint="eastAsia"/>
          <w:sz w:val="32"/>
          <w:shd w:val="clear" w:color="auto" w:fill="FFFFFF"/>
        </w:rPr>
        <w:t>比上年预算数减少</w:t>
      </w:r>
      <w:r>
        <w:rPr>
          <w:rFonts w:ascii="仿宋_GB2312" w:eastAsia="仿宋_GB2312" w:hAnsi="仿宋_GB2312" w:hint="eastAsia"/>
          <w:sz w:val="32"/>
        </w:rPr>
        <w:t>0.29</w:t>
      </w:r>
      <w:r>
        <w:rPr>
          <w:rFonts w:ascii="仿宋_GB2312" w:eastAsia="仿宋_GB2312" w:hAnsi="仿宋_GB2312" w:hint="eastAsia"/>
          <w:sz w:val="32"/>
          <w:shd w:val="clear" w:color="auto" w:fill="FFFFFF"/>
        </w:rPr>
        <w:t>万元，下降</w:t>
      </w:r>
      <w:r>
        <w:rPr>
          <w:rFonts w:ascii="仿宋_GB2312" w:eastAsia="仿宋_GB2312" w:hAnsi="仿宋_GB2312" w:hint="eastAsia"/>
          <w:sz w:val="32"/>
          <w:shd w:val="clear" w:color="auto" w:fill="FFFFFF"/>
        </w:rPr>
        <w:t xml:space="preserve"> 15.4%</w:t>
      </w:r>
      <w:r>
        <w:rPr>
          <w:rFonts w:ascii="仿宋_GB2312" w:eastAsia="仿宋_GB2312" w:hAnsi="仿宋_GB2312" w:hint="eastAsia"/>
          <w:sz w:val="32"/>
        </w:rPr>
        <w:t>，具体如下：</w:t>
      </w:r>
    </w:p>
    <w:p w:rsidR="005B7F2B" w:rsidRDefault="005B7F2B" w:rsidP="005B7F2B">
      <w:pPr>
        <w:spacing w:line="52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1.因公出国（境）费用：</w:t>
      </w:r>
      <w:r>
        <w:rPr>
          <w:rFonts w:ascii="仿宋_GB2312" w:eastAsia="仿宋_GB2312" w:hAnsi="仿宋_GB2312" w:cs="仿宋_GB2312" w:hint="eastAsia"/>
          <w:sz w:val="32"/>
          <w:szCs w:val="32"/>
        </w:rPr>
        <w:t>根据因公出国计划和实际工作需要，2024年安排因公出国（境）费用预算0.00万元，</w:t>
      </w:r>
      <w:r>
        <w:rPr>
          <w:rFonts w:ascii="仿宋_GB2312" w:eastAsia="仿宋_GB2312" w:hAnsi="仿宋_GB2312" w:cs="仿宋_GB2312" w:hint="eastAsia"/>
          <w:kern w:val="0"/>
          <w:sz w:val="32"/>
          <w:szCs w:val="32"/>
        </w:rPr>
        <w:t>与上年预算数持平</w:t>
      </w:r>
      <w:r>
        <w:rPr>
          <w:rFonts w:ascii="仿宋_GB2312" w:eastAsia="仿宋_GB2312" w:hAnsi="仿宋_GB2312" w:cs="仿宋_GB2312" w:hint="eastAsia"/>
          <w:sz w:val="32"/>
          <w:szCs w:val="32"/>
        </w:rPr>
        <w:t>。</w:t>
      </w:r>
    </w:p>
    <w:p w:rsidR="0077281E" w:rsidRDefault="005B7F2B">
      <w:pPr>
        <w:spacing w:line="520" w:lineRule="exact"/>
        <w:ind w:firstLineChars="200" w:firstLine="640"/>
        <w:rPr>
          <w:rFonts w:ascii="仿宋_GB2312" w:eastAsia="仿宋_GB2312" w:hAnsi="仿宋_GB2312" w:cs="仿宋_GB2312"/>
          <w:sz w:val="32"/>
          <w:szCs w:val="32"/>
          <w:highlight w:val="yellow"/>
        </w:rPr>
      </w:pPr>
      <w:r>
        <w:rPr>
          <w:rFonts w:ascii="仿宋_GB2312" w:eastAsia="仿宋_GB2312" w:hAnsi="仿宋_GB2312" w:cs="仿宋_GB2312" w:hint="eastAsia"/>
          <w:sz w:val="32"/>
          <w:szCs w:val="32"/>
          <w:highlight w:val="yellow"/>
        </w:rPr>
        <w:t>2</w:t>
      </w:r>
      <w:r w:rsidR="00C26B53">
        <w:rPr>
          <w:rFonts w:ascii="仿宋_GB2312" w:eastAsia="仿宋_GB2312" w:hAnsi="仿宋_GB2312" w:cs="仿宋_GB2312" w:hint="eastAsia"/>
          <w:sz w:val="32"/>
          <w:szCs w:val="32"/>
          <w:highlight w:val="yellow"/>
        </w:rPr>
        <w:t>.</w:t>
      </w:r>
      <w:r w:rsidR="00C26B53">
        <w:rPr>
          <w:rFonts w:ascii="仿宋_GB2312" w:eastAsia="仿宋_GB2312" w:hAnsi="仿宋_GB2312" w:cs="仿宋_GB2312" w:hint="eastAsia"/>
          <w:sz w:val="32"/>
          <w:szCs w:val="32"/>
          <w:highlight w:val="yellow"/>
        </w:rPr>
        <w:t>公务接待费：</w:t>
      </w:r>
      <w:r w:rsidR="00C26B53">
        <w:rPr>
          <w:rFonts w:ascii="仿宋_GB2312" w:eastAsia="仿宋_GB2312" w:hAnsi="仿宋_GB2312" w:cs="仿宋_GB2312" w:hint="eastAsia"/>
          <w:sz w:val="32"/>
          <w:szCs w:val="32"/>
          <w:highlight w:val="yellow"/>
        </w:rPr>
        <w:t>2023</w:t>
      </w:r>
      <w:r w:rsidR="00C26B53">
        <w:rPr>
          <w:rFonts w:ascii="仿宋_GB2312" w:eastAsia="仿宋_GB2312" w:hAnsi="仿宋_GB2312" w:cs="仿宋_GB2312" w:hint="eastAsia"/>
          <w:sz w:val="32"/>
          <w:szCs w:val="32"/>
          <w:highlight w:val="yellow"/>
        </w:rPr>
        <w:t>年安排公务接待费预算</w:t>
      </w:r>
      <w:r w:rsidR="00C26B53">
        <w:rPr>
          <w:rFonts w:ascii="仿宋_GB2312" w:eastAsia="仿宋_GB2312" w:hAnsi="仿宋_GB2312" w:cs="仿宋_GB2312" w:hint="eastAsia"/>
          <w:sz w:val="32"/>
          <w:szCs w:val="32"/>
          <w:highlight w:val="yellow"/>
        </w:rPr>
        <w:t>1.59</w:t>
      </w:r>
      <w:r w:rsidR="00C26B53">
        <w:rPr>
          <w:rFonts w:ascii="仿宋_GB2312" w:eastAsia="仿宋_GB2312" w:hAnsi="仿宋_GB2312" w:cs="仿宋_GB2312" w:hint="eastAsia"/>
          <w:sz w:val="32"/>
          <w:szCs w:val="32"/>
          <w:highlight w:val="yellow"/>
        </w:rPr>
        <w:t>万元，比上年预算数</w:t>
      </w:r>
      <w:r w:rsidR="00C26B53">
        <w:rPr>
          <w:rFonts w:ascii="仿宋_GB2312" w:eastAsia="仿宋_GB2312" w:hAnsi="仿宋_GB2312" w:hint="eastAsia"/>
          <w:sz w:val="32"/>
          <w:highlight w:val="yellow"/>
          <w:shd w:val="clear" w:color="auto" w:fill="FFFFFF"/>
        </w:rPr>
        <w:t>下降</w:t>
      </w:r>
      <w:r w:rsidR="00A2476A">
        <w:rPr>
          <w:rFonts w:ascii="仿宋_GB2312" w:eastAsia="仿宋_GB2312" w:hAnsi="仿宋_GB2312" w:hint="eastAsia"/>
          <w:sz w:val="32"/>
          <w:highlight w:val="yellow"/>
          <w:shd w:val="clear" w:color="auto" w:fill="FFFFFF"/>
        </w:rPr>
        <w:t>15.4</w:t>
      </w:r>
      <w:r w:rsidR="00C26B53">
        <w:rPr>
          <w:rFonts w:ascii="仿宋_GB2312" w:eastAsia="仿宋_GB2312" w:hAnsi="仿宋_GB2312" w:hint="eastAsia"/>
          <w:sz w:val="32"/>
          <w:highlight w:val="yellow"/>
          <w:shd w:val="clear" w:color="auto" w:fill="FFFFFF"/>
        </w:rPr>
        <w:t>0%</w:t>
      </w:r>
      <w:r w:rsidR="00C26B53">
        <w:rPr>
          <w:rFonts w:ascii="仿宋_GB2312" w:eastAsia="仿宋_GB2312" w:hAnsi="仿宋_GB2312" w:cs="仿宋_GB2312" w:hint="eastAsia"/>
          <w:sz w:val="32"/>
          <w:szCs w:val="32"/>
          <w:highlight w:val="yellow"/>
        </w:rPr>
        <w:t>。主要用于接待外地教师来校交流及教研活动等支出。减少的主要原因是由于要过紧日子，减少公务接待支出。</w:t>
      </w:r>
    </w:p>
    <w:p w:rsidR="005B7F2B" w:rsidRDefault="005B7F2B" w:rsidP="005B7F2B">
      <w:pPr>
        <w:pStyle w:val="p0"/>
        <w:spacing w:line="520" w:lineRule="exact"/>
        <w:ind w:firstLineChars="200" w:firstLine="640"/>
        <w:rPr>
          <w:rFonts w:ascii="仿宋_GB2312" w:eastAsia="仿宋_GB2312"/>
          <w:b/>
          <w:bCs/>
          <w:sz w:val="32"/>
          <w:szCs w:val="32"/>
        </w:rPr>
      </w:pPr>
      <w:r>
        <w:rPr>
          <w:rFonts w:ascii="仿宋_GB2312" w:eastAsia="仿宋_GB2312" w:hint="eastAsia"/>
          <w:sz w:val="32"/>
          <w:szCs w:val="32"/>
        </w:rPr>
        <w:t>3.公务用车购置及运行维护费:2024年安排公务用车购置及运行维护费预算</w:t>
      </w:r>
      <w:r w:rsidRPr="003F63D1">
        <w:rPr>
          <w:rFonts w:ascii="仿宋_GB2312" w:eastAsia="仿宋_GB2312"/>
          <w:sz w:val="32"/>
          <w:szCs w:val="32"/>
        </w:rPr>
        <w:fldChar w:fldCharType="begin"/>
      </w:r>
      <w:r>
        <w:rPr>
          <w:rFonts w:ascii="仿宋_GB2312" w:eastAsia="仿宋_GB2312" w:hint="eastAsia"/>
          <w:sz w:val="32"/>
          <w:szCs w:val="32"/>
        </w:rPr>
        <w:instrText>MERGEFIELD ${page777094869.ds444739888_ComputeCol20220214104917}</w:instrText>
      </w:r>
      <w:r w:rsidRPr="003F63D1">
        <w:rPr>
          <w:rFonts w:ascii="仿宋_GB2312" w:eastAsia="仿宋_GB2312"/>
          <w:sz w:val="32"/>
          <w:szCs w:val="32"/>
        </w:rPr>
        <w:fldChar w:fldCharType="separate"/>
      </w:r>
      <w:r>
        <w:rPr>
          <w:rFonts w:ascii="仿宋_GB2312" w:eastAsia="仿宋_GB2312" w:hint="eastAsia"/>
          <w:sz w:val="32"/>
          <w:szCs w:val="32"/>
        </w:rPr>
        <w:t>0.00</w:t>
      </w:r>
      <w:r>
        <w:fldChar w:fldCharType="end"/>
      </w:r>
      <w:r>
        <w:rPr>
          <w:rFonts w:ascii="仿宋_GB2312" w:eastAsia="仿宋_GB2312" w:hint="eastAsia"/>
          <w:sz w:val="32"/>
          <w:szCs w:val="32"/>
        </w:rPr>
        <w:t>万元</w:t>
      </w:r>
      <w:r>
        <w:rPr>
          <w:rFonts w:ascii="仿宋_GB2312" w:eastAsia="仿宋_GB2312" w:hAnsi="仿宋_GB2312" w:cs="仿宋_GB2312" w:hint="eastAsia"/>
          <w:sz w:val="32"/>
          <w:szCs w:val="32"/>
        </w:rPr>
        <w:t>，与上年预算数持平。</w:t>
      </w:r>
      <w:r>
        <w:rPr>
          <w:rFonts w:ascii="仿宋_GB2312" w:eastAsia="仿宋_GB2312" w:hint="eastAsia"/>
          <w:sz w:val="32"/>
          <w:szCs w:val="32"/>
        </w:rPr>
        <w:t>其中，公务用车购置支出</w:t>
      </w:r>
      <w:r w:rsidRPr="003F63D1">
        <w:rPr>
          <w:rFonts w:ascii="仿宋_GB2312" w:eastAsia="仿宋_GB2312"/>
          <w:sz w:val="32"/>
          <w:szCs w:val="32"/>
        </w:rPr>
        <w:fldChar w:fldCharType="begin"/>
      </w:r>
      <w:r>
        <w:rPr>
          <w:rFonts w:ascii="仿宋_GB2312" w:eastAsia="仿宋_GB2312" w:hint="eastAsia"/>
          <w:sz w:val="32"/>
          <w:szCs w:val="32"/>
        </w:rPr>
        <w:instrText>MERGEFIELD ${page777094869.ds444739888_ComputeCol20220214105200}</w:instrText>
      </w:r>
      <w:r w:rsidRPr="003F63D1">
        <w:rPr>
          <w:rFonts w:ascii="仿宋_GB2312" w:eastAsia="仿宋_GB2312"/>
          <w:sz w:val="32"/>
          <w:szCs w:val="32"/>
        </w:rPr>
        <w:fldChar w:fldCharType="separate"/>
      </w:r>
      <w:r>
        <w:rPr>
          <w:rFonts w:ascii="仿宋_GB2312" w:eastAsia="仿宋_GB2312" w:hint="eastAsia"/>
          <w:sz w:val="32"/>
          <w:szCs w:val="32"/>
        </w:rPr>
        <w:t>0.00</w:t>
      </w:r>
      <w:r>
        <w:fldChar w:fldCharType="end"/>
      </w:r>
      <w:r>
        <w:rPr>
          <w:rFonts w:ascii="仿宋_GB2312" w:eastAsia="仿宋_GB2312" w:hint="eastAsia"/>
          <w:sz w:val="32"/>
          <w:szCs w:val="32"/>
        </w:rPr>
        <w:t>万元（含购置税等附加费用），主要用于经</w:t>
      </w:r>
      <w:r>
        <w:rPr>
          <w:rFonts w:ascii="仿宋_GB2312" w:eastAsia="仿宋_GB2312" w:hint="eastAsia"/>
          <w:sz w:val="32"/>
          <w:szCs w:val="32"/>
        </w:rPr>
        <w:lastRenderedPageBreak/>
        <w:t>批准购置的</w:t>
      </w:r>
      <w:r>
        <w:rPr>
          <w:rFonts w:ascii="仿宋_GB2312" w:eastAsia="仿宋_GB2312" w:hint="eastAsia"/>
          <w:color w:val="000000"/>
          <w:sz w:val="32"/>
          <w:szCs w:val="32"/>
        </w:rPr>
        <w:t>0</w:t>
      </w:r>
      <w:r>
        <w:rPr>
          <w:rFonts w:ascii="仿宋_GB2312" w:eastAsia="仿宋_GB2312" w:hint="eastAsia"/>
          <w:sz w:val="32"/>
          <w:szCs w:val="32"/>
        </w:rPr>
        <w:t>辆公务用车，</w:t>
      </w:r>
      <w:r>
        <w:rPr>
          <w:rFonts w:ascii="仿宋_GB2312" w:eastAsia="仿宋_GB2312" w:hAnsi="仿宋_GB2312" w:cs="仿宋_GB2312" w:hint="eastAsia"/>
          <w:sz w:val="32"/>
          <w:szCs w:val="32"/>
        </w:rPr>
        <w:t>与上年预算数持平</w:t>
      </w:r>
      <w:r>
        <w:rPr>
          <w:rFonts w:ascii="仿宋_GB2312" w:eastAsia="仿宋_GB2312" w:hint="eastAsia"/>
          <w:sz w:val="32"/>
          <w:szCs w:val="32"/>
        </w:rPr>
        <w:t>；公务用车运行维护费支出</w:t>
      </w:r>
      <w:r w:rsidRPr="003F63D1">
        <w:rPr>
          <w:rFonts w:ascii="仿宋_GB2312" w:eastAsia="仿宋_GB2312"/>
          <w:sz w:val="32"/>
          <w:szCs w:val="32"/>
        </w:rPr>
        <w:fldChar w:fldCharType="begin"/>
      </w:r>
      <w:r>
        <w:rPr>
          <w:rFonts w:ascii="仿宋_GB2312" w:eastAsia="仿宋_GB2312" w:hint="eastAsia"/>
          <w:sz w:val="32"/>
          <w:szCs w:val="32"/>
        </w:rPr>
        <w:instrText>MERGEFIELD ${page777094869.ds444739888_ExpandCol7471383553}</w:instrText>
      </w:r>
      <w:r w:rsidRPr="003F63D1">
        <w:rPr>
          <w:rFonts w:ascii="仿宋_GB2312" w:eastAsia="仿宋_GB2312"/>
          <w:sz w:val="32"/>
          <w:szCs w:val="32"/>
        </w:rPr>
        <w:fldChar w:fldCharType="separate"/>
      </w:r>
      <w:r>
        <w:rPr>
          <w:rFonts w:ascii="仿宋_GB2312" w:eastAsia="仿宋_GB2312" w:hint="eastAsia"/>
          <w:sz w:val="32"/>
          <w:szCs w:val="32"/>
        </w:rPr>
        <w:t>0.00</w:t>
      </w:r>
      <w:r>
        <w:fldChar w:fldCharType="end"/>
      </w:r>
      <w:r>
        <w:rPr>
          <w:rFonts w:ascii="仿宋_GB2312" w:eastAsia="仿宋_GB2312" w:hint="eastAsia"/>
          <w:sz w:val="32"/>
          <w:szCs w:val="32"/>
        </w:rPr>
        <w:t>万元，</w:t>
      </w:r>
      <w:r>
        <w:rPr>
          <w:rFonts w:ascii="仿宋_GB2312" w:eastAsia="仿宋_GB2312" w:hAnsi="仿宋_GB2312" w:cs="仿宋_GB2312" w:hint="eastAsia"/>
          <w:sz w:val="32"/>
          <w:szCs w:val="32"/>
        </w:rPr>
        <w:t>与上年预算数持平</w:t>
      </w:r>
      <w:r>
        <w:rPr>
          <w:rFonts w:ascii="仿宋_GB2312" w:eastAsia="仿宋_GB2312" w:hint="eastAsia"/>
          <w:sz w:val="32"/>
          <w:szCs w:val="32"/>
        </w:rPr>
        <w:t>。</w:t>
      </w:r>
    </w:p>
    <w:p w:rsidR="005B7F2B" w:rsidRPr="005B7F2B" w:rsidRDefault="005B7F2B" w:rsidP="005B7F2B">
      <w:pPr>
        <w:spacing w:line="520" w:lineRule="exact"/>
        <w:rPr>
          <w:rFonts w:ascii="楷体_GB2312" w:eastAsia="楷体_GB2312" w:hAnsi="楷体_GB2312" w:cs="楷体_GB2312" w:hint="eastAsia"/>
          <w:bCs/>
          <w:sz w:val="32"/>
          <w:szCs w:val="32"/>
        </w:rPr>
      </w:pPr>
    </w:p>
    <w:p w:rsidR="0077281E" w:rsidRPr="005B7F2B" w:rsidRDefault="005B7F2B" w:rsidP="005B7F2B">
      <w:pPr>
        <w:spacing w:line="520" w:lineRule="exact"/>
        <w:ind w:firstLineChars="100" w:firstLine="320"/>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w:t>
      </w:r>
      <w:r w:rsidR="00C26B53" w:rsidRPr="005B7F2B">
        <w:rPr>
          <w:rFonts w:ascii="楷体_GB2312" w:eastAsia="楷体_GB2312" w:hAnsi="楷体_GB2312" w:cs="楷体_GB2312" w:hint="eastAsia"/>
          <w:bCs/>
          <w:sz w:val="32"/>
          <w:szCs w:val="32"/>
        </w:rPr>
        <w:t>其他重要事项的情况说明</w:t>
      </w:r>
    </w:p>
    <w:p w:rsidR="0077281E" w:rsidRDefault="00C26B53">
      <w:pPr>
        <w:pStyle w:val="p0"/>
        <w:spacing w:line="520" w:lineRule="exact"/>
        <w:ind w:firstLineChars="196" w:firstLine="630"/>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．政府采购情况。</w:t>
      </w:r>
    </w:p>
    <w:p w:rsidR="0077281E" w:rsidRDefault="00C26B53">
      <w:pPr>
        <w:pStyle w:val="p0"/>
        <w:spacing w:line="520" w:lineRule="exact"/>
        <w:ind w:firstLineChars="200" w:firstLine="640"/>
        <w:rPr>
          <w:rFonts w:ascii="仿宋_GB2312" w:eastAsia="仿宋_GB2312"/>
          <w:sz w:val="32"/>
          <w:szCs w:val="32"/>
        </w:rPr>
      </w:pPr>
      <w:r>
        <w:rPr>
          <w:rFonts w:ascii="仿宋_GB2312" w:eastAsia="仿宋_GB2312" w:hint="eastAsia"/>
          <w:sz w:val="32"/>
          <w:szCs w:val="32"/>
        </w:rPr>
        <w:t>2024</w:t>
      </w:r>
      <w:r>
        <w:rPr>
          <w:rFonts w:ascii="仿宋_GB2312" w:eastAsia="仿宋_GB2312" w:hint="eastAsia"/>
          <w:sz w:val="32"/>
          <w:szCs w:val="32"/>
        </w:rPr>
        <w:t>年德清县第三中学</w:t>
      </w:r>
      <w:r>
        <w:rPr>
          <w:rFonts w:ascii="仿宋_GB2312" w:eastAsia="仿宋_GB2312" w:hint="eastAsia"/>
          <w:color w:val="000000"/>
          <w:sz w:val="32"/>
          <w:szCs w:val="32"/>
        </w:rPr>
        <w:t>政府采购预算总额</w:t>
      </w:r>
      <w:r>
        <w:rPr>
          <w:rFonts w:ascii="仿宋_GB2312" w:eastAsia="仿宋_GB2312"/>
          <w:color w:val="000000"/>
          <w:sz w:val="32"/>
          <w:szCs w:val="32"/>
        </w:rPr>
        <w:t>53.93</w:t>
      </w:r>
      <w:r>
        <w:rPr>
          <w:rFonts w:ascii="仿宋_GB2312" w:eastAsia="仿宋_GB2312" w:hint="eastAsia"/>
          <w:color w:val="000000"/>
          <w:sz w:val="32"/>
          <w:szCs w:val="32"/>
        </w:rPr>
        <w:t>万元，其中：政府采购货物预算</w:t>
      </w:r>
      <w:r>
        <w:rPr>
          <w:rFonts w:ascii="仿宋_GB2312" w:eastAsia="仿宋_GB2312" w:hint="eastAsia"/>
          <w:color w:val="000000"/>
          <w:sz w:val="32"/>
          <w:szCs w:val="32"/>
        </w:rPr>
        <w:t>23.25</w:t>
      </w:r>
      <w:r>
        <w:rPr>
          <w:rFonts w:ascii="仿宋_GB2312" w:eastAsia="仿宋_GB2312" w:hint="eastAsia"/>
          <w:color w:val="000000"/>
          <w:sz w:val="32"/>
          <w:szCs w:val="32"/>
        </w:rPr>
        <w:t>万元、政府采购服务预算</w:t>
      </w:r>
      <w:r>
        <w:rPr>
          <w:rFonts w:ascii="仿宋_GB2312" w:eastAsia="仿宋_GB2312"/>
          <w:color w:val="000000"/>
          <w:sz w:val="32"/>
          <w:szCs w:val="32"/>
        </w:rPr>
        <w:t>30.68</w:t>
      </w:r>
      <w:r>
        <w:rPr>
          <w:rFonts w:ascii="仿宋_GB2312" w:eastAsia="仿宋_GB2312" w:hint="eastAsia"/>
          <w:color w:val="000000"/>
          <w:sz w:val="32"/>
          <w:szCs w:val="32"/>
        </w:rPr>
        <w:t>万元。</w:t>
      </w:r>
    </w:p>
    <w:p w:rsidR="0077281E" w:rsidRDefault="00C26B53">
      <w:pPr>
        <w:pStyle w:val="p0"/>
        <w:spacing w:line="520" w:lineRule="exact"/>
        <w:ind w:firstLine="642"/>
        <w:rPr>
          <w:rFonts w:ascii="仿宋_GB2312" w:eastAsia="仿宋_GB2312"/>
          <w:sz w:val="32"/>
          <w:szCs w:val="32"/>
        </w:rPr>
      </w:pPr>
      <w:r>
        <w:rPr>
          <w:rFonts w:ascii="仿宋_GB2312" w:eastAsia="仿宋_GB2312" w:hint="eastAsia"/>
          <w:b/>
          <w:bCs/>
          <w:sz w:val="32"/>
          <w:szCs w:val="32"/>
        </w:rPr>
        <w:t>2.</w:t>
      </w:r>
      <w:r>
        <w:rPr>
          <w:rFonts w:ascii="仿宋_GB2312" w:eastAsia="仿宋_GB2312" w:hint="eastAsia"/>
          <w:b/>
          <w:bCs/>
          <w:sz w:val="32"/>
          <w:szCs w:val="32"/>
        </w:rPr>
        <w:t>国有资产占有使用情况。</w:t>
      </w:r>
    </w:p>
    <w:p w:rsidR="0077281E" w:rsidRDefault="00C26B53">
      <w:pPr>
        <w:spacing w:line="520" w:lineRule="exact"/>
        <w:ind w:firstLine="640"/>
        <w:rPr>
          <w:rFonts w:ascii="仿宋_GB2312" w:eastAsia="仿宋_GB2312" w:hAnsi="仿宋_GB2312" w:cs="仿宋_GB2312"/>
          <w:sz w:val="32"/>
          <w:szCs w:val="32"/>
        </w:rPr>
      </w:pPr>
      <w:r>
        <w:rPr>
          <w:rFonts w:ascii="仿宋_GB2312" w:eastAsia="仿宋_GB2312" w:hAnsi="仿宋_GB2312" w:cs="仿宋_GB2312" w:hint="eastAsia"/>
          <w:spacing w:val="6"/>
          <w:sz w:val="32"/>
          <w:szCs w:val="32"/>
        </w:rPr>
        <w:t>截至</w:t>
      </w:r>
      <w:r>
        <w:rPr>
          <w:rFonts w:ascii="仿宋_GB2312" w:eastAsia="仿宋_GB2312" w:hAnsi="仿宋_GB2312" w:cs="仿宋_GB2312" w:hint="eastAsia"/>
          <w:spacing w:val="6"/>
          <w:sz w:val="32"/>
          <w:szCs w:val="32"/>
        </w:rPr>
        <w:t>2023</w:t>
      </w:r>
      <w:r>
        <w:rPr>
          <w:rFonts w:ascii="仿宋_GB2312" w:eastAsia="仿宋_GB2312" w:hAnsi="仿宋_GB2312" w:cs="仿宋_GB2312" w:hint="eastAsia"/>
          <w:spacing w:val="6"/>
          <w:sz w:val="32"/>
          <w:szCs w:val="32"/>
        </w:rPr>
        <w:t>年</w:t>
      </w:r>
      <w:r>
        <w:rPr>
          <w:rFonts w:ascii="仿宋_GB2312" w:eastAsia="仿宋_GB2312" w:hAnsi="仿宋_GB2312" w:cs="仿宋_GB2312" w:hint="eastAsia"/>
          <w:spacing w:val="6"/>
          <w:sz w:val="32"/>
          <w:szCs w:val="32"/>
        </w:rPr>
        <w:t>12</w:t>
      </w:r>
      <w:r>
        <w:rPr>
          <w:rFonts w:ascii="仿宋_GB2312" w:eastAsia="仿宋_GB2312" w:hAnsi="仿宋_GB2312" w:cs="仿宋_GB2312" w:hint="eastAsia"/>
          <w:spacing w:val="6"/>
          <w:sz w:val="32"/>
          <w:szCs w:val="32"/>
        </w:rPr>
        <w:t>月</w:t>
      </w:r>
      <w:r>
        <w:rPr>
          <w:rFonts w:ascii="仿宋_GB2312" w:eastAsia="仿宋_GB2312" w:hAnsi="仿宋_GB2312" w:cs="仿宋_GB2312" w:hint="eastAsia"/>
          <w:spacing w:val="6"/>
          <w:sz w:val="32"/>
          <w:szCs w:val="32"/>
        </w:rPr>
        <w:t>31</w:t>
      </w:r>
      <w:r>
        <w:rPr>
          <w:rFonts w:ascii="仿宋_GB2312" w:eastAsia="仿宋_GB2312" w:hAnsi="仿宋_GB2312" w:cs="仿宋_GB2312" w:hint="eastAsia"/>
          <w:spacing w:val="6"/>
          <w:sz w:val="32"/>
          <w:szCs w:val="32"/>
        </w:rPr>
        <w:t>日，</w:t>
      </w:r>
      <w:r>
        <w:rPr>
          <w:rFonts w:ascii="仿宋_GB2312" w:eastAsia="仿宋_GB2312" w:hint="eastAsia"/>
          <w:sz w:val="32"/>
          <w:szCs w:val="32"/>
        </w:rPr>
        <w:t>德清县第三中学</w:t>
      </w:r>
      <w:r>
        <w:rPr>
          <w:rFonts w:ascii="仿宋_GB2312" w:eastAsia="仿宋_GB2312" w:hAnsi="仿宋_GB2312" w:cs="仿宋_GB2312" w:hint="eastAsia"/>
          <w:spacing w:val="6"/>
          <w:sz w:val="32"/>
          <w:szCs w:val="32"/>
        </w:rPr>
        <w:t>共有车辆</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辆，其中，应急保障用车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辆、老干部服务用车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辆、执法执勤用车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辆、特种专业技术用车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辆、行政执法专用车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辆。单位价值</w:t>
      </w:r>
      <w:r>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万元以上通用设备</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台（套），单位价值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万元以上专用设备</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台（套）。</w:t>
      </w:r>
      <w:r>
        <w:rPr>
          <w:rFonts w:ascii="仿宋_GB2312" w:eastAsia="仿宋_GB2312" w:hAnsi="仿宋_GB2312" w:cs="仿宋_GB2312" w:hint="eastAsia"/>
          <w:sz w:val="32"/>
          <w:szCs w:val="32"/>
        </w:rPr>
        <w:t xml:space="preserve"> </w:t>
      </w:r>
    </w:p>
    <w:p w:rsidR="0077281E" w:rsidRDefault="00C26B53">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2024</w:t>
      </w:r>
      <w:r>
        <w:rPr>
          <w:rFonts w:ascii="仿宋_GB2312" w:eastAsia="仿宋_GB2312" w:hAnsi="仿宋_GB2312" w:cs="仿宋_GB2312"/>
          <w:sz w:val="32"/>
          <w:szCs w:val="32"/>
        </w:rPr>
        <w:t>年</w:t>
      </w:r>
      <w:r>
        <w:rPr>
          <w:rFonts w:ascii="仿宋_GB2312" w:eastAsia="仿宋_GB2312" w:hint="eastAsia"/>
          <w:sz w:val="32"/>
          <w:szCs w:val="32"/>
        </w:rPr>
        <w:t>德清县第三中学</w:t>
      </w:r>
      <w:r>
        <w:rPr>
          <w:rFonts w:ascii="仿宋_GB2312" w:eastAsia="仿宋_GB2312" w:hint="eastAsia"/>
          <w:sz w:val="32"/>
          <w:szCs w:val="32"/>
        </w:rPr>
        <w:t>单位</w:t>
      </w:r>
      <w:r>
        <w:rPr>
          <w:rFonts w:ascii="仿宋_GB2312" w:eastAsia="仿宋_GB2312" w:hAnsi="仿宋_GB2312" w:cs="仿宋_GB2312"/>
          <w:sz w:val="32"/>
          <w:szCs w:val="32"/>
        </w:rPr>
        <w:t>预算未安排购置单位价值</w:t>
      </w:r>
      <w:r>
        <w:rPr>
          <w:rFonts w:ascii="仿宋_GB2312" w:eastAsia="仿宋_GB2312" w:hAnsi="仿宋_GB2312" w:cs="仿宋_GB2312"/>
          <w:sz w:val="32"/>
          <w:szCs w:val="32"/>
        </w:rPr>
        <w:t>50</w:t>
      </w:r>
      <w:r>
        <w:rPr>
          <w:rFonts w:ascii="仿宋_GB2312" w:eastAsia="仿宋_GB2312" w:hAnsi="仿宋_GB2312" w:cs="仿宋_GB2312"/>
          <w:sz w:val="32"/>
          <w:szCs w:val="32"/>
        </w:rPr>
        <w:t>万元以上通用设备及单位价值</w:t>
      </w:r>
      <w:r>
        <w:rPr>
          <w:rFonts w:ascii="仿宋_GB2312" w:eastAsia="仿宋_GB2312" w:hAnsi="仿宋_GB2312" w:cs="仿宋_GB2312"/>
          <w:sz w:val="32"/>
          <w:szCs w:val="32"/>
        </w:rPr>
        <w:t>100</w:t>
      </w:r>
      <w:r>
        <w:rPr>
          <w:rFonts w:ascii="仿宋_GB2312" w:eastAsia="仿宋_GB2312" w:hAnsi="仿宋_GB2312" w:cs="仿宋_GB2312"/>
          <w:sz w:val="32"/>
          <w:szCs w:val="32"/>
        </w:rPr>
        <w:t>万元以上专用设备。</w:t>
      </w:r>
    </w:p>
    <w:p w:rsidR="0077281E" w:rsidRDefault="00C26B53">
      <w:pPr>
        <w:pStyle w:val="p0"/>
        <w:spacing w:line="520" w:lineRule="exact"/>
        <w:rPr>
          <w:rFonts w:ascii="仿宋_GB2312" w:eastAsia="仿宋_GB2312"/>
          <w:b/>
          <w:bCs/>
          <w:sz w:val="32"/>
          <w:szCs w:val="32"/>
        </w:rPr>
      </w:pPr>
      <w:r>
        <w:rPr>
          <w:rFonts w:ascii="仿宋_GB2312" w:eastAsia="仿宋_GB2312" w:hint="eastAsia"/>
          <w:b/>
          <w:bCs/>
          <w:sz w:val="32"/>
          <w:szCs w:val="32"/>
        </w:rPr>
        <w:t xml:space="preserve">    4.</w:t>
      </w:r>
      <w:r>
        <w:rPr>
          <w:rFonts w:ascii="仿宋_GB2312" w:eastAsia="仿宋_GB2312" w:hint="eastAsia"/>
          <w:b/>
          <w:bCs/>
          <w:sz w:val="32"/>
          <w:szCs w:val="32"/>
        </w:rPr>
        <w:t>预算绩效情况说明。</w:t>
      </w:r>
    </w:p>
    <w:p w:rsidR="0077281E" w:rsidRDefault="00C26B53">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2024</w:t>
      </w:r>
      <w:r>
        <w:rPr>
          <w:rFonts w:ascii="仿宋_GB2312" w:eastAsia="仿宋_GB2312" w:hAnsi="仿宋_GB2312" w:cs="仿宋_GB2312"/>
          <w:sz w:val="32"/>
          <w:szCs w:val="32"/>
        </w:rPr>
        <w:t>年德清县第三中学其他运转类项目和特定目标类项目均实行绩效目标管理，共计</w:t>
      </w:r>
      <w:r>
        <w:rPr>
          <w:rFonts w:ascii="仿宋_GB2312" w:eastAsia="仿宋_GB2312" w:hAnsi="仿宋_GB2312" w:cs="仿宋_GB2312"/>
          <w:sz w:val="32"/>
          <w:szCs w:val="32"/>
        </w:rPr>
        <w:t>1</w:t>
      </w:r>
      <w:r>
        <w:rPr>
          <w:rFonts w:ascii="仿宋_GB2312" w:eastAsia="仿宋_GB2312" w:hAnsi="仿宋_GB2312" w:cs="仿宋_GB2312"/>
          <w:sz w:val="32"/>
          <w:szCs w:val="32"/>
        </w:rPr>
        <w:t>个一级项目，涉及当年资金</w:t>
      </w:r>
      <w:r>
        <w:rPr>
          <w:rFonts w:ascii="仿宋_GB2312" w:eastAsia="仿宋_GB2312" w:hAnsi="仿宋_GB2312" w:cs="仿宋_GB2312"/>
          <w:sz w:val="32"/>
          <w:szCs w:val="32"/>
        </w:rPr>
        <w:t>116.23</w:t>
      </w:r>
      <w:r>
        <w:rPr>
          <w:rFonts w:ascii="仿宋_GB2312" w:eastAsia="仿宋_GB2312" w:hAnsi="仿宋_GB2312" w:cs="仿宋_GB2312"/>
          <w:sz w:val="32"/>
          <w:szCs w:val="32"/>
        </w:rPr>
        <w:t>万元。同时，将按照相关制度规定开展绩效自评。</w:t>
      </w:r>
    </w:p>
    <w:p w:rsidR="0077281E" w:rsidRDefault="00C26B53">
      <w:pPr>
        <w:pStyle w:val="p0"/>
        <w:spacing w:line="520" w:lineRule="exact"/>
        <w:ind w:firstLineChars="200" w:firstLine="640"/>
        <w:rPr>
          <w:rFonts w:ascii="黑体" w:eastAsia="黑体" w:hAnsi="黑体" w:cs="黑体"/>
          <w:bCs/>
          <w:kern w:val="2"/>
          <w:sz w:val="32"/>
          <w:szCs w:val="32"/>
          <w:highlight w:val="yellow"/>
        </w:rPr>
      </w:pPr>
      <w:r>
        <w:rPr>
          <w:rFonts w:ascii="黑体" w:eastAsia="黑体" w:hAnsi="黑体" w:cs="黑体" w:hint="eastAsia"/>
          <w:bCs/>
          <w:kern w:val="2"/>
          <w:sz w:val="32"/>
          <w:szCs w:val="32"/>
          <w:highlight w:val="yellow"/>
        </w:rPr>
        <w:t>三、名词解释</w:t>
      </w:r>
    </w:p>
    <w:p w:rsidR="0077281E" w:rsidRDefault="00C26B53">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财政拨款收入：本级财政部门当年拨付的财政预算资金，包括一般公共预算财政拨款</w:t>
      </w:r>
      <w:r>
        <w:rPr>
          <w:rFonts w:ascii="仿宋_GB2312" w:eastAsia="仿宋_GB2312" w:hint="eastAsia"/>
          <w:color w:val="000000"/>
          <w:sz w:val="32"/>
          <w:szCs w:val="32"/>
        </w:rPr>
        <w:t>、</w:t>
      </w:r>
      <w:r>
        <w:rPr>
          <w:rFonts w:ascii="仿宋_GB2312" w:eastAsia="仿宋_GB2312" w:hAnsi="仿宋_GB2312" w:cs="仿宋_GB2312" w:hint="eastAsia"/>
          <w:sz w:val="32"/>
          <w:szCs w:val="32"/>
        </w:rPr>
        <w:t>政府性基金预算和国有资本经营预算财政拨款。</w:t>
      </w:r>
    </w:p>
    <w:p w:rsidR="0077281E" w:rsidRDefault="00C26B53">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财政专户管理资金</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教育收费作为本部门的事业收入，纳入财政专户管理的资金。</w:t>
      </w:r>
    </w:p>
    <w:p w:rsidR="0077281E" w:rsidRDefault="00C26B53">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3.</w:t>
      </w:r>
      <w:r>
        <w:rPr>
          <w:rFonts w:ascii="仿宋_GB2312" w:eastAsia="仿宋_GB2312" w:hAnsi="仿宋_GB2312" w:cs="仿宋_GB2312" w:hint="eastAsia"/>
          <w:sz w:val="32"/>
          <w:szCs w:val="32"/>
        </w:rPr>
        <w:t>事业收入：事业单位开展专业业务活动及辅助活动所取得的收入，不含财政专户管理资金收入。</w:t>
      </w:r>
    </w:p>
    <w:p w:rsidR="0077281E" w:rsidRDefault="00C26B53">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事业单位经营收入：事业单位在专业业务活动及辅助活动之外开展非独立核算经营活动取得的收入。</w:t>
      </w:r>
    </w:p>
    <w:p w:rsidR="0077281E" w:rsidRDefault="00C26B53">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其他收入：预算单位在“一般公共预算”“政府性基金预算”“国有资本经营预算”“财政专户管理资金”“事业收入”“事业单位经营收入”“上级补助收入”和“附属单位上缴收入”等之外取得的各项收入。</w:t>
      </w:r>
    </w:p>
    <w:p w:rsidR="0077281E" w:rsidRDefault="00C26B53">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上年结转：</w:t>
      </w:r>
      <w:r>
        <w:rPr>
          <w:rFonts w:ascii="仿宋_GB2312" w:eastAsia="仿宋_GB2312" w:hAnsi="仿宋_GB2312" w:cs="仿宋_GB2312" w:hint="eastAsia"/>
          <w:sz w:val="32"/>
          <w:szCs w:val="32"/>
        </w:rPr>
        <w:t>指以前年度尚未完成、结转到本年仍按原规定用途继续使用的资金。</w:t>
      </w:r>
    </w:p>
    <w:p w:rsidR="0077281E" w:rsidRDefault="00C26B53">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基本支出：是预算单位为保障其正常运转，完成日常工作任务所发生的支出，包括人员支出和日常公用支出。</w:t>
      </w:r>
    </w:p>
    <w:p w:rsidR="0077281E" w:rsidRDefault="00C26B53">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项目支出：是预算单位为完成其特定的行政工作任务或事业发展目标所发生的支出。</w:t>
      </w:r>
    </w:p>
    <w:p w:rsidR="0077281E" w:rsidRDefault="00C26B53">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经营支出：指事业单位在专业业务活动及其辅助活动之外开展非独立核算经营活动发生的支出。</w:t>
      </w:r>
    </w:p>
    <w:p w:rsidR="0077281E" w:rsidRDefault="00C26B53">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“三公”经费：纳入财政预决算管理的“三公”经费，是指部门用一般公共预算财政拨款安排的因公出国（境）费、公务用车购置及运行费和公务接待费。其中，因公出国（境）费反映单位公务出</w:t>
      </w:r>
      <w:r>
        <w:rPr>
          <w:rFonts w:ascii="仿宋_GB2312" w:eastAsia="仿宋_GB2312" w:hAnsi="仿宋_GB2312" w:cs="仿宋_GB2312" w:hint="eastAsia"/>
          <w:sz w:val="32"/>
          <w:szCs w:val="32"/>
        </w:rPr>
        <w:t>国（境）的国际旅费、国外城市间交通费、住宿费、伙食费、培训费、公杂费等支出，不含教学科研人员学术交流；公务用车购置及运行费反映单位公务用车车辆购置支出（含车辆购置税）及燃料费、维修费、过桥过路费、保险费、安全奖励费用等支出；公务接待费反映单位按规定开支的各类公务接待（含外宾接待）支出。</w:t>
      </w:r>
    </w:p>
    <w:p w:rsidR="00286459" w:rsidRDefault="00286459" w:rsidP="00286459">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11.机关运行经费：指为保障行政单位（含参照公务员法管</w:t>
      </w:r>
      <w:r>
        <w:rPr>
          <w:rFonts w:ascii="仿宋_GB2312" w:eastAsia="仿宋_GB2312" w:hAnsi="仿宋_GB2312" w:cs="仿宋_GB2312" w:hint="eastAsia"/>
          <w:sz w:val="32"/>
          <w:szCs w:val="32"/>
        </w:rPr>
        <w:lastRenderedPageBreak/>
        <w:t>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286459" w:rsidRDefault="00286459" w:rsidP="00286459">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12.教育支出(类)教育管理事务(款)行政运行(项)，反映行政单位的基本支出。</w:t>
      </w:r>
    </w:p>
    <w:p w:rsidR="00286459" w:rsidRDefault="00286459" w:rsidP="00286459">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13.教育支出(类)普通教育(款)其他普通教育(项)，主要用于其他普通教育的支出。</w:t>
      </w:r>
    </w:p>
    <w:p w:rsidR="00286459" w:rsidRDefault="00286459" w:rsidP="00286459">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14.教育支出（类）教育费附加安排的支出（款）其他教育费附加安排的支出（项），主要其他教育费附加的支出。</w:t>
      </w:r>
    </w:p>
    <w:p w:rsidR="00286459" w:rsidRDefault="00286459" w:rsidP="00286459">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15.社会保障和就业支出(类) 行政事业单位养老支出(款)行政单位离退休(项)，主要用于反映未实行归口管理的行政单位开支的离退休支出。</w:t>
      </w:r>
    </w:p>
    <w:p w:rsidR="00286459" w:rsidRDefault="00286459" w:rsidP="00286459">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16.社会保障和就业支出(类) 行政事业单位养老支出(款)机关事业单位基本养老金保险缴费支出(项)，主要用于机关事业单位实施养老保险制度由单位缴纳的基本养老保险费的支出。</w:t>
      </w:r>
    </w:p>
    <w:p w:rsidR="00286459" w:rsidRDefault="00286459" w:rsidP="00286459">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17.社会保障和就业支出(类) 行政事业单位养老支出(款)机关事业单位职业年金缴费支出(项)，主要用于机关事业单位实施养老保险制度由单位实际缴纳的职业年金支出。</w:t>
      </w:r>
    </w:p>
    <w:p w:rsidR="00286459" w:rsidRDefault="00286459" w:rsidP="00286459">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18.卫生健康支出(类)行政事业单位医疗（款）行政单位医疗(项)，主要用于反映财政部门集中安排的行政单位基本医疗保险缴费经费，未参加医疗保险的行政单位的公费医疗经费，按国家规定享受离休人员、红军老战友待遇人员的医疗医疗经费。</w:t>
      </w:r>
    </w:p>
    <w:p w:rsidR="00286459" w:rsidRDefault="00286459" w:rsidP="00286459">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19.卫生健康支出(类)行政事业单位医疗（款）公务员医疗</w:t>
      </w:r>
      <w:r>
        <w:rPr>
          <w:rFonts w:ascii="仿宋_GB2312" w:eastAsia="仿宋_GB2312" w:hAnsi="仿宋_GB2312" w:cs="仿宋_GB2312" w:hint="eastAsia"/>
          <w:sz w:val="32"/>
          <w:szCs w:val="32"/>
        </w:rPr>
        <w:lastRenderedPageBreak/>
        <w:t>补助（项），主要用于财政部门集中安排的公务员医疗补助经费。</w:t>
      </w:r>
    </w:p>
    <w:p w:rsidR="00286459" w:rsidRDefault="00286459" w:rsidP="002D5373">
      <w:pPr>
        <w:spacing w:line="520" w:lineRule="exact"/>
        <w:ind w:firstLineChars="200" w:firstLine="640"/>
        <w:rPr>
          <w:rFonts w:ascii="仿宋_GB2312" w:eastAsia="仿宋_GB2312" w:hAnsi="仿宋_GB2312" w:cs="仿宋_GB2312" w:hint="eastAsia"/>
          <w:sz w:val="32"/>
          <w:szCs w:val="32"/>
        </w:rPr>
      </w:pPr>
    </w:p>
    <w:p w:rsidR="0077281E" w:rsidRDefault="00C26B53">
      <w:pPr>
        <w:spacing w:line="520" w:lineRule="exact"/>
        <w:rPr>
          <w:rStyle w:val="a8"/>
          <w:rFonts w:ascii="黑体" w:eastAsia="黑体"/>
          <w:b w:val="0"/>
          <w:color w:val="000000"/>
          <w:sz w:val="32"/>
          <w:szCs w:val="32"/>
        </w:rPr>
      </w:pPr>
      <w:r>
        <w:rPr>
          <w:rStyle w:val="a8"/>
          <w:rFonts w:ascii="黑体" w:eastAsia="黑体" w:hint="eastAsia"/>
          <w:b w:val="0"/>
          <w:color w:val="000000"/>
          <w:sz w:val="32"/>
          <w:szCs w:val="32"/>
        </w:rPr>
        <w:t>四、</w:t>
      </w:r>
      <w:r>
        <w:rPr>
          <w:rStyle w:val="a8"/>
          <w:rFonts w:ascii="黑体" w:eastAsia="黑体" w:hint="eastAsia"/>
          <w:b w:val="0"/>
          <w:color w:val="000000"/>
          <w:sz w:val="32"/>
          <w:szCs w:val="32"/>
        </w:rPr>
        <w:t>2023</w:t>
      </w:r>
      <w:r>
        <w:rPr>
          <w:rStyle w:val="a8"/>
          <w:rFonts w:ascii="黑体" w:eastAsia="黑体" w:hint="eastAsia"/>
          <w:b w:val="0"/>
          <w:color w:val="000000"/>
          <w:sz w:val="32"/>
          <w:szCs w:val="32"/>
        </w:rPr>
        <w:t>年</w:t>
      </w:r>
      <w:r w:rsidR="0077281E" w:rsidRPr="0077281E">
        <w:rPr>
          <w:rStyle w:val="a8"/>
          <w:rFonts w:ascii="黑体" w:eastAsia="黑体"/>
          <w:b w:val="0"/>
          <w:color w:val="000000"/>
          <w:sz w:val="32"/>
          <w:szCs w:val="32"/>
        </w:rPr>
        <w:fldChar w:fldCharType="begin"/>
      </w:r>
      <w:r>
        <w:rPr>
          <w:rStyle w:val="a8"/>
          <w:rFonts w:ascii="黑体" w:eastAsia="黑体" w:hint="eastAsia"/>
          <w:b w:val="0"/>
          <w:color w:val="000000"/>
          <w:sz w:val="32"/>
          <w:szCs w:val="32"/>
        </w:rPr>
        <w:instrText>MERGEFIELD ${page855778723.ds388518707_V_RPT_BAS_AGENCY_INFO_NAME}</w:instrText>
      </w:r>
      <w:r w:rsidR="0077281E" w:rsidRPr="0077281E">
        <w:rPr>
          <w:rStyle w:val="a8"/>
          <w:rFonts w:ascii="黑体" w:eastAsia="黑体"/>
          <w:b w:val="0"/>
          <w:color w:val="000000"/>
          <w:sz w:val="32"/>
          <w:szCs w:val="32"/>
        </w:rPr>
        <w:fldChar w:fldCharType="separate"/>
      </w:r>
      <w:r>
        <w:rPr>
          <w:rStyle w:val="a8"/>
          <w:rFonts w:ascii="黑体" w:eastAsia="黑体" w:hint="eastAsia"/>
          <w:b w:val="0"/>
          <w:color w:val="000000"/>
          <w:sz w:val="32"/>
          <w:szCs w:val="32"/>
        </w:rPr>
        <w:t>德清县第三中学</w:t>
      </w:r>
      <w:r w:rsidR="0077281E">
        <w:fldChar w:fldCharType="end"/>
      </w:r>
      <w:r>
        <w:rPr>
          <w:rStyle w:val="a8"/>
          <w:rFonts w:ascii="黑体" w:eastAsia="黑体" w:hint="eastAsia"/>
          <w:b w:val="0"/>
          <w:color w:val="000000"/>
          <w:sz w:val="32"/>
          <w:szCs w:val="32"/>
        </w:rPr>
        <w:t>单位预算表</w:t>
      </w:r>
    </w:p>
    <w:p w:rsidR="0077281E" w:rsidRDefault="0077281E"/>
    <w:p w:rsidR="0077281E" w:rsidRDefault="00C26B53">
      <w:pPr>
        <w:autoSpaceDE w:val="0"/>
        <w:autoSpaceDN w:val="0"/>
        <w:adjustRightInd w:val="0"/>
        <w:ind w:leftChars="200" w:left="420" w:firstLineChars="100" w:firstLine="3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w:t>
      </w:r>
      <w:r>
        <w:rPr>
          <w:rFonts w:ascii="楷体_GB2312" w:eastAsia="楷体_GB2312" w:hAnsi="楷体_GB2312" w:cs="楷体_GB2312" w:hint="eastAsia"/>
          <w:bCs/>
          <w:sz w:val="32"/>
          <w:szCs w:val="32"/>
        </w:rPr>
        <w:t>2023</w:t>
      </w:r>
      <w:r>
        <w:rPr>
          <w:rFonts w:ascii="楷体_GB2312" w:eastAsia="楷体_GB2312" w:hAnsi="楷体_GB2312" w:cs="楷体_GB2312" w:hint="eastAsia"/>
          <w:bCs/>
          <w:sz w:val="32"/>
          <w:szCs w:val="32"/>
        </w:rPr>
        <w:t>年单位收支预算总表</w:t>
      </w:r>
    </w:p>
    <w:tbl>
      <w:tblPr>
        <w:tblW w:w="8360" w:type="dxa"/>
        <w:tblInd w:w="98" w:type="dxa"/>
        <w:tblLook w:val="04A0"/>
      </w:tblPr>
      <w:tblGrid>
        <w:gridCol w:w="2240"/>
        <w:gridCol w:w="1280"/>
        <w:gridCol w:w="3440"/>
        <w:gridCol w:w="1400"/>
      </w:tblGrid>
      <w:tr w:rsidR="0077281E">
        <w:trPr>
          <w:trHeight w:val="390"/>
        </w:trPr>
        <w:tc>
          <w:tcPr>
            <w:tcW w:w="2240" w:type="dxa"/>
            <w:tcBorders>
              <w:top w:val="nil"/>
              <w:left w:val="nil"/>
              <w:bottom w:val="nil"/>
              <w:right w:val="nil"/>
            </w:tcBorders>
            <w:shd w:val="clear" w:color="auto" w:fill="auto"/>
            <w:noWrap/>
            <w:vAlign w:val="bottom"/>
          </w:tcPr>
          <w:p w:rsidR="0077281E" w:rsidRDefault="0077281E">
            <w:pPr>
              <w:widowControl/>
              <w:jc w:val="left"/>
              <w:rPr>
                <w:rFonts w:ascii="Calibri" w:hAnsi="Calibri" w:cs="Calibri"/>
                <w:color w:val="000000"/>
                <w:kern w:val="0"/>
                <w:sz w:val="22"/>
                <w:szCs w:val="22"/>
              </w:rPr>
            </w:pPr>
            <w:bookmarkStart w:id="0" w:name="RANGE!A1:D24"/>
            <w:bookmarkEnd w:id="0"/>
          </w:p>
        </w:tc>
        <w:tc>
          <w:tcPr>
            <w:tcW w:w="1280" w:type="dxa"/>
            <w:tcBorders>
              <w:top w:val="nil"/>
              <w:left w:val="nil"/>
              <w:bottom w:val="nil"/>
              <w:right w:val="nil"/>
            </w:tcBorders>
            <w:shd w:val="clear" w:color="auto" w:fill="auto"/>
            <w:noWrap/>
            <w:vAlign w:val="bottom"/>
          </w:tcPr>
          <w:p w:rsidR="0077281E" w:rsidRDefault="0077281E">
            <w:pPr>
              <w:widowControl/>
              <w:jc w:val="left"/>
              <w:rPr>
                <w:rFonts w:ascii="Calibri" w:hAnsi="Calibri" w:cs="Calibri"/>
                <w:color w:val="000000"/>
                <w:kern w:val="0"/>
                <w:sz w:val="22"/>
                <w:szCs w:val="22"/>
              </w:rPr>
            </w:pPr>
          </w:p>
        </w:tc>
        <w:tc>
          <w:tcPr>
            <w:tcW w:w="3440" w:type="dxa"/>
            <w:tcBorders>
              <w:top w:val="nil"/>
              <w:left w:val="nil"/>
              <w:bottom w:val="nil"/>
              <w:right w:val="nil"/>
            </w:tcBorders>
            <w:shd w:val="clear" w:color="auto" w:fill="auto"/>
            <w:noWrap/>
            <w:vAlign w:val="bottom"/>
          </w:tcPr>
          <w:p w:rsidR="0077281E" w:rsidRDefault="0077281E">
            <w:pPr>
              <w:widowControl/>
              <w:jc w:val="left"/>
              <w:rPr>
                <w:rFonts w:ascii="Calibri" w:hAnsi="Calibri" w:cs="Calibri"/>
                <w:color w:val="000000"/>
                <w:kern w:val="0"/>
                <w:sz w:val="22"/>
                <w:szCs w:val="22"/>
              </w:rPr>
            </w:pPr>
          </w:p>
        </w:tc>
        <w:tc>
          <w:tcPr>
            <w:tcW w:w="1400" w:type="dxa"/>
            <w:tcBorders>
              <w:top w:val="nil"/>
              <w:left w:val="nil"/>
              <w:bottom w:val="nil"/>
              <w:right w:val="nil"/>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表</w:t>
            </w:r>
            <w:r>
              <w:rPr>
                <w:rFonts w:ascii="宋体" w:hAnsi="宋体" w:cs="Arial" w:hint="eastAsia"/>
                <w:color w:val="000000"/>
                <w:kern w:val="0"/>
                <w:sz w:val="20"/>
              </w:rPr>
              <w:t>01</w:t>
            </w:r>
          </w:p>
        </w:tc>
      </w:tr>
      <w:tr w:rsidR="0077281E">
        <w:trPr>
          <w:trHeight w:val="204"/>
        </w:trPr>
        <w:tc>
          <w:tcPr>
            <w:tcW w:w="2240" w:type="dxa"/>
            <w:tcBorders>
              <w:top w:val="nil"/>
              <w:left w:val="nil"/>
              <w:bottom w:val="nil"/>
              <w:right w:val="nil"/>
            </w:tcBorders>
            <w:shd w:val="clear" w:color="auto" w:fill="auto"/>
            <w:vAlign w:val="center"/>
          </w:tcPr>
          <w:p w:rsidR="0077281E" w:rsidRDefault="0077281E">
            <w:pPr>
              <w:widowControl/>
              <w:jc w:val="left"/>
              <w:rPr>
                <w:rFonts w:ascii="宋体" w:hAnsi="宋体" w:cs="Arial"/>
                <w:color w:val="000000"/>
                <w:kern w:val="0"/>
                <w:sz w:val="18"/>
                <w:szCs w:val="18"/>
              </w:rPr>
            </w:pPr>
          </w:p>
        </w:tc>
        <w:tc>
          <w:tcPr>
            <w:tcW w:w="1280" w:type="dxa"/>
            <w:tcBorders>
              <w:top w:val="nil"/>
              <w:left w:val="nil"/>
              <w:bottom w:val="nil"/>
              <w:right w:val="nil"/>
            </w:tcBorders>
            <w:shd w:val="clear" w:color="auto" w:fill="auto"/>
            <w:noWrap/>
            <w:vAlign w:val="bottom"/>
          </w:tcPr>
          <w:p w:rsidR="0077281E" w:rsidRDefault="0077281E">
            <w:pPr>
              <w:widowControl/>
              <w:jc w:val="left"/>
              <w:rPr>
                <w:rFonts w:ascii="Calibri" w:hAnsi="Calibri" w:cs="Calibri"/>
                <w:color w:val="000000"/>
                <w:kern w:val="0"/>
                <w:sz w:val="22"/>
                <w:szCs w:val="22"/>
              </w:rPr>
            </w:pPr>
          </w:p>
        </w:tc>
        <w:tc>
          <w:tcPr>
            <w:tcW w:w="3440" w:type="dxa"/>
            <w:tcBorders>
              <w:top w:val="nil"/>
              <w:left w:val="nil"/>
              <w:bottom w:val="nil"/>
              <w:right w:val="nil"/>
            </w:tcBorders>
            <w:shd w:val="clear" w:color="auto" w:fill="auto"/>
            <w:noWrap/>
            <w:vAlign w:val="bottom"/>
          </w:tcPr>
          <w:p w:rsidR="0077281E" w:rsidRDefault="0077281E">
            <w:pPr>
              <w:widowControl/>
              <w:jc w:val="left"/>
              <w:rPr>
                <w:rFonts w:ascii="Calibri" w:hAnsi="Calibri" w:cs="Calibri"/>
                <w:color w:val="000000"/>
                <w:kern w:val="0"/>
                <w:sz w:val="22"/>
                <w:szCs w:val="22"/>
              </w:rPr>
            </w:pPr>
          </w:p>
        </w:tc>
        <w:tc>
          <w:tcPr>
            <w:tcW w:w="1400" w:type="dxa"/>
            <w:tcBorders>
              <w:top w:val="nil"/>
              <w:left w:val="nil"/>
              <w:bottom w:val="nil"/>
              <w:right w:val="nil"/>
            </w:tcBorders>
            <w:shd w:val="clear" w:color="auto" w:fill="auto"/>
            <w:noWrap/>
            <w:vAlign w:val="bottom"/>
          </w:tcPr>
          <w:p w:rsidR="0077281E" w:rsidRDefault="0077281E">
            <w:pPr>
              <w:widowControl/>
              <w:jc w:val="left"/>
              <w:rPr>
                <w:rFonts w:ascii="Calibri" w:hAnsi="Calibri" w:cs="Calibri"/>
                <w:color w:val="000000"/>
                <w:kern w:val="0"/>
                <w:sz w:val="22"/>
                <w:szCs w:val="22"/>
              </w:rPr>
            </w:pPr>
          </w:p>
        </w:tc>
      </w:tr>
      <w:tr w:rsidR="0077281E">
        <w:trPr>
          <w:trHeight w:val="408"/>
        </w:trPr>
        <w:tc>
          <w:tcPr>
            <w:tcW w:w="8360" w:type="dxa"/>
            <w:gridSpan w:val="4"/>
            <w:tcBorders>
              <w:top w:val="nil"/>
              <w:left w:val="nil"/>
              <w:bottom w:val="nil"/>
              <w:right w:val="nil"/>
            </w:tcBorders>
            <w:shd w:val="clear" w:color="auto" w:fill="auto"/>
            <w:noWrap/>
            <w:vAlign w:val="center"/>
          </w:tcPr>
          <w:p w:rsidR="0077281E" w:rsidRDefault="00C26B53">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w:t>
            </w:r>
            <w:r>
              <w:rPr>
                <w:rFonts w:ascii="方正小标宋简体" w:eastAsia="方正小标宋简体" w:hAnsi="Arial" w:cs="Arial" w:hint="eastAsia"/>
                <w:color w:val="000000"/>
                <w:kern w:val="0"/>
                <w:sz w:val="44"/>
                <w:szCs w:val="44"/>
              </w:rPr>
              <w:t>年单位收支预算总表</w:t>
            </w:r>
          </w:p>
        </w:tc>
      </w:tr>
      <w:tr w:rsidR="0077281E">
        <w:trPr>
          <w:trHeight w:val="300"/>
        </w:trPr>
        <w:tc>
          <w:tcPr>
            <w:tcW w:w="3520" w:type="dxa"/>
            <w:gridSpan w:val="2"/>
            <w:tcBorders>
              <w:top w:val="nil"/>
              <w:left w:val="nil"/>
              <w:bottom w:val="nil"/>
              <w:right w:val="nil"/>
            </w:tcBorders>
            <w:shd w:val="clear" w:color="auto" w:fill="auto"/>
            <w:noWrap/>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350029-</w:t>
            </w:r>
            <w:r>
              <w:rPr>
                <w:rFonts w:ascii="宋体" w:hAnsi="宋体" w:cs="Arial" w:hint="eastAsia"/>
                <w:color w:val="000000"/>
                <w:kern w:val="0"/>
                <w:sz w:val="20"/>
              </w:rPr>
              <w:t>德清县第三中学</w:t>
            </w:r>
          </w:p>
        </w:tc>
        <w:tc>
          <w:tcPr>
            <w:tcW w:w="3440" w:type="dxa"/>
            <w:tcBorders>
              <w:top w:val="nil"/>
              <w:left w:val="nil"/>
              <w:bottom w:val="nil"/>
              <w:right w:val="nil"/>
            </w:tcBorders>
            <w:shd w:val="clear" w:color="auto" w:fill="auto"/>
            <w:noWrap/>
            <w:vAlign w:val="bottom"/>
          </w:tcPr>
          <w:p w:rsidR="0077281E" w:rsidRDefault="0077281E">
            <w:pPr>
              <w:widowControl/>
              <w:jc w:val="left"/>
              <w:rPr>
                <w:rFonts w:ascii="Calibri" w:hAnsi="Calibri" w:cs="Calibri"/>
                <w:color w:val="000000"/>
                <w:kern w:val="0"/>
                <w:sz w:val="22"/>
                <w:szCs w:val="22"/>
              </w:rPr>
            </w:pPr>
          </w:p>
        </w:tc>
        <w:tc>
          <w:tcPr>
            <w:tcW w:w="1400" w:type="dxa"/>
            <w:tcBorders>
              <w:top w:val="nil"/>
              <w:left w:val="nil"/>
              <w:bottom w:val="nil"/>
              <w:right w:val="nil"/>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77281E">
        <w:trPr>
          <w:trHeight w:val="330"/>
        </w:trPr>
        <w:tc>
          <w:tcPr>
            <w:tcW w:w="352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收</w:t>
            </w:r>
            <w:r>
              <w:rPr>
                <w:rFonts w:ascii="宋体" w:hAnsi="宋体" w:cs="Arial" w:hint="eastAsia"/>
                <w:color w:val="000000"/>
                <w:kern w:val="0"/>
                <w:sz w:val="20"/>
              </w:rPr>
              <w:t xml:space="preserve">                    </w:t>
            </w:r>
            <w:r>
              <w:rPr>
                <w:rFonts w:ascii="宋体" w:hAnsi="宋体" w:cs="Arial" w:hint="eastAsia"/>
                <w:color w:val="000000"/>
                <w:kern w:val="0"/>
                <w:sz w:val="20"/>
              </w:rPr>
              <w:t>入</w:t>
            </w:r>
          </w:p>
        </w:tc>
        <w:tc>
          <w:tcPr>
            <w:tcW w:w="4840" w:type="dxa"/>
            <w:gridSpan w:val="2"/>
            <w:tcBorders>
              <w:top w:val="single" w:sz="4" w:space="0" w:color="000000"/>
              <w:left w:val="nil"/>
              <w:bottom w:val="single" w:sz="4" w:space="0" w:color="000000"/>
              <w:right w:val="single" w:sz="4" w:space="0" w:color="000000"/>
            </w:tcBorders>
            <w:shd w:val="clear" w:color="auto" w:fill="auto"/>
            <w:noWrap/>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支</w:t>
            </w:r>
            <w:r>
              <w:rPr>
                <w:rFonts w:ascii="宋体" w:hAnsi="宋体" w:cs="Arial" w:hint="eastAsia"/>
                <w:color w:val="000000"/>
                <w:kern w:val="0"/>
                <w:sz w:val="20"/>
              </w:rPr>
              <w:t xml:space="preserve">                    </w:t>
            </w:r>
            <w:r>
              <w:rPr>
                <w:rFonts w:ascii="宋体" w:hAnsi="宋体" w:cs="Arial" w:hint="eastAsia"/>
                <w:color w:val="000000"/>
                <w:kern w:val="0"/>
                <w:sz w:val="20"/>
              </w:rPr>
              <w:t>出</w:t>
            </w:r>
          </w:p>
        </w:tc>
      </w:tr>
      <w:tr w:rsidR="0077281E">
        <w:trPr>
          <w:trHeight w:val="390"/>
        </w:trPr>
        <w:tc>
          <w:tcPr>
            <w:tcW w:w="2240" w:type="dxa"/>
            <w:tcBorders>
              <w:top w:val="nil"/>
              <w:left w:val="single" w:sz="4" w:space="0" w:color="000000"/>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项</w:t>
            </w:r>
            <w:r>
              <w:rPr>
                <w:rFonts w:ascii="宋体" w:hAnsi="宋体" w:cs="Arial" w:hint="eastAsia"/>
                <w:color w:val="000000"/>
                <w:kern w:val="0"/>
                <w:sz w:val="20"/>
              </w:rPr>
              <w:t xml:space="preserve">       </w:t>
            </w:r>
            <w:r>
              <w:rPr>
                <w:rFonts w:ascii="宋体" w:hAnsi="宋体" w:cs="Arial" w:hint="eastAsia"/>
                <w:color w:val="000000"/>
                <w:kern w:val="0"/>
                <w:sz w:val="20"/>
              </w:rPr>
              <w:t>目</w:t>
            </w:r>
          </w:p>
        </w:tc>
        <w:tc>
          <w:tcPr>
            <w:tcW w:w="1280" w:type="dxa"/>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预算数</w:t>
            </w:r>
          </w:p>
        </w:tc>
        <w:tc>
          <w:tcPr>
            <w:tcW w:w="3440" w:type="dxa"/>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项</w:t>
            </w:r>
            <w:r>
              <w:rPr>
                <w:rFonts w:ascii="宋体" w:hAnsi="宋体" w:cs="Arial" w:hint="eastAsia"/>
                <w:color w:val="000000"/>
                <w:kern w:val="0"/>
                <w:sz w:val="20"/>
              </w:rPr>
              <w:t xml:space="preserve">    </w:t>
            </w:r>
            <w:r>
              <w:rPr>
                <w:rFonts w:ascii="宋体" w:hAnsi="宋体" w:cs="Arial" w:hint="eastAsia"/>
                <w:color w:val="000000"/>
                <w:kern w:val="0"/>
                <w:sz w:val="20"/>
              </w:rPr>
              <w:t>目</w:t>
            </w:r>
          </w:p>
        </w:tc>
        <w:tc>
          <w:tcPr>
            <w:tcW w:w="1400" w:type="dxa"/>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预算数</w:t>
            </w:r>
          </w:p>
        </w:tc>
      </w:tr>
      <w:tr w:rsidR="0077281E">
        <w:trPr>
          <w:trHeight w:val="390"/>
        </w:trPr>
        <w:tc>
          <w:tcPr>
            <w:tcW w:w="2240" w:type="dxa"/>
            <w:tcBorders>
              <w:top w:val="nil"/>
              <w:left w:val="single" w:sz="4" w:space="0" w:color="000000"/>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一、财政拨款</w:t>
            </w:r>
          </w:p>
        </w:tc>
        <w:tc>
          <w:tcPr>
            <w:tcW w:w="128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2934.54</w:t>
            </w:r>
          </w:p>
        </w:tc>
        <w:tc>
          <w:tcPr>
            <w:tcW w:w="34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教育支出</w:t>
            </w:r>
          </w:p>
        </w:tc>
        <w:tc>
          <w:tcPr>
            <w:tcW w:w="140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2554.21</w:t>
            </w:r>
          </w:p>
        </w:tc>
      </w:tr>
      <w:tr w:rsidR="0077281E">
        <w:trPr>
          <w:trHeight w:val="390"/>
        </w:trPr>
        <w:tc>
          <w:tcPr>
            <w:tcW w:w="2240" w:type="dxa"/>
            <w:tcBorders>
              <w:top w:val="nil"/>
              <w:left w:val="single" w:sz="4" w:space="0" w:color="000000"/>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一般公共预算</w:t>
            </w:r>
          </w:p>
        </w:tc>
        <w:tc>
          <w:tcPr>
            <w:tcW w:w="128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2934.54</w:t>
            </w:r>
          </w:p>
        </w:tc>
        <w:tc>
          <w:tcPr>
            <w:tcW w:w="34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普通教育</w:t>
            </w:r>
          </w:p>
        </w:tc>
        <w:tc>
          <w:tcPr>
            <w:tcW w:w="140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2554.21</w:t>
            </w:r>
          </w:p>
        </w:tc>
      </w:tr>
      <w:tr w:rsidR="0077281E">
        <w:trPr>
          <w:trHeight w:val="390"/>
        </w:trPr>
        <w:tc>
          <w:tcPr>
            <w:tcW w:w="2240" w:type="dxa"/>
            <w:tcBorders>
              <w:top w:val="nil"/>
              <w:left w:val="single" w:sz="4" w:space="0" w:color="000000"/>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政府性基金预算</w:t>
            </w:r>
          </w:p>
        </w:tc>
        <w:tc>
          <w:tcPr>
            <w:tcW w:w="128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4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初中教育</w:t>
            </w:r>
          </w:p>
        </w:tc>
        <w:tc>
          <w:tcPr>
            <w:tcW w:w="140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2554.21</w:t>
            </w:r>
          </w:p>
        </w:tc>
      </w:tr>
      <w:tr w:rsidR="0077281E">
        <w:trPr>
          <w:trHeight w:val="390"/>
        </w:trPr>
        <w:tc>
          <w:tcPr>
            <w:tcW w:w="2240" w:type="dxa"/>
            <w:tcBorders>
              <w:top w:val="nil"/>
              <w:left w:val="single" w:sz="4" w:space="0" w:color="000000"/>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国有资本经营预算</w:t>
            </w:r>
          </w:p>
        </w:tc>
        <w:tc>
          <w:tcPr>
            <w:tcW w:w="128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4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社会保障和就业支出</w:t>
            </w:r>
          </w:p>
        </w:tc>
        <w:tc>
          <w:tcPr>
            <w:tcW w:w="140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347.59</w:t>
            </w:r>
          </w:p>
        </w:tc>
      </w:tr>
      <w:tr w:rsidR="0077281E">
        <w:trPr>
          <w:trHeight w:val="390"/>
        </w:trPr>
        <w:tc>
          <w:tcPr>
            <w:tcW w:w="2240" w:type="dxa"/>
            <w:tcBorders>
              <w:top w:val="nil"/>
              <w:left w:val="single" w:sz="4" w:space="0" w:color="000000"/>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二、财政专户管理资金</w:t>
            </w:r>
          </w:p>
        </w:tc>
        <w:tc>
          <w:tcPr>
            <w:tcW w:w="128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145.05</w:t>
            </w:r>
          </w:p>
        </w:tc>
        <w:tc>
          <w:tcPr>
            <w:tcW w:w="34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行政事业单位养老支出</w:t>
            </w:r>
          </w:p>
        </w:tc>
        <w:tc>
          <w:tcPr>
            <w:tcW w:w="140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347.59</w:t>
            </w:r>
          </w:p>
        </w:tc>
      </w:tr>
      <w:tr w:rsidR="0077281E">
        <w:trPr>
          <w:trHeight w:val="390"/>
        </w:trPr>
        <w:tc>
          <w:tcPr>
            <w:tcW w:w="2240" w:type="dxa"/>
            <w:tcBorders>
              <w:top w:val="nil"/>
              <w:left w:val="single" w:sz="4" w:space="0" w:color="000000"/>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三、事业收入</w:t>
            </w:r>
          </w:p>
        </w:tc>
        <w:tc>
          <w:tcPr>
            <w:tcW w:w="128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4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事业单位离退休</w:t>
            </w:r>
          </w:p>
        </w:tc>
        <w:tc>
          <w:tcPr>
            <w:tcW w:w="140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109.66</w:t>
            </w:r>
          </w:p>
        </w:tc>
      </w:tr>
      <w:tr w:rsidR="0077281E">
        <w:trPr>
          <w:trHeight w:val="390"/>
        </w:trPr>
        <w:tc>
          <w:tcPr>
            <w:tcW w:w="2240" w:type="dxa"/>
            <w:tcBorders>
              <w:top w:val="nil"/>
              <w:left w:val="single" w:sz="4" w:space="0" w:color="000000"/>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四、事业单位经营收入</w:t>
            </w:r>
          </w:p>
        </w:tc>
        <w:tc>
          <w:tcPr>
            <w:tcW w:w="128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4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机关事业单位基本养老保险缴费支出</w:t>
            </w:r>
          </w:p>
        </w:tc>
        <w:tc>
          <w:tcPr>
            <w:tcW w:w="140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158.62</w:t>
            </w:r>
          </w:p>
        </w:tc>
      </w:tr>
      <w:tr w:rsidR="0077281E">
        <w:trPr>
          <w:trHeight w:val="390"/>
        </w:trPr>
        <w:tc>
          <w:tcPr>
            <w:tcW w:w="2240" w:type="dxa"/>
            <w:tcBorders>
              <w:top w:val="nil"/>
              <w:left w:val="single" w:sz="4" w:space="0" w:color="000000"/>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五、上级补助收入</w:t>
            </w:r>
          </w:p>
        </w:tc>
        <w:tc>
          <w:tcPr>
            <w:tcW w:w="128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4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机关事业单位职业年金缴费支出</w:t>
            </w:r>
          </w:p>
        </w:tc>
        <w:tc>
          <w:tcPr>
            <w:tcW w:w="140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79.31</w:t>
            </w:r>
          </w:p>
        </w:tc>
      </w:tr>
      <w:tr w:rsidR="0077281E">
        <w:trPr>
          <w:trHeight w:val="390"/>
        </w:trPr>
        <w:tc>
          <w:tcPr>
            <w:tcW w:w="2240" w:type="dxa"/>
            <w:tcBorders>
              <w:top w:val="nil"/>
              <w:left w:val="single" w:sz="4" w:space="0" w:color="000000"/>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六、附属单位上缴收入</w:t>
            </w:r>
          </w:p>
        </w:tc>
        <w:tc>
          <w:tcPr>
            <w:tcW w:w="128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4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卫生健康支出</w:t>
            </w:r>
          </w:p>
        </w:tc>
        <w:tc>
          <w:tcPr>
            <w:tcW w:w="140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187.80</w:t>
            </w:r>
          </w:p>
        </w:tc>
      </w:tr>
      <w:tr w:rsidR="0077281E">
        <w:trPr>
          <w:trHeight w:val="390"/>
        </w:trPr>
        <w:tc>
          <w:tcPr>
            <w:tcW w:w="2240" w:type="dxa"/>
            <w:tcBorders>
              <w:top w:val="nil"/>
              <w:left w:val="single" w:sz="4" w:space="0" w:color="000000"/>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七、其他收入</w:t>
            </w:r>
          </w:p>
        </w:tc>
        <w:tc>
          <w:tcPr>
            <w:tcW w:w="128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10.00</w:t>
            </w:r>
          </w:p>
        </w:tc>
        <w:tc>
          <w:tcPr>
            <w:tcW w:w="34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行政事业单位医疗</w:t>
            </w:r>
          </w:p>
        </w:tc>
        <w:tc>
          <w:tcPr>
            <w:tcW w:w="140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187.80</w:t>
            </w:r>
          </w:p>
        </w:tc>
      </w:tr>
      <w:tr w:rsidR="0077281E">
        <w:trPr>
          <w:trHeight w:val="390"/>
        </w:trPr>
        <w:tc>
          <w:tcPr>
            <w:tcW w:w="2240" w:type="dxa"/>
            <w:tcBorders>
              <w:top w:val="nil"/>
              <w:left w:val="single" w:sz="4" w:space="0" w:color="000000"/>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28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4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事业单位医疗</w:t>
            </w:r>
          </w:p>
        </w:tc>
        <w:tc>
          <w:tcPr>
            <w:tcW w:w="140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187.80</w:t>
            </w:r>
          </w:p>
        </w:tc>
      </w:tr>
      <w:tr w:rsidR="0077281E">
        <w:trPr>
          <w:trHeight w:val="315"/>
        </w:trPr>
        <w:tc>
          <w:tcPr>
            <w:tcW w:w="2240" w:type="dxa"/>
            <w:tcBorders>
              <w:top w:val="nil"/>
              <w:left w:val="single" w:sz="4" w:space="0" w:color="000000"/>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28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4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40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77281E">
        <w:trPr>
          <w:trHeight w:val="315"/>
        </w:trPr>
        <w:tc>
          <w:tcPr>
            <w:tcW w:w="2240" w:type="dxa"/>
            <w:tcBorders>
              <w:top w:val="nil"/>
              <w:left w:val="single" w:sz="4" w:space="0" w:color="000000"/>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280" w:type="dxa"/>
            <w:tcBorders>
              <w:top w:val="nil"/>
              <w:left w:val="nil"/>
              <w:bottom w:val="single" w:sz="4" w:space="0" w:color="000000"/>
              <w:right w:val="single" w:sz="4" w:space="0" w:color="000000"/>
            </w:tcBorders>
            <w:shd w:val="clear" w:color="auto" w:fill="auto"/>
            <w:noWrap/>
            <w:vAlign w:val="bottom"/>
          </w:tcPr>
          <w:p w:rsidR="0077281E" w:rsidRDefault="00C26B53">
            <w:pPr>
              <w:widowControl/>
              <w:jc w:val="left"/>
              <w:rPr>
                <w:rFonts w:ascii="Calibri" w:hAnsi="Calibri" w:cs="Calibri"/>
                <w:color w:val="000000"/>
                <w:kern w:val="0"/>
                <w:sz w:val="22"/>
                <w:szCs w:val="22"/>
              </w:rPr>
            </w:pPr>
            <w:r>
              <w:rPr>
                <w:rFonts w:ascii="Calibri" w:hAnsi="Calibri" w:cs="Calibri"/>
                <w:color w:val="000000"/>
                <w:kern w:val="0"/>
                <w:sz w:val="22"/>
                <w:szCs w:val="22"/>
              </w:rPr>
              <w:t xml:space="preserve">　</w:t>
            </w:r>
          </w:p>
        </w:tc>
        <w:tc>
          <w:tcPr>
            <w:tcW w:w="34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40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77281E">
        <w:trPr>
          <w:trHeight w:val="315"/>
        </w:trPr>
        <w:tc>
          <w:tcPr>
            <w:tcW w:w="2240" w:type="dxa"/>
            <w:tcBorders>
              <w:top w:val="nil"/>
              <w:left w:val="single" w:sz="4" w:space="0" w:color="000000"/>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28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44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40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77281E">
        <w:trPr>
          <w:trHeight w:val="315"/>
        </w:trPr>
        <w:tc>
          <w:tcPr>
            <w:tcW w:w="2240" w:type="dxa"/>
            <w:tcBorders>
              <w:top w:val="nil"/>
              <w:left w:val="single" w:sz="4" w:space="0" w:color="000000"/>
              <w:bottom w:val="single" w:sz="4" w:space="0" w:color="000000"/>
              <w:right w:val="single" w:sz="4" w:space="0" w:color="000000"/>
            </w:tcBorders>
            <w:shd w:val="clear" w:color="000000" w:fill="FFFFFF"/>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本年收入合计</w:t>
            </w:r>
          </w:p>
        </w:tc>
        <w:tc>
          <w:tcPr>
            <w:tcW w:w="128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3089.59</w:t>
            </w:r>
          </w:p>
        </w:tc>
        <w:tc>
          <w:tcPr>
            <w:tcW w:w="3440" w:type="dxa"/>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本年支出合计</w:t>
            </w:r>
          </w:p>
        </w:tc>
        <w:tc>
          <w:tcPr>
            <w:tcW w:w="140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3089.59</w:t>
            </w:r>
          </w:p>
        </w:tc>
      </w:tr>
      <w:tr w:rsidR="0077281E">
        <w:trPr>
          <w:trHeight w:val="315"/>
        </w:trPr>
        <w:tc>
          <w:tcPr>
            <w:tcW w:w="224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上年结转结余</w:t>
            </w:r>
          </w:p>
        </w:tc>
        <w:tc>
          <w:tcPr>
            <w:tcW w:w="1280"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4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年终结转结余</w:t>
            </w:r>
          </w:p>
        </w:tc>
        <w:tc>
          <w:tcPr>
            <w:tcW w:w="140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77281E">
        <w:trPr>
          <w:trHeight w:val="315"/>
        </w:trPr>
        <w:tc>
          <w:tcPr>
            <w:tcW w:w="224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280"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4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40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77281E">
        <w:trPr>
          <w:trHeight w:val="315"/>
        </w:trPr>
        <w:tc>
          <w:tcPr>
            <w:tcW w:w="2240" w:type="dxa"/>
            <w:tcBorders>
              <w:top w:val="nil"/>
              <w:left w:val="single" w:sz="4" w:space="0" w:color="000000"/>
              <w:bottom w:val="single" w:sz="4" w:space="0" w:color="000000"/>
              <w:right w:val="single" w:sz="4" w:space="0" w:color="000000"/>
            </w:tcBorders>
            <w:shd w:val="clear" w:color="000000" w:fill="FFFFFF"/>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收</w:t>
            </w:r>
            <w:r>
              <w:rPr>
                <w:rFonts w:ascii="宋体" w:hAnsi="宋体" w:cs="Arial" w:hint="eastAsia"/>
                <w:color w:val="000000"/>
                <w:kern w:val="0"/>
                <w:sz w:val="20"/>
              </w:rPr>
              <w:t xml:space="preserve">  </w:t>
            </w:r>
            <w:r>
              <w:rPr>
                <w:rFonts w:ascii="宋体" w:hAnsi="宋体" w:cs="Arial" w:hint="eastAsia"/>
                <w:color w:val="000000"/>
                <w:kern w:val="0"/>
                <w:sz w:val="20"/>
              </w:rPr>
              <w:t>入</w:t>
            </w:r>
            <w:r>
              <w:rPr>
                <w:rFonts w:ascii="宋体" w:hAnsi="宋体" w:cs="Arial" w:hint="eastAsia"/>
                <w:color w:val="000000"/>
                <w:kern w:val="0"/>
                <w:sz w:val="20"/>
              </w:rPr>
              <w:t xml:space="preserve">  </w:t>
            </w:r>
            <w:r>
              <w:rPr>
                <w:rFonts w:ascii="宋体" w:hAnsi="宋体" w:cs="Arial" w:hint="eastAsia"/>
                <w:color w:val="000000"/>
                <w:kern w:val="0"/>
                <w:sz w:val="20"/>
              </w:rPr>
              <w:t>总</w:t>
            </w:r>
            <w:r>
              <w:rPr>
                <w:rFonts w:ascii="宋体" w:hAnsi="宋体" w:cs="Arial" w:hint="eastAsia"/>
                <w:color w:val="000000"/>
                <w:kern w:val="0"/>
                <w:sz w:val="20"/>
              </w:rPr>
              <w:t xml:space="preserve">  </w:t>
            </w:r>
            <w:r>
              <w:rPr>
                <w:rFonts w:ascii="宋体" w:hAnsi="宋体" w:cs="Arial" w:hint="eastAsia"/>
                <w:color w:val="000000"/>
                <w:kern w:val="0"/>
                <w:sz w:val="20"/>
              </w:rPr>
              <w:t>计</w:t>
            </w:r>
          </w:p>
        </w:tc>
        <w:tc>
          <w:tcPr>
            <w:tcW w:w="128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3089.59</w:t>
            </w:r>
          </w:p>
        </w:tc>
        <w:tc>
          <w:tcPr>
            <w:tcW w:w="3440" w:type="dxa"/>
            <w:tcBorders>
              <w:top w:val="nil"/>
              <w:left w:val="nil"/>
              <w:bottom w:val="single" w:sz="4" w:space="0" w:color="000000"/>
              <w:right w:val="single" w:sz="4" w:space="0" w:color="000000"/>
            </w:tcBorders>
            <w:shd w:val="clear" w:color="000000" w:fill="FFFFFF"/>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支</w:t>
            </w:r>
            <w:r>
              <w:rPr>
                <w:rFonts w:ascii="宋体" w:hAnsi="宋体" w:cs="Arial" w:hint="eastAsia"/>
                <w:color w:val="000000"/>
                <w:kern w:val="0"/>
                <w:sz w:val="20"/>
              </w:rPr>
              <w:t xml:space="preserve">  </w:t>
            </w:r>
            <w:r>
              <w:rPr>
                <w:rFonts w:ascii="宋体" w:hAnsi="宋体" w:cs="Arial" w:hint="eastAsia"/>
                <w:color w:val="000000"/>
                <w:kern w:val="0"/>
                <w:sz w:val="20"/>
              </w:rPr>
              <w:t>出</w:t>
            </w:r>
            <w:r>
              <w:rPr>
                <w:rFonts w:ascii="宋体" w:hAnsi="宋体" w:cs="Arial" w:hint="eastAsia"/>
                <w:color w:val="000000"/>
                <w:kern w:val="0"/>
                <w:sz w:val="20"/>
              </w:rPr>
              <w:t xml:space="preserve">  </w:t>
            </w:r>
            <w:r>
              <w:rPr>
                <w:rFonts w:ascii="宋体" w:hAnsi="宋体" w:cs="Arial" w:hint="eastAsia"/>
                <w:color w:val="000000"/>
                <w:kern w:val="0"/>
                <w:sz w:val="20"/>
              </w:rPr>
              <w:t>总</w:t>
            </w:r>
            <w:r>
              <w:rPr>
                <w:rFonts w:ascii="宋体" w:hAnsi="宋体" w:cs="Arial" w:hint="eastAsia"/>
                <w:color w:val="000000"/>
                <w:kern w:val="0"/>
                <w:sz w:val="20"/>
              </w:rPr>
              <w:t xml:space="preserve">  </w:t>
            </w:r>
            <w:r>
              <w:rPr>
                <w:rFonts w:ascii="宋体" w:hAnsi="宋体" w:cs="Arial" w:hint="eastAsia"/>
                <w:color w:val="000000"/>
                <w:kern w:val="0"/>
                <w:sz w:val="20"/>
              </w:rPr>
              <w:t>计</w:t>
            </w:r>
          </w:p>
        </w:tc>
        <w:tc>
          <w:tcPr>
            <w:tcW w:w="140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3089.59</w:t>
            </w:r>
          </w:p>
        </w:tc>
      </w:tr>
    </w:tbl>
    <w:p w:rsidR="0077281E" w:rsidRDefault="0077281E">
      <w:pPr>
        <w:pStyle w:val="Default"/>
        <w:rPr>
          <w:rFonts w:hint="default"/>
        </w:rPr>
      </w:pPr>
    </w:p>
    <w:p w:rsidR="0077281E" w:rsidRDefault="0077281E">
      <w:pPr>
        <w:pStyle w:val="Default"/>
        <w:rPr>
          <w:rFonts w:hint="default"/>
        </w:rPr>
      </w:pPr>
    </w:p>
    <w:p w:rsidR="0077281E" w:rsidRDefault="0077281E">
      <w:pPr>
        <w:autoSpaceDE w:val="0"/>
        <w:autoSpaceDN w:val="0"/>
        <w:adjustRightInd w:val="0"/>
        <w:jc w:val="left"/>
        <w:rPr>
          <w:rFonts w:ascii="楷体_GB2312" w:eastAsia="楷体_GB2312" w:hAnsi="楷体_GB2312" w:cs="楷体_GB2312"/>
          <w:bCs/>
          <w:sz w:val="32"/>
          <w:szCs w:val="32"/>
        </w:rPr>
      </w:pPr>
    </w:p>
    <w:p w:rsidR="0077281E" w:rsidRDefault="0077281E">
      <w:pPr>
        <w:autoSpaceDE w:val="0"/>
        <w:autoSpaceDN w:val="0"/>
        <w:adjustRightInd w:val="0"/>
        <w:jc w:val="left"/>
        <w:rPr>
          <w:rFonts w:ascii="楷体_GB2312" w:eastAsia="楷体_GB2312" w:hAnsi="楷体_GB2312" w:cs="楷体_GB2312"/>
          <w:bCs/>
          <w:sz w:val="32"/>
          <w:szCs w:val="32"/>
        </w:rPr>
      </w:pPr>
    </w:p>
    <w:p w:rsidR="0077281E" w:rsidRDefault="00C26B53">
      <w:pPr>
        <w:autoSpaceDE w:val="0"/>
        <w:autoSpaceDN w:val="0"/>
        <w:adjustRightInd w:val="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w:t>
      </w:r>
      <w:r>
        <w:rPr>
          <w:rFonts w:ascii="楷体_GB2312" w:eastAsia="楷体_GB2312" w:hAnsi="楷体_GB2312" w:cs="楷体_GB2312" w:hint="eastAsia"/>
          <w:bCs/>
          <w:sz w:val="32"/>
          <w:szCs w:val="32"/>
        </w:rPr>
        <w:t>2023</w:t>
      </w:r>
      <w:r>
        <w:rPr>
          <w:rFonts w:ascii="楷体_GB2312" w:eastAsia="楷体_GB2312" w:hAnsi="楷体_GB2312" w:cs="楷体_GB2312" w:hint="eastAsia"/>
          <w:bCs/>
          <w:sz w:val="32"/>
          <w:szCs w:val="32"/>
        </w:rPr>
        <w:t>年单位收入预算总表</w:t>
      </w:r>
    </w:p>
    <w:p w:rsidR="0077281E" w:rsidRDefault="0077281E">
      <w:pPr>
        <w:pStyle w:val="Default"/>
        <w:rPr>
          <w:rFonts w:hint="default"/>
        </w:rPr>
      </w:pPr>
    </w:p>
    <w:tbl>
      <w:tblPr>
        <w:tblW w:w="10125" w:type="dxa"/>
        <w:tblInd w:w="-743" w:type="dxa"/>
        <w:tblLayout w:type="fixed"/>
        <w:tblLook w:val="04A0"/>
      </w:tblPr>
      <w:tblGrid>
        <w:gridCol w:w="849"/>
        <w:gridCol w:w="775"/>
        <w:gridCol w:w="788"/>
        <w:gridCol w:w="849"/>
        <w:gridCol w:w="234"/>
        <w:gridCol w:w="191"/>
        <w:gridCol w:w="142"/>
        <w:gridCol w:w="284"/>
        <w:gridCol w:w="632"/>
        <w:gridCol w:w="76"/>
        <w:gridCol w:w="340"/>
        <w:gridCol w:w="227"/>
        <w:gridCol w:w="284"/>
        <w:gridCol w:w="283"/>
        <w:gridCol w:w="271"/>
        <w:gridCol w:w="155"/>
        <w:gridCol w:w="96"/>
        <w:gridCol w:w="329"/>
        <w:gridCol w:w="87"/>
        <w:gridCol w:w="269"/>
        <w:gridCol w:w="279"/>
        <w:gridCol w:w="74"/>
        <w:gridCol w:w="302"/>
        <w:gridCol w:w="123"/>
        <w:gridCol w:w="126"/>
        <w:gridCol w:w="283"/>
        <w:gridCol w:w="16"/>
        <w:gridCol w:w="400"/>
        <w:gridCol w:w="25"/>
        <w:gridCol w:w="211"/>
        <w:gridCol w:w="202"/>
        <w:gridCol w:w="54"/>
        <w:gridCol w:w="384"/>
        <w:gridCol w:w="425"/>
        <w:gridCol w:w="60"/>
      </w:tblGrid>
      <w:tr w:rsidR="0077281E">
        <w:trPr>
          <w:gridAfter w:val="1"/>
          <w:wAfter w:w="60" w:type="dxa"/>
          <w:trHeight w:val="768"/>
        </w:trPr>
        <w:tc>
          <w:tcPr>
            <w:tcW w:w="2412" w:type="dxa"/>
            <w:gridSpan w:val="3"/>
            <w:tcBorders>
              <w:top w:val="nil"/>
              <w:left w:val="nil"/>
              <w:bottom w:val="nil"/>
              <w:right w:val="nil"/>
            </w:tcBorders>
            <w:shd w:val="clear" w:color="auto" w:fill="auto"/>
            <w:vAlign w:val="center"/>
          </w:tcPr>
          <w:p w:rsidR="0077281E" w:rsidRDefault="0077281E">
            <w:pPr>
              <w:widowControl/>
              <w:jc w:val="center"/>
              <w:rPr>
                <w:rFonts w:ascii="宋体" w:hAnsi="宋体" w:cs="Arial"/>
                <w:color w:val="000000"/>
                <w:kern w:val="0"/>
                <w:sz w:val="20"/>
              </w:rPr>
            </w:pPr>
          </w:p>
        </w:tc>
        <w:tc>
          <w:tcPr>
            <w:tcW w:w="1083" w:type="dxa"/>
            <w:gridSpan w:val="2"/>
            <w:tcBorders>
              <w:top w:val="nil"/>
              <w:left w:val="nil"/>
              <w:bottom w:val="nil"/>
              <w:right w:val="nil"/>
            </w:tcBorders>
            <w:shd w:val="clear" w:color="auto" w:fill="auto"/>
            <w:vAlign w:val="center"/>
          </w:tcPr>
          <w:p w:rsidR="0077281E" w:rsidRDefault="0077281E">
            <w:pPr>
              <w:widowControl/>
              <w:jc w:val="left"/>
              <w:rPr>
                <w:rFonts w:ascii="宋体" w:hAnsi="宋体" w:cs="Arial"/>
                <w:color w:val="000000"/>
                <w:kern w:val="0"/>
                <w:sz w:val="20"/>
              </w:rPr>
            </w:pPr>
          </w:p>
        </w:tc>
        <w:tc>
          <w:tcPr>
            <w:tcW w:w="333" w:type="dxa"/>
            <w:gridSpan w:val="2"/>
            <w:tcBorders>
              <w:top w:val="nil"/>
              <w:left w:val="nil"/>
              <w:bottom w:val="nil"/>
              <w:right w:val="nil"/>
            </w:tcBorders>
            <w:shd w:val="clear" w:color="auto" w:fill="auto"/>
            <w:vAlign w:val="center"/>
          </w:tcPr>
          <w:p w:rsidR="0077281E" w:rsidRDefault="0077281E">
            <w:pPr>
              <w:widowControl/>
              <w:jc w:val="left"/>
              <w:rPr>
                <w:rFonts w:ascii="宋体" w:hAnsi="宋体" w:cs="Arial"/>
                <w:color w:val="000000"/>
                <w:kern w:val="0"/>
                <w:sz w:val="20"/>
              </w:rPr>
            </w:pPr>
          </w:p>
        </w:tc>
        <w:tc>
          <w:tcPr>
            <w:tcW w:w="916" w:type="dxa"/>
            <w:gridSpan w:val="2"/>
            <w:tcBorders>
              <w:top w:val="nil"/>
              <w:left w:val="nil"/>
              <w:bottom w:val="nil"/>
              <w:right w:val="nil"/>
            </w:tcBorders>
            <w:shd w:val="clear" w:color="auto" w:fill="auto"/>
            <w:vAlign w:val="center"/>
          </w:tcPr>
          <w:p w:rsidR="0077281E" w:rsidRDefault="0077281E">
            <w:pPr>
              <w:widowControl/>
              <w:jc w:val="left"/>
              <w:rPr>
                <w:rFonts w:ascii="宋体" w:hAnsi="宋体" w:cs="Arial"/>
                <w:color w:val="000000"/>
                <w:kern w:val="0"/>
                <w:sz w:val="20"/>
              </w:rPr>
            </w:pPr>
          </w:p>
        </w:tc>
        <w:tc>
          <w:tcPr>
            <w:tcW w:w="416" w:type="dxa"/>
            <w:gridSpan w:val="2"/>
            <w:tcBorders>
              <w:top w:val="nil"/>
              <w:left w:val="nil"/>
              <w:bottom w:val="nil"/>
              <w:right w:val="nil"/>
            </w:tcBorders>
            <w:shd w:val="clear" w:color="auto" w:fill="auto"/>
            <w:vAlign w:val="center"/>
          </w:tcPr>
          <w:p w:rsidR="0077281E" w:rsidRDefault="0077281E">
            <w:pPr>
              <w:widowControl/>
              <w:jc w:val="left"/>
              <w:rPr>
                <w:rFonts w:ascii="宋体" w:hAnsi="宋体" w:cs="Arial"/>
                <w:color w:val="000000"/>
                <w:kern w:val="0"/>
                <w:sz w:val="20"/>
              </w:rPr>
            </w:pPr>
          </w:p>
        </w:tc>
        <w:tc>
          <w:tcPr>
            <w:tcW w:w="511" w:type="dxa"/>
            <w:gridSpan w:val="2"/>
            <w:tcBorders>
              <w:top w:val="nil"/>
              <w:left w:val="nil"/>
              <w:bottom w:val="nil"/>
              <w:right w:val="nil"/>
            </w:tcBorders>
            <w:shd w:val="clear" w:color="auto" w:fill="auto"/>
            <w:vAlign w:val="center"/>
          </w:tcPr>
          <w:p w:rsidR="0077281E" w:rsidRDefault="0077281E">
            <w:pPr>
              <w:widowControl/>
              <w:jc w:val="left"/>
              <w:rPr>
                <w:rFonts w:ascii="宋体" w:hAnsi="宋体" w:cs="Arial"/>
                <w:color w:val="000000"/>
                <w:kern w:val="0"/>
                <w:sz w:val="20"/>
              </w:rPr>
            </w:pPr>
          </w:p>
        </w:tc>
        <w:tc>
          <w:tcPr>
            <w:tcW w:w="283" w:type="dxa"/>
            <w:tcBorders>
              <w:top w:val="nil"/>
              <w:left w:val="nil"/>
              <w:bottom w:val="nil"/>
              <w:right w:val="nil"/>
            </w:tcBorders>
            <w:shd w:val="clear" w:color="auto" w:fill="auto"/>
            <w:vAlign w:val="center"/>
          </w:tcPr>
          <w:p w:rsidR="0077281E" w:rsidRDefault="0077281E">
            <w:pPr>
              <w:widowControl/>
              <w:jc w:val="left"/>
              <w:rPr>
                <w:rFonts w:ascii="宋体" w:hAnsi="宋体" w:cs="Arial"/>
                <w:color w:val="000000"/>
                <w:kern w:val="0"/>
                <w:sz w:val="20"/>
              </w:rPr>
            </w:pPr>
          </w:p>
        </w:tc>
        <w:tc>
          <w:tcPr>
            <w:tcW w:w="271" w:type="dxa"/>
            <w:tcBorders>
              <w:top w:val="nil"/>
              <w:left w:val="nil"/>
              <w:bottom w:val="nil"/>
              <w:right w:val="nil"/>
            </w:tcBorders>
            <w:shd w:val="clear" w:color="auto" w:fill="auto"/>
            <w:vAlign w:val="center"/>
          </w:tcPr>
          <w:p w:rsidR="0077281E" w:rsidRDefault="0077281E">
            <w:pPr>
              <w:widowControl/>
              <w:jc w:val="left"/>
              <w:rPr>
                <w:rFonts w:ascii="宋体" w:hAnsi="宋体" w:cs="Arial"/>
                <w:color w:val="000000"/>
                <w:kern w:val="0"/>
                <w:sz w:val="20"/>
              </w:rPr>
            </w:pPr>
          </w:p>
        </w:tc>
        <w:tc>
          <w:tcPr>
            <w:tcW w:w="251" w:type="dxa"/>
            <w:gridSpan w:val="2"/>
            <w:tcBorders>
              <w:top w:val="nil"/>
              <w:left w:val="nil"/>
              <w:bottom w:val="nil"/>
              <w:right w:val="nil"/>
            </w:tcBorders>
            <w:shd w:val="clear" w:color="auto" w:fill="auto"/>
            <w:vAlign w:val="center"/>
          </w:tcPr>
          <w:p w:rsidR="0077281E" w:rsidRDefault="0077281E">
            <w:pPr>
              <w:widowControl/>
              <w:jc w:val="left"/>
              <w:rPr>
                <w:rFonts w:ascii="宋体" w:hAnsi="宋体" w:cs="Arial"/>
                <w:color w:val="000000"/>
                <w:kern w:val="0"/>
                <w:sz w:val="20"/>
              </w:rPr>
            </w:pPr>
          </w:p>
        </w:tc>
        <w:tc>
          <w:tcPr>
            <w:tcW w:w="416" w:type="dxa"/>
            <w:gridSpan w:val="2"/>
            <w:tcBorders>
              <w:top w:val="nil"/>
              <w:left w:val="nil"/>
              <w:bottom w:val="nil"/>
              <w:right w:val="nil"/>
            </w:tcBorders>
            <w:shd w:val="clear" w:color="auto" w:fill="auto"/>
            <w:vAlign w:val="center"/>
          </w:tcPr>
          <w:p w:rsidR="0077281E" w:rsidRDefault="0077281E">
            <w:pPr>
              <w:widowControl/>
              <w:jc w:val="left"/>
              <w:rPr>
                <w:rFonts w:ascii="宋体" w:hAnsi="宋体" w:cs="Arial"/>
                <w:color w:val="000000"/>
                <w:kern w:val="0"/>
                <w:sz w:val="20"/>
              </w:rPr>
            </w:pPr>
          </w:p>
        </w:tc>
        <w:tc>
          <w:tcPr>
            <w:tcW w:w="269" w:type="dxa"/>
            <w:tcBorders>
              <w:top w:val="nil"/>
              <w:left w:val="nil"/>
              <w:bottom w:val="nil"/>
              <w:right w:val="nil"/>
            </w:tcBorders>
            <w:shd w:val="clear" w:color="auto" w:fill="auto"/>
            <w:noWrap/>
            <w:vAlign w:val="bottom"/>
          </w:tcPr>
          <w:p w:rsidR="0077281E" w:rsidRDefault="0077281E">
            <w:pPr>
              <w:widowControl/>
              <w:jc w:val="left"/>
              <w:rPr>
                <w:rFonts w:ascii="Calibri" w:hAnsi="Calibri" w:cs="Calibri"/>
                <w:color w:val="000000"/>
                <w:kern w:val="0"/>
                <w:sz w:val="22"/>
                <w:szCs w:val="22"/>
              </w:rPr>
            </w:pPr>
          </w:p>
        </w:tc>
        <w:tc>
          <w:tcPr>
            <w:tcW w:w="655" w:type="dxa"/>
            <w:gridSpan w:val="3"/>
            <w:tcBorders>
              <w:top w:val="nil"/>
              <w:left w:val="nil"/>
              <w:bottom w:val="nil"/>
              <w:right w:val="nil"/>
            </w:tcBorders>
            <w:shd w:val="clear" w:color="auto" w:fill="auto"/>
            <w:noWrap/>
            <w:vAlign w:val="bottom"/>
          </w:tcPr>
          <w:p w:rsidR="0077281E" w:rsidRDefault="0077281E">
            <w:pPr>
              <w:widowControl/>
              <w:jc w:val="left"/>
              <w:rPr>
                <w:rFonts w:ascii="Calibri" w:hAnsi="Calibri" w:cs="Calibri"/>
                <w:color w:val="000000"/>
                <w:kern w:val="0"/>
                <w:sz w:val="22"/>
                <w:szCs w:val="22"/>
              </w:rPr>
            </w:pPr>
          </w:p>
        </w:tc>
        <w:tc>
          <w:tcPr>
            <w:tcW w:w="249" w:type="dxa"/>
            <w:gridSpan w:val="2"/>
            <w:tcBorders>
              <w:top w:val="nil"/>
              <w:left w:val="nil"/>
              <w:bottom w:val="nil"/>
              <w:right w:val="nil"/>
            </w:tcBorders>
            <w:shd w:val="clear" w:color="auto" w:fill="auto"/>
            <w:noWrap/>
            <w:vAlign w:val="bottom"/>
          </w:tcPr>
          <w:p w:rsidR="0077281E" w:rsidRDefault="0077281E">
            <w:pPr>
              <w:widowControl/>
              <w:jc w:val="left"/>
              <w:rPr>
                <w:rFonts w:ascii="Calibri" w:hAnsi="Calibri" w:cs="Calibri"/>
                <w:color w:val="000000"/>
                <w:kern w:val="0"/>
                <w:sz w:val="22"/>
                <w:szCs w:val="22"/>
              </w:rPr>
            </w:pPr>
          </w:p>
        </w:tc>
        <w:tc>
          <w:tcPr>
            <w:tcW w:w="283" w:type="dxa"/>
            <w:tcBorders>
              <w:top w:val="nil"/>
              <w:left w:val="nil"/>
              <w:bottom w:val="nil"/>
              <w:right w:val="nil"/>
            </w:tcBorders>
            <w:shd w:val="clear" w:color="auto" w:fill="auto"/>
            <w:noWrap/>
            <w:vAlign w:val="bottom"/>
          </w:tcPr>
          <w:p w:rsidR="0077281E" w:rsidRDefault="0077281E">
            <w:pPr>
              <w:widowControl/>
              <w:jc w:val="left"/>
              <w:rPr>
                <w:rFonts w:ascii="Calibri" w:hAnsi="Calibri" w:cs="Calibri"/>
                <w:color w:val="000000"/>
                <w:kern w:val="0"/>
                <w:sz w:val="22"/>
                <w:szCs w:val="22"/>
              </w:rPr>
            </w:pPr>
          </w:p>
        </w:tc>
        <w:tc>
          <w:tcPr>
            <w:tcW w:w="416" w:type="dxa"/>
            <w:gridSpan w:val="2"/>
            <w:tcBorders>
              <w:top w:val="nil"/>
              <w:left w:val="nil"/>
              <w:bottom w:val="nil"/>
              <w:right w:val="nil"/>
            </w:tcBorders>
            <w:shd w:val="clear" w:color="auto" w:fill="auto"/>
            <w:noWrap/>
            <w:vAlign w:val="bottom"/>
          </w:tcPr>
          <w:p w:rsidR="0077281E" w:rsidRDefault="0077281E">
            <w:pPr>
              <w:widowControl/>
              <w:jc w:val="left"/>
              <w:rPr>
                <w:rFonts w:ascii="Calibri" w:hAnsi="Calibri" w:cs="Calibri"/>
                <w:color w:val="000000"/>
                <w:kern w:val="0"/>
                <w:sz w:val="22"/>
                <w:szCs w:val="22"/>
              </w:rPr>
            </w:pPr>
          </w:p>
        </w:tc>
        <w:tc>
          <w:tcPr>
            <w:tcW w:w="236" w:type="dxa"/>
            <w:gridSpan w:val="2"/>
            <w:tcBorders>
              <w:top w:val="nil"/>
              <w:left w:val="nil"/>
              <w:bottom w:val="nil"/>
              <w:right w:val="nil"/>
            </w:tcBorders>
            <w:shd w:val="clear" w:color="auto" w:fill="auto"/>
            <w:noWrap/>
            <w:vAlign w:val="bottom"/>
          </w:tcPr>
          <w:p w:rsidR="0077281E" w:rsidRDefault="0077281E">
            <w:pPr>
              <w:widowControl/>
              <w:jc w:val="left"/>
              <w:rPr>
                <w:rFonts w:ascii="Calibri" w:hAnsi="Calibri" w:cs="Calibri"/>
                <w:color w:val="000000"/>
                <w:kern w:val="0"/>
                <w:sz w:val="22"/>
                <w:szCs w:val="22"/>
              </w:rPr>
            </w:pPr>
          </w:p>
        </w:tc>
        <w:tc>
          <w:tcPr>
            <w:tcW w:w="256" w:type="dxa"/>
            <w:gridSpan w:val="2"/>
            <w:tcBorders>
              <w:top w:val="nil"/>
              <w:left w:val="nil"/>
              <w:bottom w:val="nil"/>
              <w:right w:val="nil"/>
            </w:tcBorders>
            <w:shd w:val="clear" w:color="auto" w:fill="auto"/>
            <w:noWrap/>
            <w:vAlign w:val="bottom"/>
          </w:tcPr>
          <w:p w:rsidR="0077281E" w:rsidRDefault="0077281E">
            <w:pPr>
              <w:widowControl/>
              <w:jc w:val="left"/>
              <w:rPr>
                <w:rFonts w:ascii="Calibri" w:hAnsi="Calibri" w:cs="Calibri"/>
                <w:color w:val="000000"/>
                <w:kern w:val="0"/>
                <w:sz w:val="22"/>
                <w:szCs w:val="22"/>
              </w:rPr>
            </w:pPr>
          </w:p>
        </w:tc>
        <w:tc>
          <w:tcPr>
            <w:tcW w:w="809" w:type="dxa"/>
            <w:gridSpan w:val="2"/>
            <w:tcBorders>
              <w:top w:val="nil"/>
              <w:left w:val="nil"/>
              <w:bottom w:val="nil"/>
              <w:right w:val="nil"/>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表</w:t>
            </w:r>
            <w:r>
              <w:rPr>
                <w:rFonts w:ascii="宋体" w:hAnsi="宋体" w:cs="Arial" w:hint="eastAsia"/>
                <w:color w:val="000000"/>
                <w:kern w:val="0"/>
                <w:sz w:val="20"/>
              </w:rPr>
              <w:t>02</w:t>
            </w:r>
          </w:p>
        </w:tc>
      </w:tr>
      <w:tr w:rsidR="0077281E">
        <w:trPr>
          <w:gridAfter w:val="1"/>
          <w:wAfter w:w="60" w:type="dxa"/>
          <w:trHeight w:val="675"/>
        </w:trPr>
        <w:tc>
          <w:tcPr>
            <w:tcW w:w="10065" w:type="dxa"/>
            <w:gridSpan w:val="34"/>
            <w:tcBorders>
              <w:top w:val="nil"/>
              <w:left w:val="nil"/>
              <w:bottom w:val="nil"/>
              <w:right w:val="nil"/>
            </w:tcBorders>
            <w:shd w:val="clear" w:color="auto" w:fill="auto"/>
            <w:noWrap/>
            <w:vAlign w:val="center"/>
          </w:tcPr>
          <w:p w:rsidR="0077281E" w:rsidRDefault="00C26B53">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w:t>
            </w:r>
            <w:r>
              <w:rPr>
                <w:rFonts w:ascii="方正小标宋简体" w:eastAsia="方正小标宋简体" w:hAnsi="Arial" w:cs="Arial" w:hint="eastAsia"/>
                <w:color w:val="000000"/>
                <w:kern w:val="0"/>
                <w:sz w:val="44"/>
                <w:szCs w:val="44"/>
              </w:rPr>
              <w:t>年单位收入预算总表</w:t>
            </w:r>
          </w:p>
        </w:tc>
      </w:tr>
      <w:tr w:rsidR="0077281E">
        <w:trPr>
          <w:gridAfter w:val="1"/>
          <w:wAfter w:w="60" w:type="dxa"/>
          <w:trHeight w:val="390"/>
        </w:trPr>
        <w:tc>
          <w:tcPr>
            <w:tcW w:w="5671" w:type="dxa"/>
            <w:gridSpan w:val="13"/>
            <w:tcBorders>
              <w:top w:val="nil"/>
              <w:left w:val="nil"/>
              <w:bottom w:val="nil"/>
              <w:right w:val="nil"/>
            </w:tcBorders>
            <w:shd w:val="clear" w:color="auto" w:fill="auto"/>
            <w:noWrap/>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18"/>
              </w:rPr>
              <w:t>350029-</w:t>
            </w:r>
            <w:r>
              <w:rPr>
                <w:rFonts w:ascii="宋体" w:hAnsi="宋体" w:cs="Arial" w:hint="eastAsia"/>
                <w:color w:val="000000"/>
                <w:kern w:val="0"/>
                <w:sz w:val="18"/>
              </w:rPr>
              <w:t>德清县第三中学</w:t>
            </w:r>
          </w:p>
        </w:tc>
        <w:tc>
          <w:tcPr>
            <w:tcW w:w="283" w:type="dxa"/>
            <w:tcBorders>
              <w:top w:val="nil"/>
              <w:left w:val="nil"/>
              <w:bottom w:val="nil"/>
              <w:right w:val="nil"/>
            </w:tcBorders>
            <w:shd w:val="clear" w:color="auto" w:fill="auto"/>
            <w:vAlign w:val="center"/>
          </w:tcPr>
          <w:p w:rsidR="0077281E" w:rsidRDefault="0077281E">
            <w:pPr>
              <w:widowControl/>
              <w:jc w:val="left"/>
              <w:rPr>
                <w:rFonts w:ascii="宋体" w:hAnsi="宋体" w:cs="Arial"/>
                <w:color w:val="000000"/>
                <w:kern w:val="0"/>
                <w:sz w:val="20"/>
              </w:rPr>
            </w:pPr>
          </w:p>
        </w:tc>
        <w:tc>
          <w:tcPr>
            <w:tcW w:w="271" w:type="dxa"/>
            <w:tcBorders>
              <w:top w:val="nil"/>
              <w:left w:val="nil"/>
              <w:bottom w:val="nil"/>
              <w:right w:val="nil"/>
            </w:tcBorders>
            <w:shd w:val="clear" w:color="auto" w:fill="auto"/>
            <w:vAlign w:val="center"/>
          </w:tcPr>
          <w:p w:rsidR="0077281E" w:rsidRDefault="0077281E">
            <w:pPr>
              <w:widowControl/>
              <w:jc w:val="left"/>
              <w:rPr>
                <w:rFonts w:ascii="宋体" w:hAnsi="宋体" w:cs="Arial"/>
                <w:color w:val="000000"/>
                <w:kern w:val="0"/>
                <w:sz w:val="20"/>
              </w:rPr>
            </w:pPr>
          </w:p>
        </w:tc>
        <w:tc>
          <w:tcPr>
            <w:tcW w:w="251" w:type="dxa"/>
            <w:gridSpan w:val="2"/>
            <w:tcBorders>
              <w:top w:val="nil"/>
              <w:left w:val="nil"/>
              <w:bottom w:val="nil"/>
              <w:right w:val="nil"/>
            </w:tcBorders>
            <w:shd w:val="clear" w:color="auto" w:fill="auto"/>
            <w:vAlign w:val="center"/>
          </w:tcPr>
          <w:p w:rsidR="0077281E" w:rsidRDefault="0077281E">
            <w:pPr>
              <w:widowControl/>
              <w:jc w:val="left"/>
              <w:rPr>
                <w:rFonts w:ascii="宋体" w:hAnsi="宋体" w:cs="Arial"/>
                <w:color w:val="000000"/>
                <w:kern w:val="0"/>
                <w:sz w:val="20"/>
              </w:rPr>
            </w:pPr>
          </w:p>
        </w:tc>
        <w:tc>
          <w:tcPr>
            <w:tcW w:w="416" w:type="dxa"/>
            <w:gridSpan w:val="2"/>
            <w:tcBorders>
              <w:top w:val="nil"/>
              <w:left w:val="nil"/>
              <w:bottom w:val="nil"/>
              <w:right w:val="nil"/>
            </w:tcBorders>
            <w:shd w:val="clear" w:color="auto" w:fill="auto"/>
            <w:vAlign w:val="center"/>
          </w:tcPr>
          <w:p w:rsidR="0077281E" w:rsidRDefault="0077281E">
            <w:pPr>
              <w:widowControl/>
              <w:jc w:val="left"/>
              <w:rPr>
                <w:rFonts w:ascii="宋体" w:hAnsi="宋体" w:cs="Arial"/>
                <w:color w:val="000000"/>
                <w:kern w:val="0"/>
                <w:sz w:val="20"/>
              </w:rPr>
            </w:pPr>
          </w:p>
        </w:tc>
        <w:tc>
          <w:tcPr>
            <w:tcW w:w="269" w:type="dxa"/>
            <w:tcBorders>
              <w:top w:val="nil"/>
              <w:left w:val="nil"/>
              <w:bottom w:val="nil"/>
              <w:right w:val="nil"/>
            </w:tcBorders>
            <w:shd w:val="clear" w:color="auto" w:fill="auto"/>
            <w:noWrap/>
            <w:vAlign w:val="bottom"/>
          </w:tcPr>
          <w:p w:rsidR="0077281E" w:rsidRDefault="0077281E">
            <w:pPr>
              <w:widowControl/>
              <w:jc w:val="left"/>
              <w:rPr>
                <w:rFonts w:ascii="Calibri" w:hAnsi="Calibri" w:cs="Calibri"/>
                <w:color w:val="000000"/>
                <w:kern w:val="0"/>
                <w:sz w:val="20"/>
              </w:rPr>
            </w:pPr>
          </w:p>
        </w:tc>
        <w:tc>
          <w:tcPr>
            <w:tcW w:w="279" w:type="dxa"/>
            <w:tcBorders>
              <w:top w:val="nil"/>
              <w:left w:val="nil"/>
              <w:bottom w:val="nil"/>
              <w:right w:val="nil"/>
            </w:tcBorders>
            <w:shd w:val="clear" w:color="auto" w:fill="auto"/>
            <w:noWrap/>
            <w:vAlign w:val="bottom"/>
          </w:tcPr>
          <w:p w:rsidR="0077281E" w:rsidRDefault="0077281E">
            <w:pPr>
              <w:widowControl/>
              <w:jc w:val="left"/>
              <w:rPr>
                <w:rFonts w:ascii="Calibri" w:hAnsi="Calibri" w:cs="Calibri"/>
                <w:color w:val="000000"/>
                <w:kern w:val="0"/>
                <w:sz w:val="20"/>
              </w:rPr>
            </w:pPr>
          </w:p>
        </w:tc>
        <w:tc>
          <w:tcPr>
            <w:tcW w:w="625" w:type="dxa"/>
            <w:gridSpan w:val="4"/>
            <w:tcBorders>
              <w:top w:val="nil"/>
              <w:left w:val="nil"/>
              <w:bottom w:val="nil"/>
              <w:right w:val="nil"/>
            </w:tcBorders>
            <w:shd w:val="clear" w:color="auto" w:fill="auto"/>
            <w:noWrap/>
            <w:vAlign w:val="bottom"/>
          </w:tcPr>
          <w:p w:rsidR="0077281E" w:rsidRDefault="0077281E">
            <w:pPr>
              <w:widowControl/>
              <w:jc w:val="left"/>
              <w:rPr>
                <w:rFonts w:ascii="Calibri" w:hAnsi="Calibri" w:cs="Calibri"/>
                <w:color w:val="000000"/>
                <w:kern w:val="0"/>
                <w:sz w:val="20"/>
              </w:rPr>
            </w:pPr>
          </w:p>
        </w:tc>
        <w:tc>
          <w:tcPr>
            <w:tcW w:w="283" w:type="dxa"/>
            <w:tcBorders>
              <w:top w:val="nil"/>
              <w:left w:val="nil"/>
              <w:bottom w:val="nil"/>
              <w:right w:val="nil"/>
            </w:tcBorders>
            <w:shd w:val="clear" w:color="auto" w:fill="auto"/>
            <w:noWrap/>
            <w:vAlign w:val="bottom"/>
          </w:tcPr>
          <w:p w:rsidR="0077281E" w:rsidRDefault="0077281E">
            <w:pPr>
              <w:widowControl/>
              <w:ind w:leftChars="-121" w:left="2" w:hangingChars="128" w:hanging="256"/>
              <w:jc w:val="left"/>
              <w:rPr>
                <w:rFonts w:ascii="Calibri" w:hAnsi="Calibri" w:cs="Calibri"/>
                <w:color w:val="000000"/>
                <w:kern w:val="0"/>
                <w:sz w:val="20"/>
              </w:rPr>
            </w:pPr>
          </w:p>
        </w:tc>
        <w:tc>
          <w:tcPr>
            <w:tcW w:w="1717" w:type="dxa"/>
            <w:gridSpan w:val="8"/>
            <w:tcBorders>
              <w:top w:val="nil"/>
              <w:left w:val="nil"/>
              <w:bottom w:val="nil"/>
              <w:right w:val="nil"/>
            </w:tcBorders>
            <w:shd w:val="clear" w:color="auto" w:fill="auto"/>
            <w:noWrap/>
            <w:vAlign w:val="bottom"/>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77281E">
        <w:trPr>
          <w:gridAfter w:val="1"/>
          <w:wAfter w:w="60" w:type="dxa"/>
          <w:trHeight w:val="600"/>
        </w:trPr>
        <w:tc>
          <w:tcPr>
            <w:tcW w:w="849"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center"/>
              <w:rPr>
                <w:rFonts w:ascii="宋体" w:hAnsi="宋体" w:cs="Arial"/>
                <w:color w:val="000000"/>
                <w:kern w:val="0"/>
                <w:sz w:val="16"/>
              </w:rPr>
            </w:pPr>
            <w:r>
              <w:rPr>
                <w:rFonts w:ascii="宋体" w:hAnsi="宋体" w:cs="Arial" w:hint="eastAsia"/>
                <w:color w:val="000000"/>
                <w:kern w:val="0"/>
                <w:sz w:val="16"/>
              </w:rPr>
              <w:t>单位名称</w:t>
            </w:r>
          </w:p>
        </w:tc>
        <w:tc>
          <w:tcPr>
            <w:tcW w:w="7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16"/>
              </w:rPr>
            </w:pPr>
            <w:r>
              <w:rPr>
                <w:rFonts w:ascii="宋体" w:hAnsi="宋体" w:cs="Arial" w:hint="eastAsia"/>
                <w:color w:val="000000"/>
                <w:kern w:val="0"/>
                <w:sz w:val="16"/>
              </w:rPr>
              <w:t>总计</w:t>
            </w:r>
          </w:p>
        </w:tc>
        <w:tc>
          <w:tcPr>
            <w:tcW w:w="5816" w:type="dxa"/>
            <w:gridSpan w:val="19"/>
            <w:tcBorders>
              <w:top w:val="single" w:sz="4" w:space="0" w:color="000000"/>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16"/>
              </w:rPr>
            </w:pPr>
            <w:r>
              <w:rPr>
                <w:rFonts w:ascii="宋体" w:hAnsi="宋体" w:cs="Arial" w:hint="eastAsia"/>
                <w:color w:val="000000"/>
                <w:kern w:val="0"/>
                <w:sz w:val="16"/>
              </w:rPr>
              <w:t>本年收入</w:t>
            </w:r>
          </w:p>
        </w:tc>
        <w:tc>
          <w:tcPr>
            <w:tcW w:w="2625" w:type="dxa"/>
            <w:gridSpan w:val="13"/>
            <w:tcBorders>
              <w:top w:val="single" w:sz="4" w:space="0" w:color="000000"/>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16"/>
              </w:rPr>
            </w:pPr>
            <w:r>
              <w:rPr>
                <w:rFonts w:ascii="宋体" w:hAnsi="宋体" w:cs="Arial" w:hint="eastAsia"/>
                <w:color w:val="000000"/>
                <w:kern w:val="0"/>
                <w:sz w:val="16"/>
              </w:rPr>
              <w:t>上年结转结余</w:t>
            </w:r>
          </w:p>
        </w:tc>
      </w:tr>
      <w:tr w:rsidR="0077281E">
        <w:trPr>
          <w:trHeight w:val="2328"/>
        </w:trPr>
        <w:tc>
          <w:tcPr>
            <w:tcW w:w="849" w:type="dxa"/>
            <w:vMerge/>
            <w:tcBorders>
              <w:top w:val="single" w:sz="4" w:space="0" w:color="000000"/>
              <w:left w:val="single" w:sz="4" w:space="0" w:color="000000"/>
              <w:bottom w:val="single" w:sz="4" w:space="0" w:color="000000"/>
              <w:right w:val="single" w:sz="4" w:space="0" w:color="000000"/>
            </w:tcBorders>
            <w:vAlign w:val="center"/>
          </w:tcPr>
          <w:p w:rsidR="0077281E" w:rsidRDefault="0077281E">
            <w:pPr>
              <w:widowControl/>
              <w:jc w:val="left"/>
              <w:rPr>
                <w:rFonts w:ascii="宋体" w:hAnsi="宋体" w:cs="Arial"/>
                <w:color w:val="000000"/>
                <w:kern w:val="0"/>
                <w:sz w:val="16"/>
              </w:rPr>
            </w:pPr>
          </w:p>
        </w:tc>
        <w:tc>
          <w:tcPr>
            <w:tcW w:w="775" w:type="dxa"/>
            <w:vMerge/>
            <w:tcBorders>
              <w:top w:val="single" w:sz="4" w:space="0" w:color="000000"/>
              <w:left w:val="single" w:sz="4" w:space="0" w:color="000000"/>
              <w:bottom w:val="single" w:sz="4" w:space="0" w:color="000000"/>
              <w:right w:val="single" w:sz="4" w:space="0" w:color="000000"/>
            </w:tcBorders>
            <w:vAlign w:val="center"/>
          </w:tcPr>
          <w:p w:rsidR="0077281E" w:rsidRDefault="0077281E">
            <w:pPr>
              <w:widowControl/>
              <w:jc w:val="left"/>
              <w:rPr>
                <w:rFonts w:ascii="宋体" w:hAnsi="宋体" w:cs="Arial"/>
                <w:color w:val="000000"/>
                <w:kern w:val="0"/>
                <w:sz w:val="16"/>
              </w:rPr>
            </w:pPr>
          </w:p>
        </w:tc>
        <w:tc>
          <w:tcPr>
            <w:tcW w:w="788" w:type="dxa"/>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16"/>
              </w:rPr>
            </w:pPr>
            <w:r>
              <w:rPr>
                <w:rFonts w:ascii="宋体" w:hAnsi="宋体" w:cs="Arial" w:hint="eastAsia"/>
                <w:color w:val="000000"/>
                <w:kern w:val="0"/>
                <w:sz w:val="16"/>
              </w:rPr>
              <w:t>小计</w:t>
            </w:r>
          </w:p>
        </w:tc>
        <w:tc>
          <w:tcPr>
            <w:tcW w:w="849" w:type="dxa"/>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16"/>
              </w:rPr>
            </w:pPr>
            <w:r>
              <w:rPr>
                <w:rFonts w:ascii="宋体" w:hAnsi="宋体" w:cs="Arial" w:hint="eastAsia"/>
                <w:color w:val="000000"/>
                <w:kern w:val="0"/>
                <w:sz w:val="16"/>
              </w:rPr>
              <w:t> </w:t>
            </w:r>
            <w:r>
              <w:rPr>
                <w:rFonts w:ascii="宋体" w:hAnsi="宋体" w:cs="Arial" w:hint="eastAsia"/>
                <w:color w:val="000000"/>
                <w:kern w:val="0"/>
                <w:sz w:val="16"/>
              </w:rPr>
              <w:t>一般公共预算</w:t>
            </w:r>
          </w:p>
        </w:tc>
        <w:tc>
          <w:tcPr>
            <w:tcW w:w="425" w:type="dxa"/>
            <w:gridSpan w:val="2"/>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16"/>
              </w:rPr>
            </w:pPr>
            <w:r>
              <w:rPr>
                <w:rFonts w:ascii="宋体" w:hAnsi="宋体" w:cs="Arial" w:hint="eastAsia"/>
                <w:color w:val="000000"/>
                <w:kern w:val="0"/>
                <w:sz w:val="16"/>
              </w:rPr>
              <w:t>政府性基金预算</w:t>
            </w:r>
          </w:p>
        </w:tc>
        <w:tc>
          <w:tcPr>
            <w:tcW w:w="426" w:type="dxa"/>
            <w:gridSpan w:val="2"/>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16"/>
              </w:rPr>
            </w:pPr>
            <w:r>
              <w:rPr>
                <w:rFonts w:ascii="宋体" w:hAnsi="宋体" w:cs="Arial" w:hint="eastAsia"/>
                <w:color w:val="000000"/>
                <w:kern w:val="0"/>
                <w:sz w:val="16"/>
              </w:rPr>
              <w:t>国有资本经营预算</w:t>
            </w:r>
          </w:p>
        </w:tc>
        <w:tc>
          <w:tcPr>
            <w:tcW w:w="708" w:type="dxa"/>
            <w:gridSpan w:val="2"/>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16"/>
              </w:rPr>
            </w:pPr>
            <w:r>
              <w:rPr>
                <w:rFonts w:ascii="宋体" w:hAnsi="宋体" w:cs="Arial" w:hint="eastAsia"/>
                <w:color w:val="000000"/>
                <w:kern w:val="0"/>
                <w:sz w:val="16"/>
              </w:rPr>
              <w:t>财政专户管理资金</w:t>
            </w:r>
          </w:p>
        </w:tc>
        <w:tc>
          <w:tcPr>
            <w:tcW w:w="567" w:type="dxa"/>
            <w:gridSpan w:val="2"/>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16"/>
              </w:rPr>
            </w:pPr>
            <w:r>
              <w:rPr>
                <w:rFonts w:ascii="宋体" w:hAnsi="宋体" w:cs="Arial" w:hint="eastAsia"/>
                <w:color w:val="000000"/>
                <w:kern w:val="0"/>
                <w:sz w:val="16"/>
              </w:rPr>
              <w:t>事业收入</w:t>
            </w:r>
          </w:p>
        </w:tc>
        <w:tc>
          <w:tcPr>
            <w:tcW w:w="567" w:type="dxa"/>
            <w:gridSpan w:val="2"/>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16"/>
              </w:rPr>
            </w:pPr>
            <w:r>
              <w:rPr>
                <w:rFonts w:ascii="宋体" w:hAnsi="宋体" w:cs="Arial" w:hint="eastAsia"/>
                <w:color w:val="000000"/>
                <w:kern w:val="0"/>
                <w:sz w:val="16"/>
              </w:rPr>
              <w:t>事业单位经营收入</w:t>
            </w:r>
          </w:p>
        </w:tc>
        <w:tc>
          <w:tcPr>
            <w:tcW w:w="426" w:type="dxa"/>
            <w:gridSpan w:val="2"/>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16"/>
              </w:rPr>
            </w:pPr>
            <w:r>
              <w:rPr>
                <w:rFonts w:ascii="宋体" w:hAnsi="宋体" w:cs="Arial" w:hint="eastAsia"/>
                <w:color w:val="000000"/>
                <w:kern w:val="0"/>
                <w:sz w:val="16"/>
              </w:rPr>
              <w:t>上级补助收入</w:t>
            </w:r>
          </w:p>
        </w:tc>
        <w:tc>
          <w:tcPr>
            <w:tcW w:w="425" w:type="dxa"/>
            <w:gridSpan w:val="2"/>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16"/>
              </w:rPr>
            </w:pPr>
            <w:r>
              <w:rPr>
                <w:rFonts w:ascii="宋体" w:hAnsi="宋体" w:cs="Arial" w:hint="eastAsia"/>
                <w:color w:val="000000"/>
                <w:kern w:val="0"/>
                <w:sz w:val="16"/>
              </w:rPr>
              <w:t>附属单位上缴收入</w:t>
            </w:r>
          </w:p>
        </w:tc>
        <w:tc>
          <w:tcPr>
            <w:tcW w:w="709" w:type="dxa"/>
            <w:gridSpan w:val="4"/>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16"/>
              </w:rPr>
            </w:pPr>
            <w:r>
              <w:rPr>
                <w:rFonts w:ascii="宋体" w:hAnsi="宋体" w:cs="Arial" w:hint="eastAsia"/>
                <w:color w:val="000000"/>
                <w:kern w:val="0"/>
                <w:sz w:val="16"/>
              </w:rPr>
              <w:t>其他收入</w:t>
            </w:r>
          </w:p>
        </w:tc>
        <w:tc>
          <w:tcPr>
            <w:tcW w:w="425" w:type="dxa"/>
            <w:gridSpan w:val="2"/>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16"/>
              </w:rPr>
            </w:pPr>
            <w:r>
              <w:rPr>
                <w:rFonts w:ascii="宋体" w:hAnsi="宋体" w:cs="Arial" w:hint="eastAsia"/>
                <w:color w:val="000000"/>
                <w:kern w:val="0"/>
                <w:sz w:val="16"/>
              </w:rPr>
              <w:t>小计</w:t>
            </w:r>
          </w:p>
        </w:tc>
        <w:tc>
          <w:tcPr>
            <w:tcW w:w="425" w:type="dxa"/>
            <w:gridSpan w:val="3"/>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16"/>
              </w:rPr>
            </w:pPr>
            <w:r>
              <w:rPr>
                <w:rFonts w:ascii="宋体" w:hAnsi="宋体" w:cs="Arial" w:hint="eastAsia"/>
                <w:color w:val="000000"/>
                <w:kern w:val="0"/>
                <w:sz w:val="16"/>
              </w:rPr>
              <w:t> </w:t>
            </w:r>
            <w:r>
              <w:rPr>
                <w:rFonts w:ascii="宋体" w:hAnsi="宋体" w:cs="Arial" w:hint="eastAsia"/>
                <w:color w:val="000000"/>
                <w:kern w:val="0"/>
                <w:sz w:val="16"/>
              </w:rPr>
              <w:t>一般公共预算</w:t>
            </w:r>
          </w:p>
        </w:tc>
        <w:tc>
          <w:tcPr>
            <w:tcW w:w="425" w:type="dxa"/>
            <w:gridSpan w:val="2"/>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政府性基金预算</w:t>
            </w:r>
          </w:p>
        </w:tc>
        <w:tc>
          <w:tcPr>
            <w:tcW w:w="413" w:type="dxa"/>
            <w:gridSpan w:val="2"/>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国有资本经营预算</w:t>
            </w:r>
          </w:p>
        </w:tc>
        <w:tc>
          <w:tcPr>
            <w:tcW w:w="438" w:type="dxa"/>
            <w:gridSpan w:val="2"/>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专户资金结转结余</w:t>
            </w:r>
          </w:p>
        </w:tc>
        <w:tc>
          <w:tcPr>
            <w:tcW w:w="485" w:type="dxa"/>
            <w:gridSpan w:val="2"/>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单位资金结转结余</w:t>
            </w:r>
          </w:p>
        </w:tc>
      </w:tr>
      <w:tr w:rsidR="0077281E">
        <w:trPr>
          <w:trHeight w:val="504"/>
        </w:trPr>
        <w:tc>
          <w:tcPr>
            <w:tcW w:w="849"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center"/>
              <w:rPr>
                <w:rFonts w:ascii="宋体" w:hAnsi="宋体" w:cs="Arial"/>
                <w:color w:val="000000"/>
                <w:kern w:val="0"/>
                <w:sz w:val="16"/>
              </w:rPr>
            </w:pPr>
            <w:r>
              <w:rPr>
                <w:rFonts w:ascii="宋体" w:hAnsi="宋体" w:cs="Arial" w:hint="eastAsia"/>
                <w:color w:val="000000"/>
                <w:kern w:val="0"/>
                <w:sz w:val="16"/>
              </w:rPr>
              <w:t>**</w:t>
            </w:r>
          </w:p>
        </w:tc>
        <w:tc>
          <w:tcPr>
            <w:tcW w:w="775" w:type="dxa"/>
            <w:tcBorders>
              <w:top w:val="nil"/>
              <w:left w:val="nil"/>
              <w:bottom w:val="nil"/>
              <w:right w:val="single" w:sz="4" w:space="0" w:color="000000"/>
            </w:tcBorders>
            <w:shd w:val="clear" w:color="auto" w:fill="auto"/>
            <w:noWrap/>
            <w:vAlign w:val="center"/>
          </w:tcPr>
          <w:p w:rsidR="0077281E" w:rsidRDefault="00C26B53">
            <w:pPr>
              <w:widowControl/>
              <w:jc w:val="center"/>
              <w:rPr>
                <w:rFonts w:ascii="宋体" w:hAnsi="宋体" w:cs="Arial"/>
                <w:color w:val="000000"/>
                <w:kern w:val="0"/>
                <w:sz w:val="16"/>
              </w:rPr>
            </w:pPr>
            <w:r>
              <w:rPr>
                <w:rFonts w:ascii="宋体" w:hAnsi="宋体" w:cs="Arial" w:hint="eastAsia"/>
                <w:color w:val="000000"/>
                <w:kern w:val="0"/>
                <w:sz w:val="16"/>
              </w:rPr>
              <w:t>1</w:t>
            </w:r>
          </w:p>
        </w:tc>
        <w:tc>
          <w:tcPr>
            <w:tcW w:w="788"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center"/>
              <w:rPr>
                <w:rFonts w:ascii="宋体" w:hAnsi="宋体" w:cs="Arial"/>
                <w:color w:val="000000"/>
                <w:kern w:val="0"/>
                <w:sz w:val="16"/>
              </w:rPr>
            </w:pPr>
            <w:r>
              <w:rPr>
                <w:rFonts w:ascii="宋体" w:hAnsi="宋体" w:cs="Arial" w:hint="eastAsia"/>
                <w:color w:val="000000"/>
                <w:kern w:val="0"/>
                <w:sz w:val="16"/>
              </w:rPr>
              <w:t>2</w:t>
            </w:r>
          </w:p>
        </w:tc>
        <w:tc>
          <w:tcPr>
            <w:tcW w:w="849" w:type="dxa"/>
            <w:tcBorders>
              <w:top w:val="nil"/>
              <w:left w:val="nil"/>
              <w:bottom w:val="nil"/>
              <w:right w:val="single" w:sz="4" w:space="0" w:color="000000"/>
            </w:tcBorders>
            <w:shd w:val="clear" w:color="auto" w:fill="auto"/>
            <w:noWrap/>
            <w:vAlign w:val="center"/>
          </w:tcPr>
          <w:p w:rsidR="0077281E" w:rsidRDefault="00C26B53">
            <w:pPr>
              <w:widowControl/>
              <w:jc w:val="center"/>
              <w:rPr>
                <w:rFonts w:ascii="宋体" w:hAnsi="宋体" w:cs="Arial"/>
                <w:color w:val="000000"/>
                <w:kern w:val="0"/>
                <w:sz w:val="16"/>
              </w:rPr>
            </w:pPr>
            <w:r>
              <w:rPr>
                <w:rFonts w:ascii="宋体" w:hAnsi="宋体" w:cs="Arial" w:hint="eastAsia"/>
                <w:color w:val="000000"/>
                <w:kern w:val="0"/>
                <w:sz w:val="16"/>
              </w:rPr>
              <w:t>3</w:t>
            </w:r>
          </w:p>
        </w:tc>
        <w:tc>
          <w:tcPr>
            <w:tcW w:w="425"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center"/>
              <w:rPr>
                <w:rFonts w:ascii="宋体" w:hAnsi="宋体" w:cs="Arial"/>
                <w:color w:val="000000"/>
                <w:kern w:val="0"/>
                <w:sz w:val="16"/>
              </w:rPr>
            </w:pPr>
            <w:r>
              <w:rPr>
                <w:rFonts w:ascii="宋体" w:hAnsi="宋体" w:cs="Arial" w:hint="eastAsia"/>
                <w:color w:val="000000"/>
                <w:kern w:val="0"/>
                <w:sz w:val="16"/>
              </w:rPr>
              <w:t>4</w:t>
            </w:r>
          </w:p>
        </w:tc>
        <w:tc>
          <w:tcPr>
            <w:tcW w:w="426" w:type="dxa"/>
            <w:gridSpan w:val="2"/>
            <w:tcBorders>
              <w:top w:val="nil"/>
              <w:left w:val="nil"/>
              <w:bottom w:val="nil"/>
              <w:right w:val="single" w:sz="4" w:space="0" w:color="000000"/>
            </w:tcBorders>
            <w:shd w:val="clear" w:color="auto" w:fill="auto"/>
            <w:noWrap/>
            <w:vAlign w:val="center"/>
          </w:tcPr>
          <w:p w:rsidR="0077281E" w:rsidRDefault="00C26B53">
            <w:pPr>
              <w:widowControl/>
              <w:jc w:val="center"/>
              <w:rPr>
                <w:rFonts w:ascii="宋体" w:hAnsi="宋体" w:cs="Arial"/>
                <w:color w:val="000000"/>
                <w:kern w:val="0"/>
                <w:sz w:val="16"/>
              </w:rPr>
            </w:pPr>
            <w:r>
              <w:rPr>
                <w:rFonts w:ascii="宋体" w:hAnsi="宋体" w:cs="Arial" w:hint="eastAsia"/>
                <w:color w:val="000000"/>
                <w:kern w:val="0"/>
                <w:sz w:val="16"/>
              </w:rPr>
              <w:t>5</w:t>
            </w:r>
          </w:p>
        </w:tc>
        <w:tc>
          <w:tcPr>
            <w:tcW w:w="708"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center"/>
              <w:rPr>
                <w:rFonts w:ascii="宋体" w:hAnsi="宋体" w:cs="Arial"/>
                <w:color w:val="000000"/>
                <w:kern w:val="0"/>
                <w:sz w:val="16"/>
              </w:rPr>
            </w:pPr>
            <w:r>
              <w:rPr>
                <w:rFonts w:ascii="宋体" w:hAnsi="宋体" w:cs="Arial" w:hint="eastAsia"/>
                <w:color w:val="000000"/>
                <w:kern w:val="0"/>
                <w:sz w:val="16"/>
              </w:rPr>
              <w:t>6</w:t>
            </w:r>
          </w:p>
        </w:tc>
        <w:tc>
          <w:tcPr>
            <w:tcW w:w="567" w:type="dxa"/>
            <w:gridSpan w:val="2"/>
            <w:tcBorders>
              <w:top w:val="nil"/>
              <w:left w:val="nil"/>
              <w:bottom w:val="nil"/>
              <w:right w:val="single" w:sz="4" w:space="0" w:color="000000"/>
            </w:tcBorders>
            <w:shd w:val="clear" w:color="auto" w:fill="auto"/>
            <w:noWrap/>
            <w:vAlign w:val="center"/>
          </w:tcPr>
          <w:p w:rsidR="0077281E" w:rsidRDefault="00C26B53">
            <w:pPr>
              <w:widowControl/>
              <w:jc w:val="center"/>
              <w:rPr>
                <w:rFonts w:ascii="宋体" w:hAnsi="宋体" w:cs="Arial"/>
                <w:color w:val="000000"/>
                <w:kern w:val="0"/>
                <w:sz w:val="16"/>
              </w:rPr>
            </w:pPr>
            <w:r>
              <w:rPr>
                <w:rFonts w:ascii="宋体" w:hAnsi="宋体" w:cs="Arial" w:hint="eastAsia"/>
                <w:color w:val="000000"/>
                <w:kern w:val="0"/>
                <w:sz w:val="16"/>
              </w:rPr>
              <w:t>7</w:t>
            </w:r>
          </w:p>
        </w:tc>
        <w:tc>
          <w:tcPr>
            <w:tcW w:w="567"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center"/>
              <w:rPr>
                <w:rFonts w:ascii="宋体" w:hAnsi="宋体" w:cs="Arial"/>
                <w:color w:val="000000"/>
                <w:kern w:val="0"/>
                <w:sz w:val="15"/>
              </w:rPr>
            </w:pPr>
            <w:r>
              <w:rPr>
                <w:rFonts w:ascii="宋体" w:hAnsi="宋体" w:cs="Arial" w:hint="eastAsia"/>
                <w:color w:val="000000"/>
                <w:kern w:val="0"/>
                <w:sz w:val="15"/>
              </w:rPr>
              <w:t>8</w:t>
            </w:r>
          </w:p>
        </w:tc>
        <w:tc>
          <w:tcPr>
            <w:tcW w:w="426" w:type="dxa"/>
            <w:gridSpan w:val="2"/>
            <w:tcBorders>
              <w:top w:val="nil"/>
              <w:left w:val="nil"/>
              <w:bottom w:val="nil"/>
              <w:right w:val="single" w:sz="4" w:space="0" w:color="000000"/>
            </w:tcBorders>
            <w:shd w:val="clear" w:color="auto" w:fill="auto"/>
            <w:noWrap/>
            <w:vAlign w:val="center"/>
          </w:tcPr>
          <w:p w:rsidR="0077281E" w:rsidRDefault="00C26B53">
            <w:pPr>
              <w:widowControl/>
              <w:jc w:val="center"/>
              <w:rPr>
                <w:rFonts w:ascii="宋体" w:hAnsi="宋体" w:cs="Arial"/>
                <w:color w:val="000000"/>
                <w:kern w:val="0"/>
                <w:sz w:val="15"/>
              </w:rPr>
            </w:pPr>
            <w:r>
              <w:rPr>
                <w:rFonts w:ascii="宋体" w:hAnsi="宋体" w:cs="Arial" w:hint="eastAsia"/>
                <w:color w:val="000000"/>
                <w:kern w:val="0"/>
                <w:sz w:val="15"/>
              </w:rPr>
              <w:t>9</w:t>
            </w:r>
          </w:p>
        </w:tc>
        <w:tc>
          <w:tcPr>
            <w:tcW w:w="425"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center"/>
              <w:rPr>
                <w:rFonts w:ascii="宋体" w:hAnsi="宋体" w:cs="Arial"/>
                <w:color w:val="000000"/>
                <w:kern w:val="0"/>
                <w:sz w:val="15"/>
              </w:rPr>
            </w:pPr>
            <w:r>
              <w:rPr>
                <w:rFonts w:ascii="宋体" w:hAnsi="宋体" w:cs="Arial" w:hint="eastAsia"/>
                <w:color w:val="000000"/>
                <w:kern w:val="0"/>
                <w:sz w:val="15"/>
              </w:rPr>
              <w:t>10</w:t>
            </w:r>
          </w:p>
        </w:tc>
        <w:tc>
          <w:tcPr>
            <w:tcW w:w="709" w:type="dxa"/>
            <w:gridSpan w:val="4"/>
            <w:tcBorders>
              <w:top w:val="nil"/>
              <w:left w:val="nil"/>
              <w:bottom w:val="nil"/>
              <w:right w:val="single" w:sz="4" w:space="0" w:color="000000"/>
            </w:tcBorders>
            <w:shd w:val="clear" w:color="auto" w:fill="auto"/>
            <w:noWrap/>
            <w:vAlign w:val="center"/>
          </w:tcPr>
          <w:p w:rsidR="0077281E" w:rsidRDefault="00C26B53">
            <w:pPr>
              <w:widowControl/>
              <w:jc w:val="center"/>
              <w:rPr>
                <w:rFonts w:ascii="宋体" w:hAnsi="宋体" w:cs="Arial"/>
                <w:color w:val="000000"/>
                <w:kern w:val="0"/>
                <w:sz w:val="15"/>
              </w:rPr>
            </w:pPr>
            <w:r>
              <w:rPr>
                <w:rFonts w:ascii="宋体" w:hAnsi="宋体" w:cs="Arial" w:hint="eastAsia"/>
                <w:color w:val="000000"/>
                <w:kern w:val="0"/>
                <w:sz w:val="15"/>
              </w:rPr>
              <w:t>11</w:t>
            </w:r>
          </w:p>
        </w:tc>
        <w:tc>
          <w:tcPr>
            <w:tcW w:w="425"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center"/>
              <w:rPr>
                <w:rFonts w:ascii="宋体" w:hAnsi="宋体" w:cs="Arial"/>
                <w:color w:val="000000"/>
                <w:kern w:val="0"/>
                <w:sz w:val="15"/>
              </w:rPr>
            </w:pPr>
            <w:r>
              <w:rPr>
                <w:rFonts w:ascii="宋体" w:hAnsi="宋体" w:cs="Arial" w:hint="eastAsia"/>
                <w:color w:val="000000"/>
                <w:kern w:val="0"/>
                <w:sz w:val="15"/>
              </w:rPr>
              <w:t>12</w:t>
            </w:r>
          </w:p>
        </w:tc>
        <w:tc>
          <w:tcPr>
            <w:tcW w:w="425" w:type="dxa"/>
            <w:gridSpan w:val="3"/>
            <w:tcBorders>
              <w:top w:val="nil"/>
              <w:left w:val="nil"/>
              <w:bottom w:val="nil"/>
              <w:right w:val="single" w:sz="4" w:space="0" w:color="000000"/>
            </w:tcBorders>
            <w:shd w:val="clear" w:color="auto" w:fill="auto"/>
            <w:noWrap/>
            <w:vAlign w:val="center"/>
          </w:tcPr>
          <w:p w:rsidR="0077281E" w:rsidRDefault="00C26B53">
            <w:pPr>
              <w:widowControl/>
              <w:jc w:val="center"/>
              <w:rPr>
                <w:rFonts w:ascii="宋体" w:hAnsi="宋体" w:cs="Arial"/>
                <w:color w:val="000000"/>
                <w:kern w:val="0"/>
                <w:sz w:val="15"/>
              </w:rPr>
            </w:pPr>
            <w:r>
              <w:rPr>
                <w:rFonts w:ascii="宋体" w:hAnsi="宋体" w:cs="Arial" w:hint="eastAsia"/>
                <w:color w:val="000000"/>
                <w:kern w:val="0"/>
                <w:sz w:val="15"/>
              </w:rPr>
              <w:t>13</w:t>
            </w:r>
          </w:p>
        </w:tc>
        <w:tc>
          <w:tcPr>
            <w:tcW w:w="425"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center"/>
              <w:rPr>
                <w:rFonts w:ascii="宋体" w:hAnsi="宋体" w:cs="Arial"/>
                <w:color w:val="000000"/>
                <w:kern w:val="0"/>
                <w:sz w:val="15"/>
              </w:rPr>
            </w:pPr>
            <w:r>
              <w:rPr>
                <w:rFonts w:ascii="宋体" w:hAnsi="宋体" w:cs="Arial" w:hint="eastAsia"/>
                <w:color w:val="000000"/>
                <w:kern w:val="0"/>
                <w:sz w:val="15"/>
              </w:rPr>
              <w:t>14</w:t>
            </w:r>
          </w:p>
        </w:tc>
        <w:tc>
          <w:tcPr>
            <w:tcW w:w="413" w:type="dxa"/>
            <w:gridSpan w:val="2"/>
            <w:tcBorders>
              <w:top w:val="nil"/>
              <w:left w:val="nil"/>
              <w:bottom w:val="nil"/>
              <w:right w:val="single" w:sz="4" w:space="0" w:color="000000"/>
            </w:tcBorders>
            <w:shd w:val="clear" w:color="auto" w:fill="auto"/>
            <w:noWrap/>
            <w:vAlign w:val="center"/>
          </w:tcPr>
          <w:p w:rsidR="0077281E" w:rsidRDefault="00C26B53">
            <w:pPr>
              <w:widowControl/>
              <w:jc w:val="center"/>
              <w:rPr>
                <w:rFonts w:ascii="宋体" w:hAnsi="宋体" w:cs="Arial"/>
                <w:color w:val="000000"/>
                <w:kern w:val="0"/>
                <w:sz w:val="15"/>
              </w:rPr>
            </w:pPr>
            <w:r>
              <w:rPr>
                <w:rFonts w:ascii="宋体" w:hAnsi="宋体" w:cs="Arial" w:hint="eastAsia"/>
                <w:color w:val="000000"/>
                <w:kern w:val="0"/>
                <w:sz w:val="15"/>
              </w:rPr>
              <w:t>15</w:t>
            </w:r>
          </w:p>
        </w:tc>
        <w:tc>
          <w:tcPr>
            <w:tcW w:w="438"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center"/>
              <w:rPr>
                <w:rFonts w:ascii="宋体" w:hAnsi="宋体" w:cs="Arial"/>
                <w:color w:val="000000"/>
                <w:kern w:val="0"/>
                <w:sz w:val="15"/>
              </w:rPr>
            </w:pPr>
            <w:r>
              <w:rPr>
                <w:rFonts w:ascii="宋体" w:hAnsi="宋体" w:cs="Arial" w:hint="eastAsia"/>
                <w:color w:val="000000"/>
                <w:kern w:val="0"/>
                <w:sz w:val="15"/>
              </w:rPr>
              <w:t>16</w:t>
            </w:r>
          </w:p>
        </w:tc>
        <w:tc>
          <w:tcPr>
            <w:tcW w:w="485"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center"/>
              <w:rPr>
                <w:rFonts w:ascii="宋体" w:hAnsi="宋体" w:cs="Arial"/>
                <w:color w:val="000000"/>
                <w:kern w:val="0"/>
                <w:sz w:val="15"/>
              </w:rPr>
            </w:pPr>
            <w:r>
              <w:rPr>
                <w:rFonts w:ascii="宋体" w:hAnsi="宋体" w:cs="Arial" w:hint="eastAsia"/>
                <w:color w:val="000000"/>
                <w:kern w:val="0"/>
                <w:sz w:val="15"/>
              </w:rPr>
              <w:t>17</w:t>
            </w:r>
          </w:p>
        </w:tc>
      </w:tr>
      <w:tr w:rsidR="0077281E">
        <w:trPr>
          <w:trHeight w:val="504"/>
        </w:trPr>
        <w:tc>
          <w:tcPr>
            <w:tcW w:w="849"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left"/>
              <w:rPr>
                <w:rFonts w:ascii="宋体" w:hAnsi="宋体" w:cs="Arial"/>
                <w:color w:val="000000"/>
                <w:kern w:val="0"/>
                <w:sz w:val="16"/>
              </w:rPr>
            </w:pPr>
            <w:r>
              <w:rPr>
                <w:rFonts w:ascii="宋体" w:hAnsi="宋体" w:cs="Arial" w:hint="eastAsia"/>
                <w:color w:val="000000"/>
                <w:kern w:val="0"/>
                <w:sz w:val="16"/>
              </w:rPr>
              <w:t>合计</w:t>
            </w:r>
          </w:p>
        </w:tc>
        <w:tc>
          <w:tcPr>
            <w:tcW w:w="775" w:type="dxa"/>
            <w:tcBorders>
              <w:top w:val="single" w:sz="4" w:space="0" w:color="000000"/>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5"/>
              </w:rPr>
            </w:pPr>
            <w:r>
              <w:rPr>
                <w:rFonts w:ascii="宋体" w:hAnsi="宋体" w:cs="Arial" w:hint="eastAsia"/>
                <w:color w:val="000000"/>
                <w:kern w:val="0"/>
                <w:sz w:val="15"/>
              </w:rPr>
              <w:t>3089.59</w:t>
            </w:r>
          </w:p>
        </w:tc>
        <w:tc>
          <w:tcPr>
            <w:tcW w:w="788"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5"/>
              </w:rPr>
            </w:pPr>
            <w:r>
              <w:rPr>
                <w:rFonts w:ascii="宋体" w:hAnsi="宋体" w:cs="Arial" w:hint="eastAsia"/>
                <w:color w:val="000000"/>
                <w:kern w:val="0"/>
                <w:sz w:val="15"/>
              </w:rPr>
              <w:t>3089.59</w:t>
            </w:r>
          </w:p>
        </w:tc>
        <w:tc>
          <w:tcPr>
            <w:tcW w:w="849" w:type="dxa"/>
            <w:tcBorders>
              <w:top w:val="single" w:sz="4" w:space="0" w:color="000000"/>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5"/>
              </w:rPr>
            </w:pPr>
            <w:r>
              <w:rPr>
                <w:rFonts w:ascii="宋体" w:hAnsi="宋体" w:cs="Arial" w:hint="eastAsia"/>
                <w:color w:val="000000"/>
                <w:kern w:val="0"/>
                <w:sz w:val="15"/>
              </w:rPr>
              <w:t>2934.54</w:t>
            </w:r>
          </w:p>
        </w:tc>
        <w:tc>
          <w:tcPr>
            <w:tcW w:w="425"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5"/>
              </w:rPr>
            </w:pPr>
            <w:r>
              <w:rPr>
                <w:rFonts w:ascii="宋体" w:hAnsi="宋体" w:cs="Arial" w:hint="eastAsia"/>
                <w:color w:val="000000"/>
                <w:kern w:val="0"/>
                <w:sz w:val="15"/>
              </w:rPr>
              <w:t xml:space="preserve">　</w:t>
            </w:r>
          </w:p>
        </w:tc>
        <w:tc>
          <w:tcPr>
            <w:tcW w:w="426" w:type="dxa"/>
            <w:gridSpan w:val="2"/>
            <w:tcBorders>
              <w:top w:val="single" w:sz="4" w:space="0" w:color="000000"/>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5"/>
              </w:rPr>
            </w:pPr>
            <w:r>
              <w:rPr>
                <w:rFonts w:ascii="宋体" w:hAnsi="宋体" w:cs="Arial" w:hint="eastAsia"/>
                <w:color w:val="000000"/>
                <w:kern w:val="0"/>
                <w:sz w:val="15"/>
              </w:rPr>
              <w:t xml:space="preserve">　</w:t>
            </w:r>
          </w:p>
        </w:tc>
        <w:tc>
          <w:tcPr>
            <w:tcW w:w="708"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5"/>
              </w:rPr>
            </w:pPr>
            <w:r>
              <w:rPr>
                <w:rFonts w:ascii="宋体" w:hAnsi="宋体" w:cs="Arial" w:hint="eastAsia"/>
                <w:color w:val="000000"/>
                <w:kern w:val="0"/>
                <w:sz w:val="15"/>
              </w:rPr>
              <w:t>145.05</w:t>
            </w:r>
          </w:p>
        </w:tc>
        <w:tc>
          <w:tcPr>
            <w:tcW w:w="567" w:type="dxa"/>
            <w:gridSpan w:val="2"/>
            <w:tcBorders>
              <w:top w:val="single" w:sz="4" w:space="0" w:color="000000"/>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5"/>
              </w:rPr>
            </w:pPr>
            <w:r>
              <w:rPr>
                <w:rFonts w:ascii="宋体" w:hAnsi="宋体" w:cs="Arial" w:hint="eastAsia"/>
                <w:color w:val="000000"/>
                <w:kern w:val="0"/>
                <w:sz w:val="15"/>
              </w:rPr>
              <w:t xml:space="preserve">　</w:t>
            </w:r>
          </w:p>
        </w:tc>
        <w:tc>
          <w:tcPr>
            <w:tcW w:w="567"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5"/>
              </w:rPr>
            </w:pPr>
            <w:r>
              <w:rPr>
                <w:rFonts w:ascii="宋体" w:hAnsi="宋体" w:cs="Arial" w:hint="eastAsia"/>
                <w:color w:val="000000"/>
                <w:kern w:val="0"/>
                <w:sz w:val="15"/>
              </w:rPr>
              <w:t xml:space="preserve">　</w:t>
            </w:r>
          </w:p>
        </w:tc>
        <w:tc>
          <w:tcPr>
            <w:tcW w:w="426" w:type="dxa"/>
            <w:gridSpan w:val="2"/>
            <w:tcBorders>
              <w:top w:val="single" w:sz="4" w:space="0" w:color="000000"/>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5"/>
              </w:rPr>
            </w:pPr>
            <w:r>
              <w:rPr>
                <w:rFonts w:ascii="宋体" w:hAnsi="宋体" w:cs="Arial" w:hint="eastAsia"/>
                <w:color w:val="000000"/>
                <w:kern w:val="0"/>
                <w:sz w:val="15"/>
              </w:rPr>
              <w:t xml:space="preserve">　</w:t>
            </w:r>
          </w:p>
        </w:tc>
        <w:tc>
          <w:tcPr>
            <w:tcW w:w="425"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5"/>
              </w:rPr>
            </w:pPr>
            <w:r>
              <w:rPr>
                <w:rFonts w:ascii="宋体" w:hAnsi="宋体" w:cs="Arial" w:hint="eastAsia"/>
                <w:color w:val="000000"/>
                <w:kern w:val="0"/>
                <w:sz w:val="15"/>
              </w:rPr>
              <w:t xml:space="preserve">　</w:t>
            </w:r>
          </w:p>
        </w:tc>
        <w:tc>
          <w:tcPr>
            <w:tcW w:w="709" w:type="dxa"/>
            <w:gridSpan w:val="4"/>
            <w:tcBorders>
              <w:top w:val="single" w:sz="4" w:space="0" w:color="000000"/>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5"/>
              </w:rPr>
            </w:pPr>
            <w:r>
              <w:rPr>
                <w:rFonts w:ascii="宋体" w:hAnsi="宋体" w:cs="Arial" w:hint="eastAsia"/>
                <w:color w:val="000000"/>
                <w:kern w:val="0"/>
                <w:sz w:val="15"/>
              </w:rPr>
              <w:t>10.00</w:t>
            </w:r>
          </w:p>
        </w:tc>
        <w:tc>
          <w:tcPr>
            <w:tcW w:w="425"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 xml:space="preserve">　</w:t>
            </w:r>
          </w:p>
        </w:tc>
        <w:tc>
          <w:tcPr>
            <w:tcW w:w="425" w:type="dxa"/>
            <w:gridSpan w:val="3"/>
            <w:tcBorders>
              <w:top w:val="single" w:sz="4" w:space="0" w:color="000000"/>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 xml:space="preserve">　</w:t>
            </w:r>
          </w:p>
        </w:tc>
        <w:tc>
          <w:tcPr>
            <w:tcW w:w="425"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dxa"/>
            <w:gridSpan w:val="2"/>
            <w:tcBorders>
              <w:top w:val="single" w:sz="4" w:space="0" w:color="000000"/>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38"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85"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77281E">
        <w:trPr>
          <w:trHeight w:val="504"/>
        </w:trPr>
        <w:tc>
          <w:tcPr>
            <w:tcW w:w="849"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left"/>
              <w:rPr>
                <w:rFonts w:ascii="宋体" w:hAnsi="宋体" w:cs="Arial"/>
                <w:color w:val="000000"/>
                <w:kern w:val="0"/>
                <w:sz w:val="16"/>
              </w:rPr>
            </w:pPr>
            <w:r>
              <w:rPr>
                <w:rFonts w:ascii="宋体" w:hAnsi="宋体" w:cs="Arial" w:hint="eastAsia"/>
                <w:color w:val="000000"/>
                <w:kern w:val="0"/>
                <w:sz w:val="16"/>
              </w:rPr>
              <w:t>德清县教育局</w:t>
            </w:r>
          </w:p>
        </w:tc>
        <w:tc>
          <w:tcPr>
            <w:tcW w:w="775"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5"/>
              </w:rPr>
            </w:pPr>
            <w:r>
              <w:rPr>
                <w:rFonts w:ascii="宋体" w:hAnsi="宋体" w:cs="Arial" w:hint="eastAsia"/>
                <w:color w:val="000000"/>
                <w:kern w:val="0"/>
                <w:sz w:val="15"/>
              </w:rPr>
              <w:t>3089.59</w:t>
            </w:r>
          </w:p>
        </w:tc>
        <w:tc>
          <w:tcPr>
            <w:tcW w:w="788"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5"/>
              </w:rPr>
            </w:pPr>
            <w:r>
              <w:rPr>
                <w:rFonts w:ascii="宋体" w:hAnsi="宋体" w:cs="Arial" w:hint="eastAsia"/>
                <w:color w:val="000000"/>
                <w:kern w:val="0"/>
                <w:sz w:val="15"/>
              </w:rPr>
              <w:t>3089.59</w:t>
            </w:r>
          </w:p>
        </w:tc>
        <w:tc>
          <w:tcPr>
            <w:tcW w:w="849"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5"/>
              </w:rPr>
            </w:pPr>
            <w:r>
              <w:rPr>
                <w:rFonts w:ascii="宋体" w:hAnsi="宋体" w:cs="Arial" w:hint="eastAsia"/>
                <w:color w:val="000000"/>
                <w:kern w:val="0"/>
                <w:sz w:val="15"/>
              </w:rPr>
              <w:t>2934.54</w:t>
            </w:r>
          </w:p>
        </w:tc>
        <w:tc>
          <w:tcPr>
            <w:tcW w:w="425"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5"/>
              </w:rPr>
            </w:pPr>
            <w:r>
              <w:rPr>
                <w:rFonts w:ascii="宋体" w:hAnsi="宋体" w:cs="Arial" w:hint="eastAsia"/>
                <w:color w:val="000000"/>
                <w:kern w:val="0"/>
                <w:sz w:val="15"/>
              </w:rPr>
              <w:t xml:space="preserve">　</w:t>
            </w:r>
          </w:p>
        </w:tc>
        <w:tc>
          <w:tcPr>
            <w:tcW w:w="426"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5"/>
              </w:rPr>
            </w:pPr>
            <w:r>
              <w:rPr>
                <w:rFonts w:ascii="宋体" w:hAnsi="宋体" w:cs="Arial" w:hint="eastAsia"/>
                <w:color w:val="000000"/>
                <w:kern w:val="0"/>
                <w:sz w:val="15"/>
              </w:rPr>
              <w:t xml:space="preserve">　</w:t>
            </w:r>
          </w:p>
        </w:tc>
        <w:tc>
          <w:tcPr>
            <w:tcW w:w="708"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5"/>
              </w:rPr>
            </w:pPr>
            <w:r>
              <w:rPr>
                <w:rFonts w:ascii="宋体" w:hAnsi="宋体" w:cs="Arial" w:hint="eastAsia"/>
                <w:color w:val="000000"/>
                <w:kern w:val="0"/>
                <w:sz w:val="15"/>
              </w:rPr>
              <w:t>145.05</w:t>
            </w:r>
          </w:p>
        </w:tc>
        <w:tc>
          <w:tcPr>
            <w:tcW w:w="567"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5"/>
              </w:rPr>
            </w:pPr>
            <w:r>
              <w:rPr>
                <w:rFonts w:ascii="宋体" w:hAnsi="宋体" w:cs="Arial" w:hint="eastAsia"/>
                <w:color w:val="000000"/>
                <w:kern w:val="0"/>
                <w:sz w:val="15"/>
              </w:rPr>
              <w:t xml:space="preserve">　</w:t>
            </w:r>
          </w:p>
        </w:tc>
        <w:tc>
          <w:tcPr>
            <w:tcW w:w="567"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5"/>
              </w:rPr>
            </w:pPr>
            <w:r>
              <w:rPr>
                <w:rFonts w:ascii="宋体" w:hAnsi="宋体" w:cs="Arial" w:hint="eastAsia"/>
                <w:color w:val="000000"/>
                <w:kern w:val="0"/>
                <w:sz w:val="15"/>
              </w:rPr>
              <w:t xml:space="preserve">　</w:t>
            </w:r>
          </w:p>
        </w:tc>
        <w:tc>
          <w:tcPr>
            <w:tcW w:w="426"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5"/>
              </w:rPr>
            </w:pPr>
            <w:r>
              <w:rPr>
                <w:rFonts w:ascii="宋体" w:hAnsi="宋体" w:cs="Arial" w:hint="eastAsia"/>
                <w:color w:val="000000"/>
                <w:kern w:val="0"/>
                <w:sz w:val="15"/>
              </w:rPr>
              <w:t xml:space="preserve">　</w:t>
            </w:r>
          </w:p>
        </w:tc>
        <w:tc>
          <w:tcPr>
            <w:tcW w:w="425"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5"/>
              </w:rPr>
            </w:pPr>
            <w:r>
              <w:rPr>
                <w:rFonts w:ascii="宋体" w:hAnsi="宋体" w:cs="Arial" w:hint="eastAsia"/>
                <w:color w:val="000000"/>
                <w:kern w:val="0"/>
                <w:sz w:val="15"/>
              </w:rPr>
              <w:t xml:space="preserve">　</w:t>
            </w:r>
          </w:p>
        </w:tc>
        <w:tc>
          <w:tcPr>
            <w:tcW w:w="709" w:type="dxa"/>
            <w:gridSpan w:val="4"/>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5"/>
              </w:rPr>
            </w:pPr>
            <w:r>
              <w:rPr>
                <w:rFonts w:ascii="宋体" w:hAnsi="宋体" w:cs="Arial" w:hint="eastAsia"/>
                <w:color w:val="000000"/>
                <w:kern w:val="0"/>
                <w:sz w:val="15"/>
              </w:rPr>
              <w:t>10.00</w:t>
            </w:r>
          </w:p>
        </w:tc>
        <w:tc>
          <w:tcPr>
            <w:tcW w:w="425"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 xml:space="preserve">　</w:t>
            </w:r>
          </w:p>
        </w:tc>
        <w:tc>
          <w:tcPr>
            <w:tcW w:w="425" w:type="dxa"/>
            <w:gridSpan w:val="3"/>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 xml:space="preserve">　</w:t>
            </w:r>
          </w:p>
        </w:tc>
        <w:tc>
          <w:tcPr>
            <w:tcW w:w="425"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38"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85"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77281E">
        <w:trPr>
          <w:trHeight w:val="504"/>
        </w:trPr>
        <w:tc>
          <w:tcPr>
            <w:tcW w:w="849"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left"/>
              <w:rPr>
                <w:rFonts w:ascii="宋体" w:hAnsi="宋体" w:cs="Arial"/>
                <w:color w:val="000000"/>
                <w:kern w:val="0"/>
                <w:sz w:val="16"/>
              </w:rPr>
            </w:pPr>
            <w:r>
              <w:rPr>
                <w:rFonts w:ascii="宋体" w:hAnsi="宋体" w:cs="Arial" w:hint="eastAsia"/>
                <w:color w:val="000000"/>
                <w:kern w:val="0"/>
                <w:sz w:val="16"/>
              </w:rPr>
              <w:t xml:space="preserve">　德清县第三中学</w:t>
            </w:r>
          </w:p>
        </w:tc>
        <w:tc>
          <w:tcPr>
            <w:tcW w:w="775"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5"/>
              </w:rPr>
            </w:pPr>
            <w:r>
              <w:rPr>
                <w:rFonts w:ascii="宋体" w:hAnsi="宋体" w:cs="Arial" w:hint="eastAsia"/>
                <w:color w:val="000000"/>
                <w:kern w:val="0"/>
                <w:sz w:val="15"/>
              </w:rPr>
              <w:t>3089.59</w:t>
            </w:r>
          </w:p>
        </w:tc>
        <w:tc>
          <w:tcPr>
            <w:tcW w:w="788"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5"/>
              </w:rPr>
            </w:pPr>
            <w:r>
              <w:rPr>
                <w:rFonts w:ascii="宋体" w:hAnsi="宋体" w:cs="Arial" w:hint="eastAsia"/>
                <w:color w:val="000000"/>
                <w:kern w:val="0"/>
                <w:sz w:val="15"/>
              </w:rPr>
              <w:t>3089.59</w:t>
            </w:r>
          </w:p>
        </w:tc>
        <w:tc>
          <w:tcPr>
            <w:tcW w:w="849"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5"/>
              </w:rPr>
            </w:pPr>
            <w:r>
              <w:rPr>
                <w:rFonts w:ascii="宋体" w:hAnsi="宋体" w:cs="Arial" w:hint="eastAsia"/>
                <w:color w:val="000000"/>
                <w:kern w:val="0"/>
                <w:sz w:val="15"/>
              </w:rPr>
              <w:t>2934.54</w:t>
            </w:r>
          </w:p>
        </w:tc>
        <w:tc>
          <w:tcPr>
            <w:tcW w:w="425"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5"/>
              </w:rPr>
            </w:pPr>
            <w:r>
              <w:rPr>
                <w:rFonts w:ascii="宋体" w:hAnsi="宋体" w:cs="Arial" w:hint="eastAsia"/>
                <w:color w:val="000000"/>
                <w:kern w:val="0"/>
                <w:sz w:val="15"/>
              </w:rPr>
              <w:t xml:space="preserve">　</w:t>
            </w:r>
          </w:p>
        </w:tc>
        <w:tc>
          <w:tcPr>
            <w:tcW w:w="426"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5"/>
              </w:rPr>
            </w:pPr>
            <w:r>
              <w:rPr>
                <w:rFonts w:ascii="宋体" w:hAnsi="宋体" w:cs="Arial" w:hint="eastAsia"/>
                <w:color w:val="000000"/>
                <w:kern w:val="0"/>
                <w:sz w:val="15"/>
              </w:rPr>
              <w:t xml:space="preserve">　</w:t>
            </w:r>
          </w:p>
        </w:tc>
        <w:tc>
          <w:tcPr>
            <w:tcW w:w="708"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5"/>
              </w:rPr>
            </w:pPr>
            <w:r>
              <w:rPr>
                <w:rFonts w:ascii="宋体" w:hAnsi="宋体" w:cs="Arial" w:hint="eastAsia"/>
                <w:color w:val="000000"/>
                <w:kern w:val="0"/>
                <w:sz w:val="15"/>
              </w:rPr>
              <w:t>145.05</w:t>
            </w:r>
          </w:p>
        </w:tc>
        <w:tc>
          <w:tcPr>
            <w:tcW w:w="567"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5"/>
              </w:rPr>
            </w:pPr>
            <w:r>
              <w:rPr>
                <w:rFonts w:ascii="宋体" w:hAnsi="宋体" w:cs="Arial" w:hint="eastAsia"/>
                <w:color w:val="000000"/>
                <w:kern w:val="0"/>
                <w:sz w:val="15"/>
              </w:rPr>
              <w:t xml:space="preserve">　</w:t>
            </w:r>
          </w:p>
        </w:tc>
        <w:tc>
          <w:tcPr>
            <w:tcW w:w="567"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5"/>
              </w:rPr>
            </w:pPr>
            <w:r>
              <w:rPr>
                <w:rFonts w:ascii="宋体" w:hAnsi="宋体" w:cs="Arial" w:hint="eastAsia"/>
                <w:color w:val="000000"/>
                <w:kern w:val="0"/>
                <w:sz w:val="15"/>
              </w:rPr>
              <w:t xml:space="preserve">　</w:t>
            </w:r>
          </w:p>
        </w:tc>
        <w:tc>
          <w:tcPr>
            <w:tcW w:w="426"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5"/>
              </w:rPr>
            </w:pPr>
            <w:r>
              <w:rPr>
                <w:rFonts w:ascii="宋体" w:hAnsi="宋体" w:cs="Arial" w:hint="eastAsia"/>
                <w:color w:val="000000"/>
                <w:kern w:val="0"/>
                <w:sz w:val="15"/>
              </w:rPr>
              <w:t xml:space="preserve">　</w:t>
            </w:r>
          </w:p>
        </w:tc>
        <w:tc>
          <w:tcPr>
            <w:tcW w:w="425"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5"/>
              </w:rPr>
            </w:pPr>
            <w:r>
              <w:rPr>
                <w:rFonts w:ascii="宋体" w:hAnsi="宋体" w:cs="Arial" w:hint="eastAsia"/>
                <w:color w:val="000000"/>
                <w:kern w:val="0"/>
                <w:sz w:val="15"/>
              </w:rPr>
              <w:t xml:space="preserve">　</w:t>
            </w:r>
          </w:p>
        </w:tc>
        <w:tc>
          <w:tcPr>
            <w:tcW w:w="709" w:type="dxa"/>
            <w:gridSpan w:val="4"/>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5"/>
              </w:rPr>
            </w:pPr>
            <w:r>
              <w:rPr>
                <w:rFonts w:ascii="宋体" w:hAnsi="宋体" w:cs="Arial" w:hint="eastAsia"/>
                <w:color w:val="000000"/>
                <w:kern w:val="0"/>
                <w:sz w:val="15"/>
              </w:rPr>
              <w:t>10.00</w:t>
            </w:r>
          </w:p>
        </w:tc>
        <w:tc>
          <w:tcPr>
            <w:tcW w:w="425"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 xml:space="preserve">　</w:t>
            </w:r>
          </w:p>
        </w:tc>
        <w:tc>
          <w:tcPr>
            <w:tcW w:w="425" w:type="dxa"/>
            <w:gridSpan w:val="3"/>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 xml:space="preserve">　</w:t>
            </w:r>
          </w:p>
        </w:tc>
        <w:tc>
          <w:tcPr>
            <w:tcW w:w="425"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13"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38"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485"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77281E" w:rsidRDefault="0077281E">
      <w:pPr>
        <w:pStyle w:val="Default"/>
        <w:rPr>
          <w:rFonts w:hint="default"/>
        </w:rPr>
      </w:pPr>
    </w:p>
    <w:p w:rsidR="0077281E" w:rsidRDefault="0077281E">
      <w:pPr>
        <w:pStyle w:val="Default"/>
        <w:rPr>
          <w:rFonts w:hint="default"/>
        </w:rPr>
      </w:pPr>
    </w:p>
    <w:p w:rsidR="0077281E" w:rsidRDefault="0077281E">
      <w:pPr>
        <w:pStyle w:val="Default"/>
        <w:rPr>
          <w:rFonts w:hint="default"/>
        </w:rPr>
      </w:pPr>
    </w:p>
    <w:p w:rsidR="0077281E" w:rsidRDefault="0077281E">
      <w:pPr>
        <w:pStyle w:val="Default"/>
        <w:rPr>
          <w:rFonts w:hint="default"/>
        </w:rPr>
      </w:pPr>
    </w:p>
    <w:p w:rsidR="0077281E" w:rsidRDefault="0077281E">
      <w:pPr>
        <w:pStyle w:val="Default"/>
        <w:rPr>
          <w:rFonts w:hint="default"/>
        </w:rPr>
      </w:pPr>
    </w:p>
    <w:p w:rsidR="0077281E" w:rsidRDefault="0077281E">
      <w:pPr>
        <w:pStyle w:val="Default"/>
        <w:rPr>
          <w:rFonts w:hint="default"/>
        </w:rPr>
      </w:pPr>
    </w:p>
    <w:p w:rsidR="0077281E" w:rsidRDefault="0077281E">
      <w:pPr>
        <w:pStyle w:val="Default"/>
        <w:rPr>
          <w:rFonts w:hint="default"/>
        </w:rPr>
      </w:pPr>
    </w:p>
    <w:p w:rsidR="0077281E" w:rsidRDefault="0077281E">
      <w:pPr>
        <w:pStyle w:val="Default"/>
        <w:rPr>
          <w:rFonts w:hint="default"/>
        </w:rPr>
      </w:pPr>
    </w:p>
    <w:p w:rsidR="0077281E" w:rsidRDefault="0077281E">
      <w:pPr>
        <w:pStyle w:val="Default"/>
        <w:rPr>
          <w:rFonts w:hint="default"/>
        </w:rPr>
      </w:pPr>
    </w:p>
    <w:p w:rsidR="0077281E" w:rsidRDefault="0077281E">
      <w:pPr>
        <w:pStyle w:val="Default"/>
        <w:rPr>
          <w:rFonts w:hint="default"/>
        </w:rPr>
      </w:pPr>
    </w:p>
    <w:p w:rsidR="0077281E" w:rsidRDefault="0077281E">
      <w:pPr>
        <w:pStyle w:val="Default"/>
        <w:rPr>
          <w:rFonts w:hint="default"/>
        </w:rPr>
      </w:pPr>
    </w:p>
    <w:p w:rsidR="0077281E" w:rsidRDefault="0077281E">
      <w:pPr>
        <w:pStyle w:val="Default"/>
        <w:rPr>
          <w:rFonts w:hint="default"/>
        </w:rPr>
      </w:pPr>
    </w:p>
    <w:p w:rsidR="0077281E" w:rsidRDefault="0077281E">
      <w:pPr>
        <w:pStyle w:val="Default"/>
        <w:rPr>
          <w:rFonts w:hint="default"/>
        </w:rPr>
      </w:pPr>
    </w:p>
    <w:p w:rsidR="0077281E" w:rsidRDefault="0077281E">
      <w:pPr>
        <w:pStyle w:val="Default"/>
        <w:rPr>
          <w:rFonts w:hint="default"/>
        </w:rPr>
      </w:pPr>
    </w:p>
    <w:p w:rsidR="0077281E" w:rsidRDefault="0077281E">
      <w:pPr>
        <w:pStyle w:val="Default"/>
        <w:rPr>
          <w:rFonts w:hint="default"/>
        </w:rPr>
      </w:pPr>
    </w:p>
    <w:p w:rsidR="0077281E" w:rsidRDefault="0077281E">
      <w:pPr>
        <w:pStyle w:val="Default"/>
        <w:rPr>
          <w:rFonts w:hint="default"/>
        </w:rPr>
      </w:pPr>
    </w:p>
    <w:p w:rsidR="0077281E" w:rsidRDefault="00C26B5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w:t>
      </w:r>
      <w:r>
        <w:rPr>
          <w:rFonts w:ascii="楷体_GB2312" w:eastAsia="楷体_GB2312" w:hAnsi="楷体_GB2312" w:cs="楷体_GB2312" w:hint="eastAsia"/>
          <w:bCs/>
          <w:sz w:val="32"/>
          <w:szCs w:val="32"/>
        </w:rPr>
        <w:t>2023</w:t>
      </w:r>
      <w:r>
        <w:rPr>
          <w:rFonts w:ascii="楷体_GB2312" w:eastAsia="楷体_GB2312" w:hAnsi="楷体_GB2312" w:cs="楷体_GB2312" w:hint="eastAsia"/>
          <w:bCs/>
          <w:sz w:val="32"/>
          <w:szCs w:val="32"/>
        </w:rPr>
        <w:t>年单位支出预算总表</w:t>
      </w:r>
    </w:p>
    <w:p w:rsidR="0077281E" w:rsidRDefault="0077281E">
      <w:pPr>
        <w:pStyle w:val="Default"/>
        <w:rPr>
          <w:rFonts w:hint="default"/>
        </w:rPr>
      </w:pPr>
    </w:p>
    <w:tbl>
      <w:tblPr>
        <w:tblW w:w="10065" w:type="dxa"/>
        <w:tblInd w:w="-743" w:type="dxa"/>
        <w:tblLook w:val="04A0"/>
      </w:tblPr>
      <w:tblGrid>
        <w:gridCol w:w="1418"/>
        <w:gridCol w:w="834"/>
        <w:gridCol w:w="2285"/>
        <w:gridCol w:w="975"/>
        <w:gridCol w:w="301"/>
        <w:gridCol w:w="545"/>
        <w:gridCol w:w="305"/>
        <w:gridCol w:w="541"/>
        <w:gridCol w:w="310"/>
        <w:gridCol w:w="476"/>
        <w:gridCol w:w="280"/>
        <w:gridCol w:w="494"/>
        <w:gridCol w:w="167"/>
        <w:gridCol w:w="425"/>
        <w:gridCol w:w="709"/>
      </w:tblGrid>
      <w:tr w:rsidR="0077281E">
        <w:trPr>
          <w:trHeight w:val="720"/>
        </w:trPr>
        <w:tc>
          <w:tcPr>
            <w:tcW w:w="2252" w:type="dxa"/>
            <w:gridSpan w:val="2"/>
            <w:tcBorders>
              <w:top w:val="nil"/>
              <w:left w:val="nil"/>
              <w:bottom w:val="nil"/>
              <w:right w:val="nil"/>
            </w:tcBorders>
            <w:shd w:val="clear" w:color="auto" w:fill="auto"/>
            <w:vAlign w:val="center"/>
          </w:tcPr>
          <w:p w:rsidR="0077281E" w:rsidRDefault="0077281E">
            <w:pPr>
              <w:widowControl/>
              <w:jc w:val="center"/>
              <w:rPr>
                <w:rFonts w:ascii="宋体" w:hAnsi="宋体" w:cs="Arial"/>
                <w:color w:val="000000"/>
                <w:kern w:val="0"/>
                <w:sz w:val="20"/>
              </w:rPr>
            </w:pPr>
          </w:p>
        </w:tc>
        <w:tc>
          <w:tcPr>
            <w:tcW w:w="3260" w:type="dxa"/>
            <w:gridSpan w:val="2"/>
            <w:tcBorders>
              <w:top w:val="nil"/>
              <w:left w:val="nil"/>
              <w:bottom w:val="nil"/>
              <w:right w:val="nil"/>
            </w:tcBorders>
            <w:shd w:val="clear" w:color="auto" w:fill="auto"/>
            <w:vAlign w:val="center"/>
          </w:tcPr>
          <w:p w:rsidR="0077281E" w:rsidRDefault="0077281E">
            <w:pPr>
              <w:widowControl/>
              <w:jc w:val="left"/>
              <w:rPr>
                <w:rFonts w:ascii="宋体" w:hAnsi="宋体" w:cs="Arial"/>
                <w:color w:val="000000"/>
                <w:kern w:val="0"/>
                <w:sz w:val="20"/>
              </w:rPr>
            </w:pPr>
          </w:p>
        </w:tc>
        <w:tc>
          <w:tcPr>
            <w:tcW w:w="846" w:type="dxa"/>
            <w:gridSpan w:val="2"/>
            <w:tcBorders>
              <w:top w:val="nil"/>
              <w:left w:val="nil"/>
              <w:bottom w:val="nil"/>
              <w:right w:val="nil"/>
            </w:tcBorders>
            <w:shd w:val="clear" w:color="auto" w:fill="auto"/>
            <w:vAlign w:val="center"/>
          </w:tcPr>
          <w:p w:rsidR="0077281E" w:rsidRDefault="0077281E">
            <w:pPr>
              <w:widowControl/>
              <w:jc w:val="left"/>
              <w:rPr>
                <w:rFonts w:ascii="宋体" w:hAnsi="宋体" w:cs="Arial"/>
                <w:color w:val="000000"/>
                <w:kern w:val="0"/>
                <w:sz w:val="20"/>
              </w:rPr>
            </w:pPr>
          </w:p>
        </w:tc>
        <w:tc>
          <w:tcPr>
            <w:tcW w:w="846" w:type="dxa"/>
            <w:gridSpan w:val="2"/>
            <w:tcBorders>
              <w:top w:val="nil"/>
              <w:left w:val="nil"/>
              <w:bottom w:val="nil"/>
              <w:right w:val="nil"/>
            </w:tcBorders>
            <w:shd w:val="clear" w:color="auto" w:fill="auto"/>
            <w:vAlign w:val="center"/>
          </w:tcPr>
          <w:p w:rsidR="0077281E" w:rsidRDefault="0077281E">
            <w:pPr>
              <w:widowControl/>
              <w:jc w:val="left"/>
              <w:rPr>
                <w:rFonts w:ascii="宋体" w:hAnsi="宋体" w:cs="Arial"/>
                <w:color w:val="000000"/>
                <w:kern w:val="0"/>
                <w:sz w:val="20"/>
              </w:rPr>
            </w:pPr>
          </w:p>
        </w:tc>
        <w:tc>
          <w:tcPr>
            <w:tcW w:w="786" w:type="dxa"/>
            <w:gridSpan w:val="2"/>
            <w:tcBorders>
              <w:top w:val="nil"/>
              <w:left w:val="nil"/>
              <w:bottom w:val="nil"/>
              <w:right w:val="nil"/>
            </w:tcBorders>
            <w:shd w:val="clear" w:color="auto" w:fill="auto"/>
            <w:vAlign w:val="center"/>
          </w:tcPr>
          <w:p w:rsidR="0077281E" w:rsidRDefault="0077281E">
            <w:pPr>
              <w:widowControl/>
              <w:jc w:val="left"/>
              <w:rPr>
                <w:rFonts w:ascii="宋体" w:hAnsi="宋体" w:cs="Arial"/>
                <w:color w:val="000000"/>
                <w:kern w:val="0"/>
                <w:sz w:val="20"/>
              </w:rPr>
            </w:pPr>
          </w:p>
        </w:tc>
        <w:tc>
          <w:tcPr>
            <w:tcW w:w="774" w:type="dxa"/>
            <w:gridSpan w:val="2"/>
            <w:tcBorders>
              <w:top w:val="nil"/>
              <w:left w:val="nil"/>
              <w:bottom w:val="nil"/>
              <w:right w:val="nil"/>
            </w:tcBorders>
            <w:shd w:val="clear" w:color="auto" w:fill="auto"/>
            <w:noWrap/>
            <w:vAlign w:val="bottom"/>
          </w:tcPr>
          <w:p w:rsidR="0077281E" w:rsidRDefault="0077281E">
            <w:pPr>
              <w:widowControl/>
              <w:jc w:val="left"/>
              <w:rPr>
                <w:rFonts w:ascii="Calibri" w:hAnsi="Calibri" w:cs="Calibri"/>
                <w:color w:val="000000"/>
                <w:kern w:val="0"/>
                <w:sz w:val="22"/>
                <w:szCs w:val="22"/>
              </w:rPr>
            </w:pPr>
          </w:p>
        </w:tc>
        <w:tc>
          <w:tcPr>
            <w:tcW w:w="1301" w:type="dxa"/>
            <w:gridSpan w:val="3"/>
            <w:tcBorders>
              <w:top w:val="nil"/>
              <w:left w:val="nil"/>
              <w:bottom w:val="nil"/>
              <w:right w:val="nil"/>
            </w:tcBorders>
            <w:shd w:val="clear" w:color="auto" w:fill="auto"/>
            <w:noWrap/>
            <w:vAlign w:val="bottom"/>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表</w:t>
            </w:r>
            <w:r>
              <w:rPr>
                <w:rFonts w:ascii="宋体" w:hAnsi="宋体" w:cs="Arial" w:hint="eastAsia"/>
                <w:color w:val="000000"/>
                <w:kern w:val="0"/>
                <w:sz w:val="20"/>
              </w:rPr>
              <w:t>03</w:t>
            </w:r>
          </w:p>
        </w:tc>
      </w:tr>
      <w:tr w:rsidR="0077281E">
        <w:trPr>
          <w:trHeight w:val="600"/>
        </w:trPr>
        <w:tc>
          <w:tcPr>
            <w:tcW w:w="10065" w:type="dxa"/>
            <w:gridSpan w:val="15"/>
            <w:tcBorders>
              <w:top w:val="nil"/>
              <w:left w:val="nil"/>
              <w:bottom w:val="nil"/>
              <w:right w:val="nil"/>
            </w:tcBorders>
            <w:shd w:val="clear" w:color="auto" w:fill="auto"/>
            <w:noWrap/>
            <w:vAlign w:val="center"/>
          </w:tcPr>
          <w:p w:rsidR="0077281E" w:rsidRDefault="00C26B53">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w:t>
            </w:r>
            <w:r>
              <w:rPr>
                <w:rFonts w:ascii="方正小标宋简体" w:eastAsia="方正小标宋简体" w:hAnsi="Arial" w:cs="Arial" w:hint="eastAsia"/>
                <w:color w:val="000000"/>
                <w:kern w:val="0"/>
                <w:sz w:val="44"/>
                <w:szCs w:val="44"/>
              </w:rPr>
              <w:t>年单位支出预算总表</w:t>
            </w:r>
          </w:p>
        </w:tc>
      </w:tr>
      <w:tr w:rsidR="0077281E">
        <w:trPr>
          <w:trHeight w:val="390"/>
        </w:trPr>
        <w:tc>
          <w:tcPr>
            <w:tcW w:w="5813" w:type="dxa"/>
            <w:gridSpan w:val="5"/>
            <w:tcBorders>
              <w:top w:val="nil"/>
              <w:left w:val="nil"/>
              <w:bottom w:val="single" w:sz="4" w:space="0" w:color="000000"/>
              <w:right w:val="nil"/>
            </w:tcBorders>
            <w:shd w:val="clear" w:color="auto" w:fill="auto"/>
            <w:noWrap/>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350029-</w:t>
            </w:r>
            <w:r>
              <w:rPr>
                <w:rFonts w:ascii="宋体" w:hAnsi="宋体" w:cs="Arial" w:hint="eastAsia"/>
                <w:color w:val="000000"/>
                <w:kern w:val="0"/>
                <w:sz w:val="20"/>
              </w:rPr>
              <w:t>德清县第三中学</w:t>
            </w:r>
          </w:p>
        </w:tc>
        <w:tc>
          <w:tcPr>
            <w:tcW w:w="1391" w:type="dxa"/>
            <w:gridSpan w:val="3"/>
            <w:tcBorders>
              <w:top w:val="nil"/>
              <w:left w:val="nil"/>
              <w:bottom w:val="nil"/>
              <w:right w:val="nil"/>
            </w:tcBorders>
            <w:shd w:val="clear" w:color="auto" w:fill="auto"/>
            <w:vAlign w:val="center"/>
          </w:tcPr>
          <w:p w:rsidR="0077281E" w:rsidRDefault="0077281E">
            <w:pPr>
              <w:widowControl/>
              <w:jc w:val="left"/>
              <w:rPr>
                <w:rFonts w:ascii="宋体" w:hAnsi="宋体" w:cs="Arial"/>
                <w:color w:val="000000"/>
                <w:kern w:val="0"/>
                <w:sz w:val="20"/>
              </w:rPr>
            </w:pPr>
          </w:p>
        </w:tc>
        <w:tc>
          <w:tcPr>
            <w:tcW w:w="310" w:type="dxa"/>
            <w:tcBorders>
              <w:top w:val="nil"/>
              <w:left w:val="nil"/>
              <w:bottom w:val="nil"/>
              <w:right w:val="nil"/>
            </w:tcBorders>
            <w:shd w:val="clear" w:color="auto" w:fill="auto"/>
            <w:vAlign w:val="center"/>
          </w:tcPr>
          <w:p w:rsidR="0077281E" w:rsidRDefault="0077281E">
            <w:pPr>
              <w:widowControl/>
              <w:jc w:val="left"/>
              <w:rPr>
                <w:rFonts w:ascii="宋体" w:hAnsi="宋体" w:cs="Arial"/>
                <w:color w:val="000000"/>
                <w:kern w:val="0"/>
                <w:sz w:val="20"/>
              </w:rPr>
            </w:pPr>
          </w:p>
        </w:tc>
        <w:tc>
          <w:tcPr>
            <w:tcW w:w="756" w:type="dxa"/>
            <w:gridSpan w:val="2"/>
            <w:tcBorders>
              <w:top w:val="nil"/>
              <w:left w:val="nil"/>
              <w:bottom w:val="nil"/>
              <w:right w:val="nil"/>
            </w:tcBorders>
            <w:shd w:val="clear" w:color="auto" w:fill="auto"/>
            <w:noWrap/>
            <w:vAlign w:val="bottom"/>
          </w:tcPr>
          <w:p w:rsidR="0077281E" w:rsidRDefault="0077281E">
            <w:pPr>
              <w:widowControl/>
              <w:jc w:val="left"/>
              <w:rPr>
                <w:rFonts w:ascii="Calibri" w:hAnsi="Calibri" w:cs="Calibri"/>
                <w:color w:val="000000"/>
                <w:kern w:val="0"/>
                <w:sz w:val="22"/>
                <w:szCs w:val="22"/>
              </w:rPr>
            </w:pPr>
          </w:p>
        </w:tc>
        <w:tc>
          <w:tcPr>
            <w:tcW w:w="1795" w:type="dxa"/>
            <w:gridSpan w:val="4"/>
            <w:tcBorders>
              <w:top w:val="nil"/>
              <w:left w:val="nil"/>
              <w:bottom w:val="nil"/>
              <w:right w:val="nil"/>
            </w:tcBorders>
            <w:shd w:val="clear" w:color="auto" w:fill="auto"/>
            <w:noWrap/>
            <w:vAlign w:val="bottom"/>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单位</w:t>
            </w:r>
            <w:r>
              <w:rPr>
                <w:rFonts w:ascii="宋体" w:hAnsi="宋体" w:cs="Arial" w:hint="eastAsia"/>
                <w:color w:val="000000"/>
                <w:kern w:val="0"/>
                <w:sz w:val="20"/>
              </w:rPr>
              <w:t>:</w:t>
            </w:r>
            <w:r>
              <w:rPr>
                <w:rFonts w:ascii="宋体" w:hAnsi="宋体" w:cs="Arial" w:hint="eastAsia"/>
                <w:color w:val="000000"/>
                <w:kern w:val="0"/>
                <w:sz w:val="20"/>
              </w:rPr>
              <w:t>万元</w:t>
            </w:r>
          </w:p>
        </w:tc>
      </w:tr>
      <w:tr w:rsidR="0077281E">
        <w:trPr>
          <w:trHeight w:val="600"/>
        </w:trPr>
        <w:tc>
          <w:tcPr>
            <w:tcW w:w="1418" w:type="dxa"/>
            <w:vMerge w:val="restart"/>
            <w:tcBorders>
              <w:top w:val="nil"/>
              <w:left w:val="single" w:sz="4" w:space="0" w:color="000000"/>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18"/>
                <w:szCs w:val="18"/>
              </w:rPr>
            </w:pPr>
            <w:r>
              <w:rPr>
                <w:rFonts w:ascii="宋体" w:hAnsi="宋体" w:cs="Arial" w:hint="eastAsia"/>
                <w:color w:val="000000"/>
                <w:kern w:val="0"/>
                <w:sz w:val="18"/>
                <w:szCs w:val="18"/>
              </w:rPr>
              <w:t>科目编码</w:t>
            </w:r>
          </w:p>
        </w:tc>
        <w:tc>
          <w:tcPr>
            <w:tcW w:w="311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18"/>
                <w:szCs w:val="18"/>
              </w:rPr>
            </w:pPr>
            <w:r>
              <w:rPr>
                <w:rFonts w:ascii="宋体" w:hAnsi="宋体" w:cs="Arial" w:hint="eastAsia"/>
                <w:color w:val="000000"/>
                <w:kern w:val="0"/>
                <w:sz w:val="18"/>
                <w:szCs w:val="18"/>
              </w:rPr>
              <w:t>科目名称</w:t>
            </w:r>
          </w:p>
        </w:tc>
        <w:tc>
          <w:tcPr>
            <w:tcW w:w="127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18"/>
                <w:szCs w:val="18"/>
              </w:rPr>
            </w:pPr>
            <w:r>
              <w:rPr>
                <w:rFonts w:ascii="宋体" w:hAnsi="宋体" w:cs="Arial" w:hint="eastAsia"/>
                <w:color w:val="000000"/>
                <w:kern w:val="0"/>
                <w:sz w:val="18"/>
                <w:szCs w:val="18"/>
              </w:rPr>
              <w:t>总计</w:t>
            </w:r>
          </w:p>
        </w:tc>
        <w:tc>
          <w:tcPr>
            <w:tcW w:w="1701" w:type="dxa"/>
            <w:gridSpan w:val="4"/>
            <w:tcBorders>
              <w:top w:val="single" w:sz="4" w:space="0" w:color="000000"/>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18"/>
                <w:szCs w:val="18"/>
              </w:rPr>
            </w:pPr>
            <w:r>
              <w:rPr>
                <w:rFonts w:ascii="宋体" w:hAnsi="宋体" w:cs="Arial" w:hint="eastAsia"/>
                <w:color w:val="000000"/>
                <w:kern w:val="0"/>
                <w:sz w:val="18"/>
                <w:szCs w:val="18"/>
              </w:rPr>
              <w:t>基本支出</w:t>
            </w:r>
          </w:p>
        </w:tc>
        <w:tc>
          <w:tcPr>
            <w:tcW w:w="75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18"/>
                <w:szCs w:val="18"/>
              </w:rPr>
            </w:pPr>
            <w:r>
              <w:rPr>
                <w:rFonts w:ascii="宋体" w:hAnsi="宋体" w:cs="Arial" w:hint="eastAsia"/>
                <w:color w:val="000000"/>
                <w:kern w:val="0"/>
                <w:sz w:val="18"/>
                <w:szCs w:val="18"/>
              </w:rPr>
              <w:t>项目支出</w:t>
            </w:r>
          </w:p>
        </w:tc>
        <w:tc>
          <w:tcPr>
            <w:tcW w:w="66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18"/>
                <w:szCs w:val="18"/>
              </w:rPr>
            </w:pPr>
            <w:r>
              <w:rPr>
                <w:rFonts w:ascii="宋体" w:hAnsi="宋体" w:cs="Arial" w:hint="eastAsia"/>
                <w:color w:val="000000"/>
                <w:kern w:val="0"/>
                <w:sz w:val="18"/>
                <w:szCs w:val="18"/>
              </w:rPr>
              <w:t>事业单位经营支出</w:t>
            </w:r>
          </w:p>
        </w:tc>
        <w:tc>
          <w:tcPr>
            <w:tcW w:w="4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18"/>
                <w:szCs w:val="18"/>
              </w:rPr>
            </w:pPr>
            <w:r>
              <w:rPr>
                <w:rFonts w:ascii="宋体" w:hAnsi="宋体" w:cs="Arial" w:hint="eastAsia"/>
                <w:color w:val="000000"/>
                <w:kern w:val="0"/>
                <w:sz w:val="18"/>
                <w:szCs w:val="18"/>
              </w:rPr>
              <w:t>上缴上级支出</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18"/>
                <w:szCs w:val="18"/>
              </w:rPr>
            </w:pPr>
            <w:r>
              <w:rPr>
                <w:rFonts w:ascii="宋体" w:hAnsi="宋体" w:cs="Arial" w:hint="eastAsia"/>
                <w:color w:val="000000"/>
                <w:kern w:val="0"/>
                <w:sz w:val="18"/>
                <w:szCs w:val="18"/>
              </w:rPr>
              <w:t>对附属单位补助支出</w:t>
            </w:r>
          </w:p>
        </w:tc>
      </w:tr>
      <w:tr w:rsidR="0077281E">
        <w:trPr>
          <w:trHeight w:val="1428"/>
        </w:trPr>
        <w:tc>
          <w:tcPr>
            <w:tcW w:w="1418" w:type="dxa"/>
            <w:vMerge/>
            <w:tcBorders>
              <w:top w:val="nil"/>
              <w:left w:val="single" w:sz="4" w:space="0" w:color="000000"/>
              <w:bottom w:val="single" w:sz="4" w:space="0" w:color="000000"/>
              <w:right w:val="single" w:sz="4" w:space="0" w:color="000000"/>
            </w:tcBorders>
            <w:vAlign w:val="center"/>
          </w:tcPr>
          <w:p w:rsidR="0077281E" w:rsidRDefault="0077281E">
            <w:pPr>
              <w:widowControl/>
              <w:jc w:val="left"/>
              <w:rPr>
                <w:rFonts w:ascii="宋体" w:hAnsi="宋体" w:cs="Arial"/>
                <w:color w:val="000000"/>
                <w:kern w:val="0"/>
                <w:sz w:val="18"/>
                <w:szCs w:val="18"/>
              </w:rPr>
            </w:pPr>
          </w:p>
        </w:tc>
        <w:tc>
          <w:tcPr>
            <w:tcW w:w="3119" w:type="dxa"/>
            <w:gridSpan w:val="2"/>
            <w:vMerge/>
            <w:tcBorders>
              <w:top w:val="single" w:sz="4" w:space="0" w:color="000000"/>
              <w:left w:val="single" w:sz="4" w:space="0" w:color="000000"/>
              <w:bottom w:val="single" w:sz="4" w:space="0" w:color="000000"/>
              <w:right w:val="single" w:sz="4" w:space="0" w:color="000000"/>
            </w:tcBorders>
            <w:vAlign w:val="center"/>
          </w:tcPr>
          <w:p w:rsidR="0077281E" w:rsidRDefault="0077281E">
            <w:pPr>
              <w:widowControl/>
              <w:jc w:val="left"/>
              <w:rPr>
                <w:rFonts w:ascii="宋体" w:hAnsi="宋体" w:cs="Arial"/>
                <w:color w:val="000000"/>
                <w:kern w:val="0"/>
                <w:sz w:val="18"/>
                <w:szCs w:val="18"/>
              </w:rPr>
            </w:pPr>
          </w:p>
        </w:tc>
        <w:tc>
          <w:tcPr>
            <w:tcW w:w="1276" w:type="dxa"/>
            <w:gridSpan w:val="2"/>
            <w:vMerge/>
            <w:tcBorders>
              <w:top w:val="single" w:sz="4" w:space="0" w:color="000000"/>
              <w:left w:val="single" w:sz="4" w:space="0" w:color="000000"/>
              <w:bottom w:val="single" w:sz="4" w:space="0" w:color="000000"/>
              <w:right w:val="single" w:sz="4" w:space="0" w:color="000000"/>
            </w:tcBorders>
            <w:vAlign w:val="center"/>
          </w:tcPr>
          <w:p w:rsidR="0077281E" w:rsidRDefault="0077281E">
            <w:pPr>
              <w:widowControl/>
              <w:jc w:val="left"/>
              <w:rPr>
                <w:rFonts w:ascii="宋体" w:hAnsi="宋体" w:cs="Arial"/>
                <w:color w:val="000000"/>
                <w:kern w:val="0"/>
                <w:sz w:val="18"/>
                <w:szCs w:val="18"/>
              </w:rPr>
            </w:pPr>
          </w:p>
        </w:tc>
        <w:tc>
          <w:tcPr>
            <w:tcW w:w="850" w:type="dxa"/>
            <w:gridSpan w:val="2"/>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18"/>
                <w:szCs w:val="18"/>
              </w:rPr>
            </w:pPr>
            <w:r>
              <w:rPr>
                <w:rFonts w:ascii="宋体" w:hAnsi="宋体" w:cs="Arial" w:hint="eastAsia"/>
                <w:color w:val="000000"/>
                <w:kern w:val="0"/>
                <w:sz w:val="18"/>
                <w:szCs w:val="18"/>
              </w:rPr>
              <w:t>人员支</w:t>
            </w:r>
            <w:r>
              <w:rPr>
                <w:rFonts w:ascii="宋体" w:hAnsi="宋体" w:cs="Arial" w:hint="eastAsia"/>
                <w:color w:val="000000"/>
                <w:kern w:val="0"/>
                <w:sz w:val="18"/>
                <w:szCs w:val="18"/>
              </w:rPr>
              <w:t>出</w:t>
            </w:r>
          </w:p>
        </w:tc>
        <w:tc>
          <w:tcPr>
            <w:tcW w:w="851" w:type="dxa"/>
            <w:gridSpan w:val="2"/>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18"/>
                <w:szCs w:val="18"/>
              </w:rPr>
            </w:pPr>
            <w:r>
              <w:rPr>
                <w:rFonts w:ascii="宋体" w:hAnsi="宋体" w:cs="Arial" w:hint="eastAsia"/>
                <w:color w:val="000000"/>
                <w:kern w:val="0"/>
                <w:sz w:val="18"/>
                <w:szCs w:val="18"/>
              </w:rPr>
              <w:t>公用经费</w:t>
            </w:r>
          </w:p>
        </w:tc>
        <w:tc>
          <w:tcPr>
            <w:tcW w:w="756" w:type="dxa"/>
            <w:gridSpan w:val="2"/>
            <w:vMerge/>
            <w:tcBorders>
              <w:top w:val="single" w:sz="4" w:space="0" w:color="000000"/>
              <w:left w:val="single" w:sz="4" w:space="0" w:color="000000"/>
              <w:bottom w:val="single" w:sz="4" w:space="0" w:color="000000"/>
              <w:right w:val="single" w:sz="4" w:space="0" w:color="000000"/>
            </w:tcBorders>
            <w:vAlign w:val="center"/>
          </w:tcPr>
          <w:p w:rsidR="0077281E" w:rsidRDefault="0077281E">
            <w:pPr>
              <w:widowControl/>
              <w:jc w:val="left"/>
              <w:rPr>
                <w:rFonts w:ascii="宋体" w:hAnsi="宋体" w:cs="Arial"/>
                <w:color w:val="000000"/>
                <w:kern w:val="0"/>
                <w:sz w:val="18"/>
                <w:szCs w:val="18"/>
              </w:rPr>
            </w:pPr>
          </w:p>
        </w:tc>
        <w:tc>
          <w:tcPr>
            <w:tcW w:w="661" w:type="dxa"/>
            <w:gridSpan w:val="2"/>
            <w:vMerge/>
            <w:tcBorders>
              <w:top w:val="single" w:sz="4" w:space="0" w:color="000000"/>
              <w:left w:val="single" w:sz="4" w:space="0" w:color="000000"/>
              <w:bottom w:val="single" w:sz="4" w:space="0" w:color="000000"/>
              <w:right w:val="single" w:sz="4" w:space="0" w:color="000000"/>
            </w:tcBorders>
            <w:vAlign w:val="center"/>
          </w:tcPr>
          <w:p w:rsidR="0077281E" w:rsidRDefault="0077281E">
            <w:pPr>
              <w:widowControl/>
              <w:jc w:val="left"/>
              <w:rPr>
                <w:rFonts w:ascii="宋体" w:hAnsi="宋体" w:cs="Arial"/>
                <w:color w:val="000000"/>
                <w:kern w:val="0"/>
                <w:sz w:val="18"/>
                <w:szCs w:val="18"/>
              </w:rPr>
            </w:pPr>
          </w:p>
        </w:tc>
        <w:tc>
          <w:tcPr>
            <w:tcW w:w="425" w:type="dxa"/>
            <w:vMerge/>
            <w:tcBorders>
              <w:top w:val="single" w:sz="4" w:space="0" w:color="000000"/>
              <w:left w:val="single" w:sz="4" w:space="0" w:color="000000"/>
              <w:bottom w:val="single" w:sz="4" w:space="0" w:color="000000"/>
              <w:right w:val="single" w:sz="4" w:space="0" w:color="000000"/>
            </w:tcBorders>
            <w:vAlign w:val="center"/>
          </w:tcPr>
          <w:p w:rsidR="0077281E" w:rsidRDefault="0077281E">
            <w:pPr>
              <w:widowControl/>
              <w:jc w:val="left"/>
              <w:rPr>
                <w:rFonts w:ascii="宋体" w:hAnsi="宋体" w:cs="Arial"/>
                <w:color w:val="000000"/>
                <w:kern w:val="0"/>
                <w:sz w:val="18"/>
                <w:szCs w:val="18"/>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77281E" w:rsidRDefault="0077281E">
            <w:pPr>
              <w:widowControl/>
              <w:jc w:val="left"/>
              <w:rPr>
                <w:rFonts w:ascii="宋体" w:hAnsi="宋体" w:cs="Arial"/>
                <w:color w:val="000000"/>
                <w:kern w:val="0"/>
                <w:sz w:val="18"/>
                <w:szCs w:val="18"/>
              </w:rPr>
            </w:pPr>
          </w:p>
        </w:tc>
      </w:tr>
      <w:tr w:rsidR="0077281E">
        <w:trPr>
          <w:trHeight w:val="390"/>
        </w:trPr>
        <w:tc>
          <w:tcPr>
            <w:tcW w:w="1418"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center"/>
              <w:rPr>
                <w:rFonts w:ascii="宋体" w:hAnsi="宋体" w:cs="Arial"/>
                <w:color w:val="000000"/>
                <w:kern w:val="0"/>
                <w:sz w:val="18"/>
                <w:szCs w:val="18"/>
              </w:rPr>
            </w:pPr>
            <w:r>
              <w:rPr>
                <w:rFonts w:ascii="宋体" w:hAnsi="宋体" w:cs="Arial" w:hint="eastAsia"/>
                <w:color w:val="000000"/>
                <w:kern w:val="0"/>
                <w:sz w:val="18"/>
                <w:szCs w:val="18"/>
              </w:rPr>
              <w:t>**</w:t>
            </w:r>
          </w:p>
        </w:tc>
        <w:tc>
          <w:tcPr>
            <w:tcW w:w="3119"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center"/>
              <w:rPr>
                <w:rFonts w:ascii="宋体" w:hAnsi="宋体" w:cs="Arial"/>
                <w:color w:val="000000"/>
                <w:kern w:val="0"/>
                <w:sz w:val="18"/>
                <w:szCs w:val="18"/>
              </w:rPr>
            </w:pPr>
            <w:r>
              <w:rPr>
                <w:rFonts w:ascii="宋体" w:hAnsi="宋体" w:cs="Arial" w:hint="eastAsia"/>
                <w:color w:val="000000"/>
                <w:kern w:val="0"/>
                <w:sz w:val="18"/>
                <w:szCs w:val="18"/>
              </w:rPr>
              <w:t>**</w:t>
            </w:r>
          </w:p>
        </w:tc>
        <w:tc>
          <w:tcPr>
            <w:tcW w:w="1276"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center"/>
              <w:rPr>
                <w:rFonts w:ascii="宋体" w:hAnsi="宋体" w:cs="Arial"/>
                <w:color w:val="000000"/>
                <w:kern w:val="0"/>
                <w:sz w:val="18"/>
                <w:szCs w:val="18"/>
              </w:rPr>
            </w:pPr>
            <w:r>
              <w:rPr>
                <w:rFonts w:ascii="宋体" w:hAnsi="宋体" w:cs="Arial" w:hint="eastAsia"/>
                <w:color w:val="000000"/>
                <w:kern w:val="0"/>
                <w:sz w:val="18"/>
                <w:szCs w:val="18"/>
              </w:rPr>
              <w:t>1</w:t>
            </w:r>
          </w:p>
        </w:tc>
        <w:tc>
          <w:tcPr>
            <w:tcW w:w="850"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center"/>
              <w:rPr>
                <w:rFonts w:ascii="宋体" w:hAnsi="宋体" w:cs="Arial"/>
                <w:color w:val="000000"/>
                <w:kern w:val="0"/>
                <w:sz w:val="18"/>
                <w:szCs w:val="18"/>
              </w:rPr>
            </w:pPr>
            <w:r>
              <w:rPr>
                <w:rFonts w:ascii="宋体" w:hAnsi="宋体" w:cs="Arial" w:hint="eastAsia"/>
                <w:color w:val="000000"/>
                <w:kern w:val="0"/>
                <w:sz w:val="18"/>
                <w:szCs w:val="18"/>
              </w:rPr>
              <w:t>2</w:t>
            </w:r>
          </w:p>
        </w:tc>
        <w:tc>
          <w:tcPr>
            <w:tcW w:w="851"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center"/>
              <w:rPr>
                <w:rFonts w:ascii="宋体" w:hAnsi="宋体" w:cs="Arial"/>
                <w:color w:val="000000"/>
                <w:kern w:val="0"/>
                <w:sz w:val="18"/>
                <w:szCs w:val="18"/>
              </w:rPr>
            </w:pPr>
            <w:r>
              <w:rPr>
                <w:rFonts w:ascii="宋体" w:hAnsi="宋体" w:cs="Arial" w:hint="eastAsia"/>
                <w:color w:val="000000"/>
                <w:kern w:val="0"/>
                <w:sz w:val="18"/>
                <w:szCs w:val="18"/>
              </w:rPr>
              <w:t>3</w:t>
            </w:r>
          </w:p>
        </w:tc>
        <w:tc>
          <w:tcPr>
            <w:tcW w:w="756"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center"/>
              <w:rPr>
                <w:rFonts w:ascii="宋体" w:hAnsi="宋体" w:cs="Arial"/>
                <w:color w:val="000000"/>
                <w:kern w:val="0"/>
                <w:sz w:val="18"/>
                <w:szCs w:val="18"/>
              </w:rPr>
            </w:pPr>
            <w:r>
              <w:rPr>
                <w:rFonts w:ascii="宋体" w:hAnsi="宋体" w:cs="Arial" w:hint="eastAsia"/>
                <w:color w:val="000000"/>
                <w:kern w:val="0"/>
                <w:sz w:val="18"/>
                <w:szCs w:val="18"/>
              </w:rPr>
              <w:t>4</w:t>
            </w:r>
          </w:p>
        </w:tc>
        <w:tc>
          <w:tcPr>
            <w:tcW w:w="661"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center"/>
              <w:rPr>
                <w:rFonts w:ascii="宋体" w:hAnsi="宋体" w:cs="Arial"/>
                <w:color w:val="000000"/>
                <w:kern w:val="0"/>
                <w:sz w:val="18"/>
                <w:szCs w:val="18"/>
              </w:rPr>
            </w:pPr>
            <w:r>
              <w:rPr>
                <w:rFonts w:ascii="宋体" w:hAnsi="宋体" w:cs="Arial" w:hint="eastAsia"/>
                <w:color w:val="000000"/>
                <w:kern w:val="0"/>
                <w:sz w:val="18"/>
                <w:szCs w:val="18"/>
              </w:rPr>
              <w:t>5</w:t>
            </w:r>
          </w:p>
        </w:tc>
        <w:tc>
          <w:tcPr>
            <w:tcW w:w="425"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center"/>
              <w:rPr>
                <w:rFonts w:ascii="宋体" w:hAnsi="宋体" w:cs="Arial"/>
                <w:color w:val="000000"/>
                <w:kern w:val="0"/>
                <w:sz w:val="18"/>
                <w:szCs w:val="18"/>
              </w:rPr>
            </w:pPr>
            <w:r>
              <w:rPr>
                <w:rFonts w:ascii="宋体" w:hAnsi="宋体" w:cs="Arial" w:hint="eastAsia"/>
                <w:color w:val="000000"/>
                <w:kern w:val="0"/>
                <w:sz w:val="18"/>
                <w:szCs w:val="18"/>
              </w:rPr>
              <w:t>6</w:t>
            </w:r>
          </w:p>
        </w:tc>
        <w:tc>
          <w:tcPr>
            <w:tcW w:w="709"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center"/>
              <w:rPr>
                <w:rFonts w:ascii="宋体" w:hAnsi="宋体" w:cs="Arial"/>
                <w:color w:val="000000"/>
                <w:kern w:val="0"/>
                <w:sz w:val="18"/>
                <w:szCs w:val="18"/>
              </w:rPr>
            </w:pPr>
            <w:r>
              <w:rPr>
                <w:rFonts w:ascii="宋体" w:hAnsi="宋体" w:cs="Arial" w:hint="eastAsia"/>
                <w:color w:val="000000"/>
                <w:kern w:val="0"/>
                <w:sz w:val="18"/>
                <w:szCs w:val="18"/>
              </w:rPr>
              <w:t>7</w:t>
            </w:r>
          </w:p>
        </w:tc>
      </w:tr>
      <w:tr w:rsidR="0077281E">
        <w:trPr>
          <w:trHeight w:val="390"/>
        </w:trPr>
        <w:tc>
          <w:tcPr>
            <w:tcW w:w="1418"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3119"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left"/>
              <w:rPr>
                <w:rFonts w:ascii="宋体" w:hAnsi="宋体" w:cs="Arial"/>
                <w:color w:val="000000"/>
                <w:kern w:val="0"/>
                <w:sz w:val="18"/>
                <w:szCs w:val="18"/>
              </w:rPr>
            </w:pPr>
            <w:r>
              <w:rPr>
                <w:rFonts w:ascii="宋体" w:hAnsi="宋体" w:cs="Arial" w:hint="eastAsia"/>
                <w:color w:val="000000"/>
                <w:kern w:val="0"/>
                <w:sz w:val="18"/>
                <w:szCs w:val="18"/>
              </w:rPr>
              <w:t>合计</w:t>
            </w:r>
          </w:p>
        </w:tc>
        <w:tc>
          <w:tcPr>
            <w:tcW w:w="1276"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3089.59</w:t>
            </w:r>
          </w:p>
        </w:tc>
        <w:tc>
          <w:tcPr>
            <w:tcW w:w="850"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2796.06</w:t>
            </w:r>
          </w:p>
        </w:tc>
        <w:tc>
          <w:tcPr>
            <w:tcW w:w="851"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177.31</w:t>
            </w:r>
          </w:p>
        </w:tc>
        <w:tc>
          <w:tcPr>
            <w:tcW w:w="756"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116.23</w:t>
            </w:r>
          </w:p>
        </w:tc>
        <w:tc>
          <w:tcPr>
            <w:tcW w:w="661"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425"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77281E">
        <w:trPr>
          <w:trHeight w:val="390"/>
        </w:trPr>
        <w:tc>
          <w:tcPr>
            <w:tcW w:w="1418"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left"/>
              <w:rPr>
                <w:rFonts w:ascii="宋体" w:hAnsi="宋体" w:cs="Arial"/>
                <w:color w:val="000000"/>
                <w:kern w:val="0"/>
                <w:sz w:val="18"/>
                <w:szCs w:val="18"/>
              </w:rPr>
            </w:pPr>
            <w:r>
              <w:rPr>
                <w:rFonts w:ascii="宋体" w:hAnsi="宋体" w:cs="Arial" w:hint="eastAsia"/>
                <w:color w:val="000000"/>
                <w:kern w:val="0"/>
                <w:sz w:val="18"/>
                <w:szCs w:val="18"/>
              </w:rPr>
              <w:t>205</w:t>
            </w:r>
          </w:p>
        </w:tc>
        <w:tc>
          <w:tcPr>
            <w:tcW w:w="3119"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left"/>
              <w:rPr>
                <w:rFonts w:ascii="宋体" w:hAnsi="宋体" w:cs="Arial"/>
                <w:color w:val="000000"/>
                <w:kern w:val="0"/>
                <w:sz w:val="18"/>
                <w:szCs w:val="18"/>
              </w:rPr>
            </w:pPr>
            <w:r>
              <w:rPr>
                <w:rFonts w:ascii="宋体" w:hAnsi="宋体" w:cs="Arial" w:hint="eastAsia"/>
                <w:color w:val="000000"/>
                <w:kern w:val="0"/>
                <w:sz w:val="18"/>
                <w:szCs w:val="18"/>
              </w:rPr>
              <w:t>教育支出</w:t>
            </w:r>
          </w:p>
        </w:tc>
        <w:tc>
          <w:tcPr>
            <w:tcW w:w="1276"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2554.21</w:t>
            </w:r>
          </w:p>
        </w:tc>
        <w:tc>
          <w:tcPr>
            <w:tcW w:w="850"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2260.67</w:t>
            </w:r>
          </w:p>
        </w:tc>
        <w:tc>
          <w:tcPr>
            <w:tcW w:w="851"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177.31</w:t>
            </w:r>
          </w:p>
        </w:tc>
        <w:tc>
          <w:tcPr>
            <w:tcW w:w="756"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116.23</w:t>
            </w:r>
          </w:p>
        </w:tc>
        <w:tc>
          <w:tcPr>
            <w:tcW w:w="661"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425"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77281E">
        <w:trPr>
          <w:trHeight w:val="390"/>
        </w:trPr>
        <w:tc>
          <w:tcPr>
            <w:tcW w:w="1418"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w:t>
            </w:r>
            <w:r>
              <w:rPr>
                <w:rFonts w:ascii="宋体" w:hAnsi="宋体" w:cs="Arial" w:hint="eastAsia"/>
                <w:color w:val="000000"/>
                <w:kern w:val="0"/>
                <w:sz w:val="18"/>
                <w:szCs w:val="18"/>
              </w:rPr>
              <w:t>20502</w:t>
            </w:r>
          </w:p>
        </w:tc>
        <w:tc>
          <w:tcPr>
            <w:tcW w:w="3119"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普通教育</w:t>
            </w:r>
          </w:p>
        </w:tc>
        <w:tc>
          <w:tcPr>
            <w:tcW w:w="1276"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2554.21</w:t>
            </w:r>
          </w:p>
        </w:tc>
        <w:tc>
          <w:tcPr>
            <w:tcW w:w="850"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2260.67</w:t>
            </w:r>
          </w:p>
        </w:tc>
        <w:tc>
          <w:tcPr>
            <w:tcW w:w="851"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177.31</w:t>
            </w:r>
          </w:p>
        </w:tc>
        <w:tc>
          <w:tcPr>
            <w:tcW w:w="756"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116.23</w:t>
            </w:r>
          </w:p>
        </w:tc>
        <w:tc>
          <w:tcPr>
            <w:tcW w:w="661"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425"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77281E">
        <w:trPr>
          <w:trHeight w:val="390"/>
        </w:trPr>
        <w:tc>
          <w:tcPr>
            <w:tcW w:w="1418"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w:t>
            </w:r>
            <w:r>
              <w:rPr>
                <w:rFonts w:ascii="宋体" w:hAnsi="宋体" w:cs="Arial" w:hint="eastAsia"/>
                <w:color w:val="000000"/>
                <w:kern w:val="0"/>
                <w:sz w:val="18"/>
                <w:szCs w:val="18"/>
              </w:rPr>
              <w:t>2050203</w:t>
            </w:r>
          </w:p>
        </w:tc>
        <w:tc>
          <w:tcPr>
            <w:tcW w:w="3119"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初中教育</w:t>
            </w:r>
          </w:p>
        </w:tc>
        <w:tc>
          <w:tcPr>
            <w:tcW w:w="1276"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2554.21</w:t>
            </w:r>
          </w:p>
        </w:tc>
        <w:tc>
          <w:tcPr>
            <w:tcW w:w="850"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2260.67</w:t>
            </w:r>
          </w:p>
        </w:tc>
        <w:tc>
          <w:tcPr>
            <w:tcW w:w="851"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177.31</w:t>
            </w:r>
          </w:p>
        </w:tc>
        <w:tc>
          <w:tcPr>
            <w:tcW w:w="756"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116.23</w:t>
            </w:r>
          </w:p>
        </w:tc>
        <w:tc>
          <w:tcPr>
            <w:tcW w:w="661"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425"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77281E">
        <w:trPr>
          <w:trHeight w:val="390"/>
        </w:trPr>
        <w:tc>
          <w:tcPr>
            <w:tcW w:w="1418"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left"/>
              <w:rPr>
                <w:rFonts w:ascii="宋体" w:hAnsi="宋体" w:cs="Arial"/>
                <w:color w:val="000000"/>
                <w:kern w:val="0"/>
                <w:sz w:val="18"/>
                <w:szCs w:val="18"/>
              </w:rPr>
            </w:pPr>
            <w:r>
              <w:rPr>
                <w:rFonts w:ascii="宋体" w:hAnsi="宋体" w:cs="Arial" w:hint="eastAsia"/>
                <w:color w:val="000000"/>
                <w:kern w:val="0"/>
                <w:sz w:val="18"/>
                <w:szCs w:val="18"/>
              </w:rPr>
              <w:t>208</w:t>
            </w:r>
          </w:p>
        </w:tc>
        <w:tc>
          <w:tcPr>
            <w:tcW w:w="3119"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left"/>
              <w:rPr>
                <w:rFonts w:ascii="宋体" w:hAnsi="宋体" w:cs="Arial"/>
                <w:color w:val="000000"/>
                <w:kern w:val="0"/>
                <w:sz w:val="18"/>
                <w:szCs w:val="18"/>
              </w:rPr>
            </w:pPr>
            <w:r>
              <w:rPr>
                <w:rFonts w:ascii="宋体" w:hAnsi="宋体" w:cs="Arial" w:hint="eastAsia"/>
                <w:color w:val="000000"/>
                <w:kern w:val="0"/>
                <w:sz w:val="18"/>
                <w:szCs w:val="18"/>
              </w:rPr>
              <w:t>社会保障和就业支出</w:t>
            </w:r>
          </w:p>
        </w:tc>
        <w:tc>
          <w:tcPr>
            <w:tcW w:w="1276"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347.59</w:t>
            </w:r>
          </w:p>
        </w:tc>
        <w:tc>
          <w:tcPr>
            <w:tcW w:w="850"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347.59</w:t>
            </w:r>
          </w:p>
        </w:tc>
        <w:tc>
          <w:tcPr>
            <w:tcW w:w="851"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756"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661"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425"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77281E">
        <w:trPr>
          <w:trHeight w:val="390"/>
        </w:trPr>
        <w:tc>
          <w:tcPr>
            <w:tcW w:w="1418"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w:t>
            </w:r>
            <w:r>
              <w:rPr>
                <w:rFonts w:ascii="宋体" w:hAnsi="宋体" w:cs="Arial" w:hint="eastAsia"/>
                <w:color w:val="000000"/>
                <w:kern w:val="0"/>
                <w:sz w:val="18"/>
                <w:szCs w:val="18"/>
              </w:rPr>
              <w:t>20805</w:t>
            </w:r>
          </w:p>
        </w:tc>
        <w:tc>
          <w:tcPr>
            <w:tcW w:w="3119"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行政事业单位养老支出</w:t>
            </w:r>
          </w:p>
        </w:tc>
        <w:tc>
          <w:tcPr>
            <w:tcW w:w="1276"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347.59</w:t>
            </w:r>
          </w:p>
        </w:tc>
        <w:tc>
          <w:tcPr>
            <w:tcW w:w="850"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347.59</w:t>
            </w:r>
          </w:p>
        </w:tc>
        <w:tc>
          <w:tcPr>
            <w:tcW w:w="851"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756"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661"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425"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77281E">
        <w:trPr>
          <w:trHeight w:val="390"/>
        </w:trPr>
        <w:tc>
          <w:tcPr>
            <w:tcW w:w="1418"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w:t>
            </w:r>
            <w:r>
              <w:rPr>
                <w:rFonts w:ascii="宋体" w:hAnsi="宋体" w:cs="Arial" w:hint="eastAsia"/>
                <w:color w:val="000000"/>
                <w:kern w:val="0"/>
                <w:sz w:val="18"/>
                <w:szCs w:val="18"/>
              </w:rPr>
              <w:t>2080502</w:t>
            </w:r>
          </w:p>
        </w:tc>
        <w:tc>
          <w:tcPr>
            <w:tcW w:w="3119"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事业单位离退休</w:t>
            </w:r>
          </w:p>
        </w:tc>
        <w:tc>
          <w:tcPr>
            <w:tcW w:w="1276"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109.66</w:t>
            </w:r>
          </w:p>
        </w:tc>
        <w:tc>
          <w:tcPr>
            <w:tcW w:w="850"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109.66</w:t>
            </w:r>
          </w:p>
        </w:tc>
        <w:tc>
          <w:tcPr>
            <w:tcW w:w="851"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756"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661"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425"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77281E">
        <w:trPr>
          <w:trHeight w:val="390"/>
        </w:trPr>
        <w:tc>
          <w:tcPr>
            <w:tcW w:w="1418"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w:t>
            </w:r>
            <w:r>
              <w:rPr>
                <w:rFonts w:ascii="宋体" w:hAnsi="宋体" w:cs="Arial" w:hint="eastAsia"/>
                <w:color w:val="000000"/>
                <w:kern w:val="0"/>
                <w:sz w:val="18"/>
                <w:szCs w:val="18"/>
              </w:rPr>
              <w:t>2080505</w:t>
            </w:r>
          </w:p>
        </w:tc>
        <w:tc>
          <w:tcPr>
            <w:tcW w:w="3119"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机关事业单位基本养老保险缴费支出</w:t>
            </w:r>
          </w:p>
        </w:tc>
        <w:tc>
          <w:tcPr>
            <w:tcW w:w="1276"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158.62</w:t>
            </w:r>
          </w:p>
        </w:tc>
        <w:tc>
          <w:tcPr>
            <w:tcW w:w="850"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158.62</w:t>
            </w:r>
          </w:p>
        </w:tc>
        <w:tc>
          <w:tcPr>
            <w:tcW w:w="851"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756"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661"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425"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77281E">
        <w:trPr>
          <w:trHeight w:val="390"/>
        </w:trPr>
        <w:tc>
          <w:tcPr>
            <w:tcW w:w="1418"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w:t>
            </w:r>
            <w:r>
              <w:rPr>
                <w:rFonts w:ascii="宋体" w:hAnsi="宋体" w:cs="Arial" w:hint="eastAsia"/>
                <w:color w:val="000000"/>
                <w:kern w:val="0"/>
                <w:sz w:val="18"/>
                <w:szCs w:val="18"/>
              </w:rPr>
              <w:t>2080506</w:t>
            </w:r>
          </w:p>
        </w:tc>
        <w:tc>
          <w:tcPr>
            <w:tcW w:w="3119"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机关事业单位职业年金缴费支出</w:t>
            </w:r>
          </w:p>
        </w:tc>
        <w:tc>
          <w:tcPr>
            <w:tcW w:w="1276"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79.31</w:t>
            </w:r>
          </w:p>
        </w:tc>
        <w:tc>
          <w:tcPr>
            <w:tcW w:w="850"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79.31</w:t>
            </w:r>
          </w:p>
        </w:tc>
        <w:tc>
          <w:tcPr>
            <w:tcW w:w="851"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756"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661"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425"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77281E">
        <w:trPr>
          <w:trHeight w:val="390"/>
        </w:trPr>
        <w:tc>
          <w:tcPr>
            <w:tcW w:w="1418"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left"/>
              <w:rPr>
                <w:rFonts w:ascii="宋体" w:hAnsi="宋体" w:cs="Arial"/>
                <w:color w:val="000000"/>
                <w:kern w:val="0"/>
                <w:sz w:val="18"/>
                <w:szCs w:val="18"/>
              </w:rPr>
            </w:pPr>
            <w:r>
              <w:rPr>
                <w:rFonts w:ascii="宋体" w:hAnsi="宋体" w:cs="Arial" w:hint="eastAsia"/>
                <w:color w:val="000000"/>
                <w:kern w:val="0"/>
                <w:sz w:val="18"/>
                <w:szCs w:val="18"/>
              </w:rPr>
              <w:t>210</w:t>
            </w:r>
          </w:p>
        </w:tc>
        <w:tc>
          <w:tcPr>
            <w:tcW w:w="3119"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left"/>
              <w:rPr>
                <w:rFonts w:ascii="宋体" w:hAnsi="宋体" w:cs="Arial"/>
                <w:color w:val="000000"/>
                <w:kern w:val="0"/>
                <w:sz w:val="18"/>
                <w:szCs w:val="18"/>
              </w:rPr>
            </w:pPr>
            <w:r>
              <w:rPr>
                <w:rFonts w:ascii="宋体" w:hAnsi="宋体" w:cs="Arial" w:hint="eastAsia"/>
                <w:color w:val="000000"/>
                <w:kern w:val="0"/>
                <w:sz w:val="18"/>
                <w:szCs w:val="18"/>
              </w:rPr>
              <w:t>卫生健康支出</w:t>
            </w:r>
          </w:p>
        </w:tc>
        <w:tc>
          <w:tcPr>
            <w:tcW w:w="1276"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187.80</w:t>
            </w:r>
          </w:p>
        </w:tc>
        <w:tc>
          <w:tcPr>
            <w:tcW w:w="850"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187.80</w:t>
            </w:r>
          </w:p>
        </w:tc>
        <w:tc>
          <w:tcPr>
            <w:tcW w:w="851"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756"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661"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425"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77281E">
        <w:trPr>
          <w:trHeight w:val="390"/>
        </w:trPr>
        <w:tc>
          <w:tcPr>
            <w:tcW w:w="1418"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w:t>
            </w:r>
            <w:r>
              <w:rPr>
                <w:rFonts w:ascii="宋体" w:hAnsi="宋体" w:cs="Arial" w:hint="eastAsia"/>
                <w:color w:val="000000"/>
                <w:kern w:val="0"/>
                <w:sz w:val="18"/>
                <w:szCs w:val="18"/>
              </w:rPr>
              <w:t>21011</w:t>
            </w:r>
          </w:p>
        </w:tc>
        <w:tc>
          <w:tcPr>
            <w:tcW w:w="3119"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行政事业单位医疗</w:t>
            </w:r>
          </w:p>
        </w:tc>
        <w:tc>
          <w:tcPr>
            <w:tcW w:w="1276"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187.80</w:t>
            </w:r>
          </w:p>
        </w:tc>
        <w:tc>
          <w:tcPr>
            <w:tcW w:w="850"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187.80</w:t>
            </w:r>
          </w:p>
        </w:tc>
        <w:tc>
          <w:tcPr>
            <w:tcW w:w="851"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756"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661"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425"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77281E">
        <w:trPr>
          <w:trHeight w:val="390"/>
        </w:trPr>
        <w:tc>
          <w:tcPr>
            <w:tcW w:w="1418"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w:t>
            </w:r>
            <w:r>
              <w:rPr>
                <w:rFonts w:ascii="宋体" w:hAnsi="宋体" w:cs="Arial" w:hint="eastAsia"/>
                <w:color w:val="000000"/>
                <w:kern w:val="0"/>
                <w:sz w:val="18"/>
                <w:szCs w:val="18"/>
              </w:rPr>
              <w:t>2101102</w:t>
            </w:r>
          </w:p>
        </w:tc>
        <w:tc>
          <w:tcPr>
            <w:tcW w:w="3119"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事业单位医疗</w:t>
            </w:r>
          </w:p>
        </w:tc>
        <w:tc>
          <w:tcPr>
            <w:tcW w:w="1276"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187.80</w:t>
            </w:r>
          </w:p>
        </w:tc>
        <w:tc>
          <w:tcPr>
            <w:tcW w:w="850"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187.80</w:t>
            </w:r>
          </w:p>
        </w:tc>
        <w:tc>
          <w:tcPr>
            <w:tcW w:w="851"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756"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661"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425"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bl>
    <w:p w:rsidR="0077281E" w:rsidRDefault="0077281E">
      <w:pPr>
        <w:pStyle w:val="Default"/>
        <w:rPr>
          <w:rFonts w:hint="default"/>
        </w:rPr>
      </w:pPr>
    </w:p>
    <w:p w:rsidR="0077281E" w:rsidRDefault="0077281E">
      <w:pPr>
        <w:pStyle w:val="Default"/>
        <w:rPr>
          <w:rFonts w:hint="default"/>
        </w:rPr>
      </w:pPr>
    </w:p>
    <w:p w:rsidR="0077281E" w:rsidRDefault="0077281E">
      <w:pPr>
        <w:pStyle w:val="Default"/>
        <w:rPr>
          <w:rFonts w:hint="default"/>
        </w:rPr>
      </w:pPr>
    </w:p>
    <w:p w:rsidR="0077281E" w:rsidRDefault="0077281E">
      <w:pPr>
        <w:pStyle w:val="Default"/>
        <w:rPr>
          <w:rFonts w:hint="default"/>
        </w:rPr>
      </w:pPr>
    </w:p>
    <w:p w:rsidR="0077281E" w:rsidRDefault="0077281E">
      <w:pPr>
        <w:pStyle w:val="Default"/>
        <w:rPr>
          <w:rFonts w:hint="default"/>
        </w:rPr>
      </w:pPr>
    </w:p>
    <w:p w:rsidR="0077281E" w:rsidRDefault="0077281E">
      <w:pPr>
        <w:pStyle w:val="Default"/>
        <w:rPr>
          <w:rFonts w:hint="default"/>
        </w:rPr>
      </w:pPr>
    </w:p>
    <w:p w:rsidR="0077281E" w:rsidRDefault="0077281E">
      <w:pPr>
        <w:pStyle w:val="Default"/>
        <w:rPr>
          <w:rFonts w:hint="default"/>
        </w:rPr>
      </w:pPr>
    </w:p>
    <w:p w:rsidR="0077281E" w:rsidRDefault="0077281E">
      <w:pPr>
        <w:pStyle w:val="Default"/>
        <w:rPr>
          <w:rFonts w:hint="default"/>
        </w:rPr>
      </w:pPr>
    </w:p>
    <w:p w:rsidR="0077281E" w:rsidRDefault="0077281E">
      <w:pPr>
        <w:pStyle w:val="Default"/>
        <w:rPr>
          <w:rFonts w:hint="default"/>
        </w:rPr>
      </w:pPr>
    </w:p>
    <w:p w:rsidR="0077281E" w:rsidRDefault="0077281E">
      <w:pPr>
        <w:pStyle w:val="Default"/>
        <w:rPr>
          <w:rFonts w:hint="default"/>
        </w:rPr>
      </w:pPr>
    </w:p>
    <w:p w:rsidR="0077281E" w:rsidRDefault="0077281E">
      <w:pPr>
        <w:pStyle w:val="Default"/>
        <w:rPr>
          <w:rFonts w:hint="default"/>
        </w:rPr>
      </w:pPr>
    </w:p>
    <w:p w:rsidR="0077281E" w:rsidRDefault="00C26B5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（四）</w:t>
      </w:r>
      <w:r>
        <w:rPr>
          <w:rFonts w:ascii="楷体_GB2312" w:eastAsia="楷体_GB2312" w:hAnsi="楷体_GB2312" w:cs="楷体_GB2312" w:hint="eastAsia"/>
          <w:bCs/>
          <w:sz w:val="32"/>
          <w:szCs w:val="32"/>
        </w:rPr>
        <w:t>2023</w:t>
      </w:r>
      <w:r>
        <w:rPr>
          <w:rFonts w:ascii="楷体_GB2312" w:eastAsia="楷体_GB2312" w:hAnsi="楷体_GB2312" w:cs="楷体_GB2312" w:hint="eastAsia"/>
          <w:bCs/>
          <w:sz w:val="32"/>
          <w:szCs w:val="32"/>
        </w:rPr>
        <w:t>年单位财政拨款收支预算总表</w:t>
      </w:r>
    </w:p>
    <w:tbl>
      <w:tblPr>
        <w:tblW w:w="7940" w:type="dxa"/>
        <w:tblInd w:w="98" w:type="dxa"/>
        <w:tblLook w:val="04A0"/>
      </w:tblPr>
      <w:tblGrid>
        <w:gridCol w:w="2080"/>
        <w:gridCol w:w="1300"/>
        <w:gridCol w:w="3020"/>
        <w:gridCol w:w="1540"/>
      </w:tblGrid>
      <w:tr w:rsidR="0077281E">
        <w:trPr>
          <w:trHeight w:val="390"/>
        </w:trPr>
        <w:tc>
          <w:tcPr>
            <w:tcW w:w="2080" w:type="dxa"/>
            <w:tcBorders>
              <w:top w:val="nil"/>
              <w:left w:val="nil"/>
              <w:bottom w:val="nil"/>
              <w:right w:val="nil"/>
            </w:tcBorders>
            <w:shd w:val="clear" w:color="auto" w:fill="auto"/>
            <w:noWrap/>
            <w:vAlign w:val="bottom"/>
          </w:tcPr>
          <w:p w:rsidR="0077281E" w:rsidRDefault="0077281E">
            <w:pPr>
              <w:widowControl/>
              <w:jc w:val="left"/>
              <w:rPr>
                <w:rFonts w:ascii="Calibri" w:hAnsi="Calibri" w:cs="Calibri"/>
                <w:color w:val="000000"/>
                <w:kern w:val="0"/>
                <w:sz w:val="22"/>
                <w:szCs w:val="22"/>
              </w:rPr>
            </w:pPr>
            <w:bookmarkStart w:id="1" w:name="RANGE!A1:D18"/>
            <w:bookmarkEnd w:id="1"/>
          </w:p>
        </w:tc>
        <w:tc>
          <w:tcPr>
            <w:tcW w:w="1300" w:type="dxa"/>
            <w:tcBorders>
              <w:top w:val="nil"/>
              <w:left w:val="nil"/>
              <w:bottom w:val="nil"/>
              <w:right w:val="nil"/>
            </w:tcBorders>
            <w:shd w:val="clear" w:color="auto" w:fill="auto"/>
            <w:noWrap/>
            <w:vAlign w:val="bottom"/>
          </w:tcPr>
          <w:p w:rsidR="0077281E" w:rsidRDefault="0077281E">
            <w:pPr>
              <w:widowControl/>
              <w:jc w:val="left"/>
              <w:rPr>
                <w:rFonts w:ascii="Calibri" w:hAnsi="Calibri" w:cs="Calibri"/>
                <w:color w:val="000000"/>
                <w:kern w:val="0"/>
                <w:sz w:val="22"/>
                <w:szCs w:val="22"/>
              </w:rPr>
            </w:pPr>
          </w:p>
        </w:tc>
        <w:tc>
          <w:tcPr>
            <w:tcW w:w="3020" w:type="dxa"/>
            <w:tcBorders>
              <w:top w:val="nil"/>
              <w:left w:val="nil"/>
              <w:bottom w:val="nil"/>
              <w:right w:val="nil"/>
            </w:tcBorders>
            <w:shd w:val="clear" w:color="auto" w:fill="auto"/>
            <w:noWrap/>
            <w:vAlign w:val="bottom"/>
          </w:tcPr>
          <w:p w:rsidR="0077281E" w:rsidRDefault="0077281E">
            <w:pPr>
              <w:widowControl/>
              <w:jc w:val="left"/>
              <w:rPr>
                <w:rFonts w:ascii="Calibri" w:hAnsi="Calibri" w:cs="Calibri"/>
                <w:color w:val="000000"/>
                <w:kern w:val="0"/>
                <w:sz w:val="22"/>
                <w:szCs w:val="22"/>
              </w:rPr>
            </w:pPr>
          </w:p>
        </w:tc>
        <w:tc>
          <w:tcPr>
            <w:tcW w:w="1540" w:type="dxa"/>
            <w:tcBorders>
              <w:top w:val="nil"/>
              <w:left w:val="nil"/>
              <w:bottom w:val="nil"/>
              <w:right w:val="nil"/>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表</w:t>
            </w:r>
            <w:r>
              <w:rPr>
                <w:rFonts w:ascii="宋体" w:hAnsi="宋体" w:cs="Arial" w:hint="eastAsia"/>
                <w:color w:val="000000"/>
                <w:kern w:val="0"/>
                <w:sz w:val="20"/>
              </w:rPr>
              <w:t>04</w:t>
            </w:r>
          </w:p>
        </w:tc>
      </w:tr>
      <w:tr w:rsidR="0077281E">
        <w:trPr>
          <w:trHeight w:val="195"/>
        </w:trPr>
        <w:tc>
          <w:tcPr>
            <w:tcW w:w="2080" w:type="dxa"/>
            <w:tcBorders>
              <w:top w:val="nil"/>
              <w:left w:val="nil"/>
              <w:bottom w:val="nil"/>
              <w:right w:val="nil"/>
            </w:tcBorders>
            <w:shd w:val="clear" w:color="auto" w:fill="auto"/>
            <w:vAlign w:val="center"/>
          </w:tcPr>
          <w:p w:rsidR="0077281E" w:rsidRDefault="0077281E">
            <w:pPr>
              <w:widowControl/>
              <w:jc w:val="left"/>
              <w:rPr>
                <w:rFonts w:ascii="宋体" w:hAnsi="宋体" w:cs="Arial"/>
                <w:color w:val="000000"/>
                <w:kern w:val="0"/>
                <w:sz w:val="18"/>
                <w:szCs w:val="18"/>
              </w:rPr>
            </w:pPr>
          </w:p>
        </w:tc>
        <w:tc>
          <w:tcPr>
            <w:tcW w:w="1300" w:type="dxa"/>
            <w:tcBorders>
              <w:top w:val="nil"/>
              <w:left w:val="nil"/>
              <w:bottom w:val="nil"/>
              <w:right w:val="nil"/>
            </w:tcBorders>
            <w:shd w:val="clear" w:color="auto" w:fill="auto"/>
            <w:noWrap/>
            <w:vAlign w:val="bottom"/>
          </w:tcPr>
          <w:p w:rsidR="0077281E" w:rsidRDefault="0077281E">
            <w:pPr>
              <w:widowControl/>
              <w:jc w:val="left"/>
              <w:rPr>
                <w:rFonts w:ascii="Calibri" w:hAnsi="Calibri" w:cs="Calibri"/>
                <w:color w:val="000000"/>
                <w:kern w:val="0"/>
                <w:sz w:val="22"/>
                <w:szCs w:val="22"/>
              </w:rPr>
            </w:pPr>
          </w:p>
        </w:tc>
        <w:tc>
          <w:tcPr>
            <w:tcW w:w="3020" w:type="dxa"/>
            <w:tcBorders>
              <w:top w:val="nil"/>
              <w:left w:val="nil"/>
              <w:bottom w:val="nil"/>
              <w:right w:val="nil"/>
            </w:tcBorders>
            <w:shd w:val="clear" w:color="auto" w:fill="auto"/>
            <w:noWrap/>
            <w:vAlign w:val="bottom"/>
          </w:tcPr>
          <w:p w:rsidR="0077281E" w:rsidRDefault="0077281E">
            <w:pPr>
              <w:widowControl/>
              <w:jc w:val="left"/>
              <w:rPr>
                <w:rFonts w:ascii="Calibri" w:hAnsi="Calibri" w:cs="Calibri"/>
                <w:color w:val="000000"/>
                <w:kern w:val="0"/>
                <w:sz w:val="22"/>
                <w:szCs w:val="22"/>
              </w:rPr>
            </w:pPr>
          </w:p>
        </w:tc>
        <w:tc>
          <w:tcPr>
            <w:tcW w:w="1540" w:type="dxa"/>
            <w:tcBorders>
              <w:top w:val="nil"/>
              <w:left w:val="nil"/>
              <w:bottom w:val="nil"/>
              <w:right w:val="nil"/>
            </w:tcBorders>
            <w:shd w:val="clear" w:color="auto" w:fill="auto"/>
            <w:noWrap/>
            <w:vAlign w:val="bottom"/>
          </w:tcPr>
          <w:p w:rsidR="0077281E" w:rsidRDefault="0077281E">
            <w:pPr>
              <w:widowControl/>
              <w:jc w:val="left"/>
              <w:rPr>
                <w:rFonts w:ascii="Calibri" w:hAnsi="Calibri" w:cs="Calibri"/>
                <w:color w:val="000000"/>
                <w:kern w:val="0"/>
                <w:sz w:val="22"/>
                <w:szCs w:val="22"/>
              </w:rPr>
            </w:pPr>
          </w:p>
        </w:tc>
      </w:tr>
      <w:tr w:rsidR="0077281E">
        <w:trPr>
          <w:trHeight w:val="570"/>
        </w:trPr>
        <w:tc>
          <w:tcPr>
            <w:tcW w:w="7940" w:type="dxa"/>
            <w:gridSpan w:val="4"/>
            <w:tcBorders>
              <w:top w:val="nil"/>
              <w:left w:val="nil"/>
              <w:bottom w:val="nil"/>
              <w:right w:val="nil"/>
            </w:tcBorders>
            <w:shd w:val="clear" w:color="auto" w:fill="auto"/>
            <w:noWrap/>
            <w:vAlign w:val="center"/>
          </w:tcPr>
          <w:p w:rsidR="0077281E" w:rsidRDefault="00C26B53">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w:t>
            </w:r>
            <w:r>
              <w:rPr>
                <w:rFonts w:ascii="方正小标宋简体" w:eastAsia="方正小标宋简体" w:hAnsi="Arial" w:cs="Arial" w:hint="eastAsia"/>
                <w:color w:val="000000"/>
                <w:kern w:val="0"/>
                <w:sz w:val="44"/>
                <w:szCs w:val="44"/>
              </w:rPr>
              <w:t>年单位财政拨款收支预算总表</w:t>
            </w:r>
          </w:p>
        </w:tc>
      </w:tr>
      <w:tr w:rsidR="0077281E">
        <w:trPr>
          <w:trHeight w:val="300"/>
        </w:trPr>
        <w:tc>
          <w:tcPr>
            <w:tcW w:w="3380" w:type="dxa"/>
            <w:gridSpan w:val="2"/>
            <w:tcBorders>
              <w:top w:val="nil"/>
              <w:left w:val="nil"/>
              <w:bottom w:val="nil"/>
              <w:right w:val="nil"/>
            </w:tcBorders>
            <w:shd w:val="clear" w:color="auto" w:fill="auto"/>
            <w:noWrap/>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350029-</w:t>
            </w:r>
            <w:r>
              <w:rPr>
                <w:rFonts w:ascii="宋体" w:hAnsi="宋体" w:cs="Arial" w:hint="eastAsia"/>
                <w:color w:val="000000"/>
                <w:kern w:val="0"/>
                <w:sz w:val="20"/>
              </w:rPr>
              <w:t>德清县第三中学</w:t>
            </w:r>
          </w:p>
        </w:tc>
        <w:tc>
          <w:tcPr>
            <w:tcW w:w="3020" w:type="dxa"/>
            <w:tcBorders>
              <w:top w:val="nil"/>
              <w:left w:val="nil"/>
              <w:bottom w:val="nil"/>
              <w:right w:val="nil"/>
            </w:tcBorders>
            <w:shd w:val="clear" w:color="auto" w:fill="auto"/>
            <w:noWrap/>
            <w:vAlign w:val="bottom"/>
          </w:tcPr>
          <w:p w:rsidR="0077281E" w:rsidRDefault="0077281E">
            <w:pPr>
              <w:widowControl/>
              <w:jc w:val="left"/>
              <w:rPr>
                <w:rFonts w:ascii="宋体" w:hAnsi="宋体" w:cs="Arial"/>
                <w:color w:val="000000"/>
                <w:kern w:val="0"/>
                <w:sz w:val="20"/>
              </w:rPr>
            </w:pPr>
          </w:p>
        </w:tc>
        <w:tc>
          <w:tcPr>
            <w:tcW w:w="1540" w:type="dxa"/>
            <w:tcBorders>
              <w:top w:val="nil"/>
              <w:left w:val="nil"/>
              <w:bottom w:val="nil"/>
              <w:right w:val="nil"/>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77281E">
        <w:trPr>
          <w:trHeight w:val="396"/>
        </w:trPr>
        <w:tc>
          <w:tcPr>
            <w:tcW w:w="338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收</w:t>
            </w:r>
            <w:r>
              <w:rPr>
                <w:rFonts w:ascii="宋体" w:hAnsi="宋体" w:cs="Arial" w:hint="eastAsia"/>
                <w:color w:val="000000"/>
                <w:kern w:val="0"/>
                <w:sz w:val="20"/>
              </w:rPr>
              <w:t xml:space="preserve">                    </w:t>
            </w:r>
            <w:r>
              <w:rPr>
                <w:rFonts w:ascii="宋体" w:hAnsi="宋体" w:cs="Arial" w:hint="eastAsia"/>
                <w:color w:val="000000"/>
                <w:kern w:val="0"/>
                <w:sz w:val="20"/>
              </w:rPr>
              <w:t>入</w:t>
            </w:r>
          </w:p>
        </w:tc>
        <w:tc>
          <w:tcPr>
            <w:tcW w:w="4560" w:type="dxa"/>
            <w:gridSpan w:val="2"/>
            <w:tcBorders>
              <w:top w:val="single" w:sz="4" w:space="0" w:color="000000"/>
              <w:left w:val="nil"/>
              <w:bottom w:val="single" w:sz="4" w:space="0" w:color="000000"/>
              <w:right w:val="single" w:sz="4" w:space="0" w:color="000000"/>
            </w:tcBorders>
            <w:shd w:val="clear" w:color="auto" w:fill="auto"/>
            <w:noWrap/>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支</w:t>
            </w:r>
            <w:r>
              <w:rPr>
                <w:rFonts w:ascii="宋体" w:hAnsi="宋体" w:cs="Arial" w:hint="eastAsia"/>
                <w:color w:val="000000"/>
                <w:kern w:val="0"/>
                <w:sz w:val="20"/>
              </w:rPr>
              <w:t xml:space="preserve">                    </w:t>
            </w:r>
            <w:r>
              <w:rPr>
                <w:rFonts w:ascii="宋体" w:hAnsi="宋体" w:cs="Arial" w:hint="eastAsia"/>
                <w:color w:val="000000"/>
                <w:kern w:val="0"/>
                <w:sz w:val="20"/>
              </w:rPr>
              <w:t>出</w:t>
            </w:r>
          </w:p>
        </w:tc>
      </w:tr>
      <w:tr w:rsidR="0077281E">
        <w:trPr>
          <w:trHeight w:val="396"/>
        </w:trPr>
        <w:tc>
          <w:tcPr>
            <w:tcW w:w="2080" w:type="dxa"/>
            <w:tcBorders>
              <w:top w:val="nil"/>
              <w:left w:val="single" w:sz="4" w:space="0" w:color="000000"/>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18"/>
                <w:szCs w:val="18"/>
              </w:rPr>
            </w:pPr>
            <w:r>
              <w:rPr>
                <w:rFonts w:ascii="宋体" w:hAnsi="宋体" w:cs="Arial" w:hint="eastAsia"/>
                <w:color w:val="000000"/>
                <w:kern w:val="0"/>
                <w:sz w:val="18"/>
                <w:szCs w:val="18"/>
              </w:rPr>
              <w:t>项</w:t>
            </w:r>
            <w:r>
              <w:rPr>
                <w:rFonts w:ascii="宋体" w:hAnsi="宋体" w:cs="Arial" w:hint="eastAsia"/>
                <w:color w:val="000000"/>
                <w:kern w:val="0"/>
                <w:sz w:val="18"/>
                <w:szCs w:val="18"/>
              </w:rPr>
              <w:t xml:space="preserve">       </w:t>
            </w:r>
            <w:r>
              <w:rPr>
                <w:rFonts w:ascii="宋体" w:hAnsi="宋体" w:cs="Arial" w:hint="eastAsia"/>
                <w:color w:val="000000"/>
                <w:kern w:val="0"/>
                <w:sz w:val="18"/>
                <w:szCs w:val="18"/>
              </w:rPr>
              <w:t>目</w:t>
            </w:r>
          </w:p>
        </w:tc>
        <w:tc>
          <w:tcPr>
            <w:tcW w:w="1300" w:type="dxa"/>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预算数</w:t>
            </w:r>
          </w:p>
        </w:tc>
        <w:tc>
          <w:tcPr>
            <w:tcW w:w="3020" w:type="dxa"/>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项</w:t>
            </w:r>
            <w:r>
              <w:rPr>
                <w:rFonts w:ascii="宋体" w:hAnsi="宋体" w:cs="Arial" w:hint="eastAsia"/>
                <w:color w:val="000000"/>
                <w:kern w:val="0"/>
                <w:sz w:val="20"/>
              </w:rPr>
              <w:t xml:space="preserve">    </w:t>
            </w:r>
            <w:r>
              <w:rPr>
                <w:rFonts w:ascii="宋体" w:hAnsi="宋体" w:cs="Arial" w:hint="eastAsia"/>
                <w:color w:val="000000"/>
                <w:kern w:val="0"/>
                <w:sz w:val="20"/>
              </w:rPr>
              <w:t>目</w:t>
            </w:r>
          </w:p>
        </w:tc>
        <w:tc>
          <w:tcPr>
            <w:tcW w:w="1540" w:type="dxa"/>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预算数</w:t>
            </w:r>
          </w:p>
        </w:tc>
      </w:tr>
      <w:tr w:rsidR="0077281E">
        <w:trPr>
          <w:trHeight w:val="396"/>
        </w:trPr>
        <w:tc>
          <w:tcPr>
            <w:tcW w:w="2080" w:type="dxa"/>
            <w:tcBorders>
              <w:top w:val="nil"/>
              <w:left w:val="single" w:sz="4" w:space="0" w:color="000000"/>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18"/>
                <w:szCs w:val="18"/>
              </w:rPr>
            </w:pPr>
            <w:r>
              <w:rPr>
                <w:rFonts w:ascii="宋体" w:hAnsi="宋体" w:cs="Arial" w:hint="eastAsia"/>
                <w:color w:val="000000"/>
                <w:kern w:val="0"/>
                <w:sz w:val="18"/>
                <w:szCs w:val="18"/>
              </w:rPr>
              <w:t>一、财政拨款</w:t>
            </w:r>
          </w:p>
        </w:tc>
        <w:tc>
          <w:tcPr>
            <w:tcW w:w="130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2934.54</w:t>
            </w:r>
          </w:p>
        </w:tc>
        <w:tc>
          <w:tcPr>
            <w:tcW w:w="302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教育支出</w:t>
            </w:r>
          </w:p>
        </w:tc>
        <w:tc>
          <w:tcPr>
            <w:tcW w:w="15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2399.16</w:t>
            </w:r>
          </w:p>
        </w:tc>
      </w:tr>
      <w:tr w:rsidR="0077281E">
        <w:trPr>
          <w:trHeight w:val="396"/>
        </w:trPr>
        <w:tc>
          <w:tcPr>
            <w:tcW w:w="2080" w:type="dxa"/>
            <w:tcBorders>
              <w:top w:val="nil"/>
              <w:left w:val="single" w:sz="4" w:space="0" w:color="000000"/>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18"/>
                <w:szCs w:val="18"/>
              </w:rPr>
            </w:pPr>
            <w:r>
              <w:rPr>
                <w:rFonts w:ascii="宋体" w:hAnsi="宋体" w:cs="Arial" w:hint="eastAsia"/>
                <w:color w:val="000000"/>
                <w:kern w:val="0"/>
                <w:sz w:val="18"/>
                <w:szCs w:val="18"/>
              </w:rPr>
              <w:t>    </w:t>
            </w:r>
            <w:r>
              <w:rPr>
                <w:rFonts w:ascii="宋体" w:hAnsi="宋体" w:cs="Arial" w:hint="eastAsia"/>
                <w:color w:val="000000"/>
                <w:kern w:val="0"/>
                <w:sz w:val="18"/>
                <w:szCs w:val="18"/>
              </w:rPr>
              <w:t>一般公共预算</w:t>
            </w:r>
          </w:p>
        </w:tc>
        <w:tc>
          <w:tcPr>
            <w:tcW w:w="130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2934.54</w:t>
            </w:r>
          </w:p>
        </w:tc>
        <w:tc>
          <w:tcPr>
            <w:tcW w:w="302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普通教育</w:t>
            </w:r>
          </w:p>
        </w:tc>
        <w:tc>
          <w:tcPr>
            <w:tcW w:w="15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2399.16</w:t>
            </w:r>
          </w:p>
        </w:tc>
      </w:tr>
      <w:tr w:rsidR="0077281E">
        <w:trPr>
          <w:trHeight w:val="396"/>
        </w:trPr>
        <w:tc>
          <w:tcPr>
            <w:tcW w:w="2080" w:type="dxa"/>
            <w:tcBorders>
              <w:top w:val="nil"/>
              <w:left w:val="single" w:sz="4" w:space="0" w:color="000000"/>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w:t>
            </w:r>
            <w:r>
              <w:rPr>
                <w:rFonts w:ascii="宋体" w:hAnsi="宋体" w:cs="Arial" w:hint="eastAsia"/>
                <w:color w:val="000000"/>
                <w:kern w:val="0"/>
                <w:sz w:val="18"/>
                <w:szCs w:val="18"/>
              </w:rPr>
              <w:t>政府性基金预算</w:t>
            </w:r>
          </w:p>
        </w:tc>
        <w:tc>
          <w:tcPr>
            <w:tcW w:w="130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02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初中教育</w:t>
            </w:r>
          </w:p>
        </w:tc>
        <w:tc>
          <w:tcPr>
            <w:tcW w:w="15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2399.16</w:t>
            </w:r>
          </w:p>
        </w:tc>
      </w:tr>
      <w:tr w:rsidR="0077281E">
        <w:trPr>
          <w:trHeight w:val="396"/>
        </w:trPr>
        <w:tc>
          <w:tcPr>
            <w:tcW w:w="2080" w:type="dxa"/>
            <w:tcBorders>
              <w:top w:val="nil"/>
              <w:left w:val="single" w:sz="4" w:space="0" w:color="000000"/>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r>
              <w:rPr>
                <w:rFonts w:ascii="宋体" w:hAnsi="宋体" w:cs="Arial" w:hint="eastAsia"/>
                <w:color w:val="000000"/>
                <w:kern w:val="0"/>
                <w:sz w:val="16"/>
                <w:szCs w:val="16"/>
              </w:rPr>
              <w:t>国有资本经营预算</w:t>
            </w:r>
          </w:p>
        </w:tc>
        <w:tc>
          <w:tcPr>
            <w:tcW w:w="130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02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社会保障和就业支出</w:t>
            </w:r>
          </w:p>
        </w:tc>
        <w:tc>
          <w:tcPr>
            <w:tcW w:w="15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347.59</w:t>
            </w:r>
          </w:p>
        </w:tc>
      </w:tr>
      <w:tr w:rsidR="0077281E">
        <w:trPr>
          <w:trHeight w:val="396"/>
        </w:trPr>
        <w:tc>
          <w:tcPr>
            <w:tcW w:w="2080" w:type="dxa"/>
            <w:tcBorders>
              <w:top w:val="nil"/>
              <w:left w:val="single" w:sz="4" w:space="0" w:color="000000"/>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1300" w:type="dxa"/>
            <w:tcBorders>
              <w:top w:val="nil"/>
              <w:left w:val="nil"/>
              <w:bottom w:val="single" w:sz="4" w:space="0" w:color="000000"/>
              <w:right w:val="single" w:sz="4" w:space="0" w:color="000000"/>
            </w:tcBorders>
            <w:shd w:val="clear" w:color="auto" w:fill="auto"/>
            <w:noWrap/>
            <w:vAlign w:val="bottom"/>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02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行政事业单位养老支出</w:t>
            </w:r>
          </w:p>
        </w:tc>
        <w:tc>
          <w:tcPr>
            <w:tcW w:w="15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347.59</w:t>
            </w:r>
          </w:p>
        </w:tc>
      </w:tr>
      <w:tr w:rsidR="0077281E">
        <w:trPr>
          <w:trHeight w:val="396"/>
        </w:trPr>
        <w:tc>
          <w:tcPr>
            <w:tcW w:w="2080" w:type="dxa"/>
            <w:tcBorders>
              <w:top w:val="nil"/>
              <w:left w:val="single" w:sz="4" w:space="0" w:color="000000"/>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300" w:type="dxa"/>
            <w:tcBorders>
              <w:top w:val="nil"/>
              <w:left w:val="nil"/>
              <w:bottom w:val="single" w:sz="4" w:space="0" w:color="000000"/>
              <w:right w:val="single" w:sz="4" w:space="0" w:color="000000"/>
            </w:tcBorders>
            <w:shd w:val="clear" w:color="auto" w:fill="auto"/>
            <w:noWrap/>
            <w:vAlign w:val="bottom"/>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02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事业单位离退休</w:t>
            </w:r>
          </w:p>
        </w:tc>
        <w:tc>
          <w:tcPr>
            <w:tcW w:w="15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109.66</w:t>
            </w:r>
          </w:p>
        </w:tc>
      </w:tr>
      <w:tr w:rsidR="0077281E">
        <w:trPr>
          <w:trHeight w:val="528"/>
        </w:trPr>
        <w:tc>
          <w:tcPr>
            <w:tcW w:w="2080" w:type="dxa"/>
            <w:tcBorders>
              <w:top w:val="nil"/>
              <w:left w:val="single" w:sz="4" w:space="0" w:color="000000"/>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30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02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机关事业单位基本养老保险缴费支出</w:t>
            </w:r>
          </w:p>
        </w:tc>
        <w:tc>
          <w:tcPr>
            <w:tcW w:w="15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158.62</w:t>
            </w:r>
          </w:p>
        </w:tc>
      </w:tr>
      <w:tr w:rsidR="0077281E">
        <w:trPr>
          <w:trHeight w:val="576"/>
        </w:trPr>
        <w:tc>
          <w:tcPr>
            <w:tcW w:w="2080" w:type="dxa"/>
            <w:tcBorders>
              <w:top w:val="nil"/>
              <w:left w:val="single" w:sz="4" w:space="0" w:color="000000"/>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30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02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机关事业单位职业年金缴费支出</w:t>
            </w:r>
          </w:p>
        </w:tc>
        <w:tc>
          <w:tcPr>
            <w:tcW w:w="15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79.31</w:t>
            </w:r>
          </w:p>
        </w:tc>
      </w:tr>
      <w:tr w:rsidR="0077281E">
        <w:trPr>
          <w:trHeight w:val="396"/>
        </w:trPr>
        <w:tc>
          <w:tcPr>
            <w:tcW w:w="2080" w:type="dxa"/>
            <w:tcBorders>
              <w:top w:val="nil"/>
              <w:left w:val="single" w:sz="4" w:space="0" w:color="000000"/>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30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02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卫生健康支出</w:t>
            </w:r>
          </w:p>
        </w:tc>
        <w:tc>
          <w:tcPr>
            <w:tcW w:w="15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187.80</w:t>
            </w:r>
          </w:p>
        </w:tc>
      </w:tr>
      <w:tr w:rsidR="0077281E">
        <w:trPr>
          <w:trHeight w:val="396"/>
        </w:trPr>
        <w:tc>
          <w:tcPr>
            <w:tcW w:w="2080" w:type="dxa"/>
            <w:tcBorders>
              <w:top w:val="nil"/>
              <w:left w:val="single" w:sz="4" w:space="0" w:color="000000"/>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30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02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行政事业单位医疗</w:t>
            </w:r>
          </w:p>
        </w:tc>
        <w:tc>
          <w:tcPr>
            <w:tcW w:w="15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187.80</w:t>
            </w:r>
          </w:p>
        </w:tc>
      </w:tr>
      <w:tr w:rsidR="0077281E">
        <w:trPr>
          <w:trHeight w:val="396"/>
        </w:trPr>
        <w:tc>
          <w:tcPr>
            <w:tcW w:w="2080" w:type="dxa"/>
            <w:tcBorders>
              <w:top w:val="nil"/>
              <w:left w:val="single" w:sz="4" w:space="0" w:color="000000"/>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30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02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事业单位医疗</w:t>
            </w:r>
          </w:p>
        </w:tc>
        <w:tc>
          <w:tcPr>
            <w:tcW w:w="15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187.80</w:t>
            </w:r>
          </w:p>
        </w:tc>
      </w:tr>
      <w:tr w:rsidR="0077281E">
        <w:trPr>
          <w:trHeight w:val="396"/>
        </w:trPr>
        <w:tc>
          <w:tcPr>
            <w:tcW w:w="2080" w:type="dxa"/>
            <w:tcBorders>
              <w:top w:val="nil"/>
              <w:left w:val="single" w:sz="4" w:space="0" w:color="000000"/>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30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02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54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r w:rsidR="0077281E">
        <w:trPr>
          <w:trHeight w:val="396"/>
        </w:trPr>
        <w:tc>
          <w:tcPr>
            <w:tcW w:w="2080" w:type="dxa"/>
            <w:tcBorders>
              <w:top w:val="nil"/>
              <w:left w:val="single" w:sz="4" w:space="0" w:color="000000"/>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本年收入合计</w:t>
            </w:r>
          </w:p>
        </w:tc>
        <w:tc>
          <w:tcPr>
            <w:tcW w:w="130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2934.54</w:t>
            </w:r>
          </w:p>
        </w:tc>
        <w:tc>
          <w:tcPr>
            <w:tcW w:w="302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54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77281E">
        <w:trPr>
          <w:trHeight w:val="396"/>
        </w:trPr>
        <w:tc>
          <w:tcPr>
            <w:tcW w:w="2080" w:type="dxa"/>
            <w:tcBorders>
              <w:top w:val="nil"/>
              <w:left w:val="single" w:sz="4" w:space="0" w:color="000000"/>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上年结转结余</w:t>
            </w:r>
          </w:p>
        </w:tc>
        <w:tc>
          <w:tcPr>
            <w:tcW w:w="130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02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54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77281E">
        <w:trPr>
          <w:trHeight w:val="396"/>
        </w:trPr>
        <w:tc>
          <w:tcPr>
            <w:tcW w:w="2080" w:type="dxa"/>
            <w:tcBorders>
              <w:top w:val="nil"/>
              <w:left w:val="single" w:sz="4" w:space="0" w:color="000000"/>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16"/>
                <w:szCs w:val="16"/>
              </w:rPr>
            </w:pPr>
            <w:r>
              <w:rPr>
                <w:rFonts w:ascii="宋体" w:hAnsi="宋体" w:cs="Arial" w:hint="eastAsia"/>
                <w:color w:val="000000"/>
                <w:kern w:val="0"/>
                <w:sz w:val="16"/>
                <w:szCs w:val="16"/>
              </w:rPr>
              <w:t>    </w:t>
            </w:r>
            <w:r>
              <w:rPr>
                <w:rFonts w:ascii="宋体" w:hAnsi="宋体" w:cs="Arial" w:hint="eastAsia"/>
                <w:color w:val="000000"/>
                <w:kern w:val="0"/>
                <w:sz w:val="16"/>
                <w:szCs w:val="16"/>
              </w:rPr>
              <w:t>一般公共预算</w:t>
            </w:r>
          </w:p>
        </w:tc>
        <w:tc>
          <w:tcPr>
            <w:tcW w:w="130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02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54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77281E">
        <w:trPr>
          <w:trHeight w:val="396"/>
        </w:trPr>
        <w:tc>
          <w:tcPr>
            <w:tcW w:w="2080" w:type="dxa"/>
            <w:tcBorders>
              <w:top w:val="nil"/>
              <w:left w:val="single" w:sz="4" w:space="0" w:color="000000"/>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r>
              <w:rPr>
                <w:rFonts w:ascii="宋体" w:hAnsi="宋体" w:cs="Arial" w:hint="eastAsia"/>
                <w:color w:val="000000"/>
                <w:kern w:val="0"/>
                <w:sz w:val="16"/>
                <w:szCs w:val="16"/>
              </w:rPr>
              <w:t>政府性基金预算</w:t>
            </w:r>
          </w:p>
        </w:tc>
        <w:tc>
          <w:tcPr>
            <w:tcW w:w="130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02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54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77281E">
        <w:trPr>
          <w:trHeight w:val="396"/>
        </w:trPr>
        <w:tc>
          <w:tcPr>
            <w:tcW w:w="2080" w:type="dxa"/>
            <w:tcBorders>
              <w:top w:val="nil"/>
              <w:left w:val="single" w:sz="4" w:space="0" w:color="000000"/>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r>
              <w:rPr>
                <w:rFonts w:ascii="宋体" w:hAnsi="宋体" w:cs="Arial" w:hint="eastAsia"/>
                <w:color w:val="000000"/>
                <w:kern w:val="0"/>
                <w:sz w:val="16"/>
                <w:szCs w:val="16"/>
              </w:rPr>
              <w:t>国有资本经营预算</w:t>
            </w:r>
          </w:p>
        </w:tc>
        <w:tc>
          <w:tcPr>
            <w:tcW w:w="130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302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54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77281E">
        <w:trPr>
          <w:trHeight w:val="396"/>
        </w:trPr>
        <w:tc>
          <w:tcPr>
            <w:tcW w:w="2080" w:type="dxa"/>
            <w:tcBorders>
              <w:top w:val="nil"/>
              <w:left w:val="single" w:sz="4" w:space="0" w:color="000000"/>
              <w:bottom w:val="single" w:sz="4" w:space="0" w:color="000000"/>
              <w:right w:val="single" w:sz="4" w:space="0" w:color="000000"/>
            </w:tcBorders>
            <w:shd w:val="clear" w:color="000000" w:fill="FFFFFF"/>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收</w:t>
            </w:r>
            <w:r>
              <w:rPr>
                <w:rFonts w:ascii="宋体" w:hAnsi="宋体" w:cs="Arial" w:hint="eastAsia"/>
                <w:color w:val="000000"/>
                <w:kern w:val="0"/>
                <w:sz w:val="20"/>
              </w:rPr>
              <w:t xml:space="preserve">  </w:t>
            </w:r>
            <w:r>
              <w:rPr>
                <w:rFonts w:ascii="宋体" w:hAnsi="宋体" w:cs="Arial" w:hint="eastAsia"/>
                <w:color w:val="000000"/>
                <w:kern w:val="0"/>
                <w:sz w:val="20"/>
              </w:rPr>
              <w:t>入</w:t>
            </w:r>
            <w:r>
              <w:rPr>
                <w:rFonts w:ascii="宋体" w:hAnsi="宋体" w:cs="Arial" w:hint="eastAsia"/>
                <w:color w:val="000000"/>
                <w:kern w:val="0"/>
                <w:sz w:val="20"/>
              </w:rPr>
              <w:t xml:space="preserve">  </w:t>
            </w:r>
            <w:r>
              <w:rPr>
                <w:rFonts w:ascii="宋体" w:hAnsi="宋体" w:cs="Arial" w:hint="eastAsia"/>
                <w:color w:val="000000"/>
                <w:kern w:val="0"/>
                <w:sz w:val="20"/>
              </w:rPr>
              <w:t>总</w:t>
            </w:r>
            <w:r>
              <w:rPr>
                <w:rFonts w:ascii="宋体" w:hAnsi="宋体" w:cs="Arial" w:hint="eastAsia"/>
                <w:color w:val="000000"/>
                <w:kern w:val="0"/>
                <w:sz w:val="20"/>
              </w:rPr>
              <w:t xml:space="preserve">  </w:t>
            </w:r>
            <w:r>
              <w:rPr>
                <w:rFonts w:ascii="宋体" w:hAnsi="宋体" w:cs="Arial" w:hint="eastAsia"/>
                <w:color w:val="000000"/>
                <w:kern w:val="0"/>
                <w:sz w:val="20"/>
              </w:rPr>
              <w:t>计</w:t>
            </w:r>
          </w:p>
        </w:tc>
        <w:tc>
          <w:tcPr>
            <w:tcW w:w="130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2934.54</w:t>
            </w:r>
          </w:p>
        </w:tc>
        <w:tc>
          <w:tcPr>
            <w:tcW w:w="3020" w:type="dxa"/>
            <w:tcBorders>
              <w:top w:val="nil"/>
              <w:left w:val="nil"/>
              <w:bottom w:val="single" w:sz="4" w:space="0" w:color="000000"/>
              <w:right w:val="single" w:sz="4" w:space="0" w:color="000000"/>
            </w:tcBorders>
            <w:shd w:val="clear" w:color="000000" w:fill="FFFFFF"/>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支</w:t>
            </w:r>
            <w:r>
              <w:rPr>
                <w:rFonts w:ascii="宋体" w:hAnsi="宋体" w:cs="Arial" w:hint="eastAsia"/>
                <w:color w:val="000000"/>
                <w:kern w:val="0"/>
                <w:sz w:val="20"/>
              </w:rPr>
              <w:t xml:space="preserve">  </w:t>
            </w:r>
            <w:r>
              <w:rPr>
                <w:rFonts w:ascii="宋体" w:hAnsi="宋体" w:cs="Arial" w:hint="eastAsia"/>
                <w:color w:val="000000"/>
                <w:kern w:val="0"/>
                <w:sz w:val="20"/>
              </w:rPr>
              <w:t>出</w:t>
            </w:r>
            <w:r>
              <w:rPr>
                <w:rFonts w:ascii="宋体" w:hAnsi="宋体" w:cs="Arial" w:hint="eastAsia"/>
                <w:color w:val="000000"/>
                <w:kern w:val="0"/>
                <w:sz w:val="20"/>
              </w:rPr>
              <w:t xml:space="preserve">  </w:t>
            </w:r>
            <w:r>
              <w:rPr>
                <w:rFonts w:ascii="宋体" w:hAnsi="宋体" w:cs="Arial" w:hint="eastAsia"/>
                <w:color w:val="000000"/>
                <w:kern w:val="0"/>
                <w:sz w:val="20"/>
              </w:rPr>
              <w:t>总</w:t>
            </w:r>
            <w:r>
              <w:rPr>
                <w:rFonts w:ascii="宋体" w:hAnsi="宋体" w:cs="Arial" w:hint="eastAsia"/>
                <w:color w:val="000000"/>
                <w:kern w:val="0"/>
                <w:sz w:val="20"/>
              </w:rPr>
              <w:t xml:space="preserve">  </w:t>
            </w:r>
            <w:r>
              <w:rPr>
                <w:rFonts w:ascii="宋体" w:hAnsi="宋体" w:cs="Arial" w:hint="eastAsia"/>
                <w:color w:val="000000"/>
                <w:kern w:val="0"/>
                <w:sz w:val="20"/>
              </w:rPr>
              <w:t>计</w:t>
            </w:r>
          </w:p>
        </w:tc>
        <w:tc>
          <w:tcPr>
            <w:tcW w:w="154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2934.54</w:t>
            </w:r>
          </w:p>
        </w:tc>
      </w:tr>
    </w:tbl>
    <w:p w:rsidR="0077281E" w:rsidRDefault="0077281E" w:rsidP="005B7F2B">
      <w:pPr>
        <w:pStyle w:val="Default"/>
        <w:ind w:leftChars="-405" w:left="-850" w:firstLineChars="354" w:firstLine="850"/>
        <w:rPr>
          <w:rFonts w:hint="default"/>
        </w:rPr>
      </w:pPr>
    </w:p>
    <w:p w:rsidR="0077281E" w:rsidRDefault="0077281E" w:rsidP="005B7F2B">
      <w:pPr>
        <w:pStyle w:val="Default"/>
        <w:ind w:leftChars="-405" w:left="-850" w:firstLineChars="354" w:firstLine="850"/>
        <w:rPr>
          <w:rFonts w:hint="default"/>
        </w:rPr>
      </w:pPr>
    </w:p>
    <w:p w:rsidR="0077281E" w:rsidRDefault="0077281E" w:rsidP="005B7F2B">
      <w:pPr>
        <w:pStyle w:val="Default"/>
        <w:ind w:leftChars="-405" w:left="-850" w:firstLineChars="354" w:firstLine="850"/>
        <w:rPr>
          <w:rFonts w:hint="default"/>
        </w:rPr>
      </w:pPr>
    </w:p>
    <w:p w:rsidR="0077281E" w:rsidRDefault="0077281E" w:rsidP="005B7F2B">
      <w:pPr>
        <w:pStyle w:val="Default"/>
        <w:ind w:leftChars="-405" w:left="-850" w:firstLineChars="354" w:firstLine="850"/>
        <w:rPr>
          <w:rFonts w:hint="default"/>
        </w:rPr>
      </w:pPr>
    </w:p>
    <w:p w:rsidR="0077281E" w:rsidRDefault="0077281E" w:rsidP="005B7F2B">
      <w:pPr>
        <w:pStyle w:val="Default"/>
        <w:ind w:leftChars="-405" w:left="-850" w:firstLineChars="354" w:firstLine="850"/>
        <w:rPr>
          <w:rFonts w:hint="default"/>
        </w:rPr>
      </w:pPr>
    </w:p>
    <w:p w:rsidR="0077281E" w:rsidRDefault="0077281E" w:rsidP="005B7F2B">
      <w:pPr>
        <w:pStyle w:val="Default"/>
        <w:ind w:leftChars="-405" w:left="-850" w:firstLineChars="354" w:firstLine="850"/>
        <w:rPr>
          <w:rFonts w:hint="default"/>
        </w:rPr>
      </w:pPr>
    </w:p>
    <w:p w:rsidR="0077281E" w:rsidRDefault="0077281E" w:rsidP="005B7F2B">
      <w:pPr>
        <w:pStyle w:val="Default"/>
        <w:ind w:leftChars="-405" w:left="-850" w:firstLineChars="354" w:firstLine="850"/>
        <w:rPr>
          <w:rFonts w:hint="default"/>
        </w:rPr>
      </w:pPr>
    </w:p>
    <w:p w:rsidR="0077281E" w:rsidRDefault="0077281E" w:rsidP="005B7F2B">
      <w:pPr>
        <w:pStyle w:val="Default"/>
        <w:ind w:leftChars="-405" w:left="-850" w:firstLineChars="354" w:firstLine="850"/>
        <w:rPr>
          <w:rFonts w:hint="default"/>
        </w:rPr>
      </w:pPr>
    </w:p>
    <w:p w:rsidR="0077281E" w:rsidRDefault="0077281E" w:rsidP="005B7F2B">
      <w:pPr>
        <w:pStyle w:val="Default"/>
        <w:ind w:leftChars="-405" w:left="-850" w:firstLineChars="354" w:firstLine="850"/>
        <w:rPr>
          <w:rFonts w:hint="default"/>
        </w:rPr>
      </w:pPr>
    </w:p>
    <w:p w:rsidR="0077281E" w:rsidRDefault="00C26B5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w:t>
      </w:r>
      <w:r>
        <w:rPr>
          <w:rFonts w:ascii="楷体_GB2312" w:eastAsia="楷体_GB2312" w:hAnsi="楷体_GB2312" w:cs="楷体_GB2312" w:hint="eastAsia"/>
          <w:bCs/>
          <w:sz w:val="32"/>
          <w:szCs w:val="32"/>
        </w:rPr>
        <w:t>2023</w:t>
      </w:r>
      <w:r>
        <w:rPr>
          <w:rFonts w:ascii="楷体_GB2312" w:eastAsia="楷体_GB2312" w:hAnsi="楷体_GB2312" w:cs="楷体_GB2312" w:hint="eastAsia"/>
          <w:bCs/>
          <w:sz w:val="32"/>
          <w:szCs w:val="32"/>
        </w:rPr>
        <w:t>年单位一般公共预算支出表</w:t>
      </w:r>
    </w:p>
    <w:tbl>
      <w:tblPr>
        <w:tblW w:w="8941" w:type="dxa"/>
        <w:tblInd w:w="98" w:type="dxa"/>
        <w:tblLook w:val="04A0"/>
      </w:tblPr>
      <w:tblGrid>
        <w:gridCol w:w="1640"/>
        <w:gridCol w:w="2906"/>
        <w:gridCol w:w="850"/>
        <w:gridCol w:w="851"/>
        <w:gridCol w:w="851"/>
        <w:gridCol w:w="850"/>
        <w:gridCol w:w="993"/>
      </w:tblGrid>
      <w:tr w:rsidR="0077281E">
        <w:trPr>
          <w:trHeight w:val="390"/>
        </w:trPr>
        <w:tc>
          <w:tcPr>
            <w:tcW w:w="1640" w:type="dxa"/>
            <w:tcBorders>
              <w:top w:val="nil"/>
              <w:left w:val="nil"/>
              <w:bottom w:val="nil"/>
              <w:right w:val="nil"/>
            </w:tcBorders>
            <w:shd w:val="clear" w:color="auto" w:fill="auto"/>
            <w:vAlign w:val="center"/>
          </w:tcPr>
          <w:p w:rsidR="0077281E" w:rsidRDefault="0077281E">
            <w:pPr>
              <w:widowControl/>
              <w:jc w:val="center"/>
              <w:rPr>
                <w:rFonts w:ascii="宋体" w:hAnsi="宋体" w:cs="Arial"/>
                <w:color w:val="000000"/>
                <w:kern w:val="0"/>
                <w:sz w:val="20"/>
              </w:rPr>
            </w:pPr>
          </w:p>
        </w:tc>
        <w:tc>
          <w:tcPr>
            <w:tcW w:w="2906" w:type="dxa"/>
            <w:tcBorders>
              <w:top w:val="nil"/>
              <w:left w:val="nil"/>
              <w:bottom w:val="nil"/>
              <w:right w:val="nil"/>
            </w:tcBorders>
            <w:shd w:val="clear" w:color="auto" w:fill="auto"/>
            <w:vAlign w:val="center"/>
          </w:tcPr>
          <w:p w:rsidR="0077281E" w:rsidRDefault="0077281E">
            <w:pPr>
              <w:widowControl/>
              <w:jc w:val="center"/>
              <w:rPr>
                <w:rFonts w:ascii="宋体" w:hAnsi="宋体" w:cs="Arial"/>
                <w:color w:val="000000"/>
                <w:kern w:val="0"/>
                <w:sz w:val="20"/>
              </w:rPr>
            </w:pPr>
          </w:p>
        </w:tc>
        <w:tc>
          <w:tcPr>
            <w:tcW w:w="850" w:type="dxa"/>
            <w:tcBorders>
              <w:top w:val="nil"/>
              <w:left w:val="nil"/>
              <w:bottom w:val="nil"/>
              <w:right w:val="nil"/>
            </w:tcBorders>
            <w:shd w:val="clear" w:color="auto" w:fill="auto"/>
            <w:vAlign w:val="center"/>
          </w:tcPr>
          <w:p w:rsidR="0077281E" w:rsidRDefault="0077281E">
            <w:pPr>
              <w:widowControl/>
              <w:jc w:val="left"/>
              <w:rPr>
                <w:rFonts w:ascii="宋体" w:hAnsi="宋体" w:cs="Arial"/>
                <w:color w:val="000000"/>
                <w:kern w:val="0"/>
                <w:sz w:val="20"/>
              </w:rPr>
            </w:pPr>
          </w:p>
        </w:tc>
        <w:tc>
          <w:tcPr>
            <w:tcW w:w="851" w:type="dxa"/>
            <w:tcBorders>
              <w:top w:val="nil"/>
              <w:left w:val="nil"/>
              <w:bottom w:val="nil"/>
              <w:right w:val="nil"/>
            </w:tcBorders>
            <w:shd w:val="clear" w:color="auto" w:fill="auto"/>
            <w:vAlign w:val="center"/>
          </w:tcPr>
          <w:p w:rsidR="0077281E" w:rsidRDefault="0077281E">
            <w:pPr>
              <w:widowControl/>
              <w:jc w:val="left"/>
              <w:rPr>
                <w:rFonts w:ascii="宋体" w:hAnsi="宋体" w:cs="Arial"/>
                <w:color w:val="000000"/>
                <w:kern w:val="0"/>
                <w:sz w:val="20"/>
              </w:rPr>
            </w:pPr>
          </w:p>
        </w:tc>
        <w:tc>
          <w:tcPr>
            <w:tcW w:w="851" w:type="dxa"/>
            <w:tcBorders>
              <w:top w:val="nil"/>
              <w:left w:val="nil"/>
              <w:bottom w:val="nil"/>
              <w:right w:val="nil"/>
            </w:tcBorders>
            <w:shd w:val="clear" w:color="auto" w:fill="auto"/>
            <w:vAlign w:val="center"/>
          </w:tcPr>
          <w:p w:rsidR="0077281E" w:rsidRDefault="0077281E">
            <w:pPr>
              <w:widowControl/>
              <w:jc w:val="left"/>
              <w:rPr>
                <w:rFonts w:ascii="宋体" w:hAnsi="宋体" w:cs="Arial"/>
                <w:color w:val="000000"/>
                <w:kern w:val="0"/>
                <w:sz w:val="20"/>
              </w:rPr>
            </w:pPr>
          </w:p>
        </w:tc>
        <w:tc>
          <w:tcPr>
            <w:tcW w:w="850" w:type="dxa"/>
            <w:tcBorders>
              <w:top w:val="nil"/>
              <w:left w:val="nil"/>
              <w:bottom w:val="nil"/>
              <w:right w:val="nil"/>
            </w:tcBorders>
            <w:shd w:val="clear" w:color="auto" w:fill="auto"/>
            <w:vAlign w:val="center"/>
          </w:tcPr>
          <w:p w:rsidR="0077281E" w:rsidRDefault="0077281E">
            <w:pPr>
              <w:widowControl/>
              <w:jc w:val="left"/>
              <w:rPr>
                <w:rFonts w:ascii="宋体" w:hAnsi="宋体" w:cs="Arial"/>
                <w:color w:val="000000"/>
                <w:kern w:val="0"/>
                <w:sz w:val="20"/>
              </w:rPr>
            </w:pPr>
          </w:p>
        </w:tc>
        <w:tc>
          <w:tcPr>
            <w:tcW w:w="993" w:type="dxa"/>
            <w:tcBorders>
              <w:top w:val="nil"/>
              <w:left w:val="nil"/>
              <w:bottom w:val="nil"/>
              <w:right w:val="nil"/>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表</w:t>
            </w:r>
            <w:r>
              <w:rPr>
                <w:rFonts w:ascii="宋体" w:hAnsi="宋体" w:cs="Arial" w:hint="eastAsia"/>
                <w:color w:val="000000"/>
                <w:kern w:val="0"/>
                <w:sz w:val="20"/>
              </w:rPr>
              <w:t>05</w:t>
            </w:r>
          </w:p>
        </w:tc>
      </w:tr>
      <w:tr w:rsidR="0077281E">
        <w:trPr>
          <w:trHeight w:val="645"/>
        </w:trPr>
        <w:tc>
          <w:tcPr>
            <w:tcW w:w="8941" w:type="dxa"/>
            <w:gridSpan w:val="7"/>
            <w:tcBorders>
              <w:top w:val="nil"/>
              <w:left w:val="nil"/>
              <w:bottom w:val="nil"/>
              <w:right w:val="nil"/>
            </w:tcBorders>
            <w:shd w:val="clear" w:color="auto" w:fill="auto"/>
            <w:noWrap/>
            <w:vAlign w:val="center"/>
          </w:tcPr>
          <w:p w:rsidR="0077281E" w:rsidRDefault="00C26B53">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w:t>
            </w:r>
            <w:r>
              <w:rPr>
                <w:rFonts w:ascii="方正小标宋简体" w:eastAsia="方正小标宋简体" w:hAnsi="Arial" w:cs="Arial" w:hint="eastAsia"/>
                <w:color w:val="000000"/>
                <w:kern w:val="0"/>
                <w:sz w:val="44"/>
                <w:szCs w:val="44"/>
              </w:rPr>
              <w:t>年单位一般公共预算支出表</w:t>
            </w:r>
          </w:p>
        </w:tc>
      </w:tr>
      <w:tr w:rsidR="0077281E">
        <w:trPr>
          <w:trHeight w:val="390"/>
        </w:trPr>
        <w:tc>
          <w:tcPr>
            <w:tcW w:w="4546" w:type="dxa"/>
            <w:gridSpan w:val="2"/>
            <w:tcBorders>
              <w:top w:val="nil"/>
              <w:left w:val="nil"/>
              <w:bottom w:val="nil"/>
              <w:right w:val="nil"/>
            </w:tcBorders>
            <w:shd w:val="clear" w:color="auto" w:fill="auto"/>
            <w:noWrap/>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350029-</w:t>
            </w:r>
            <w:r>
              <w:rPr>
                <w:rFonts w:ascii="宋体" w:hAnsi="宋体" w:cs="Arial" w:hint="eastAsia"/>
                <w:color w:val="000000"/>
                <w:kern w:val="0"/>
                <w:sz w:val="20"/>
              </w:rPr>
              <w:t>德清县第三中学</w:t>
            </w:r>
          </w:p>
        </w:tc>
        <w:tc>
          <w:tcPr>
            <w:tcW w:w="850" w:type="dxa"/>
            <w:tcBorders>
              <w:top w:val="nil"/>
              <w:left w:val="nil"/>
              <w:bottom w:val="nil"/>
              <w:right w:val="nil"/>
            </w:tcBorders>
            <w:shd w:val="clear" w:color="auto" w:fill="auto"/>
            <w:vAlign w:val="center"/>
          </w:tcPr>
          <w:p w:rsidR="0077281E" w:rsidRDefault="0077281E">
            <w:pPr>
              <w:widowControl/>
              <w:jc w:val="left"/>
              <w:rPr>
                <w:rFonts w:ascii="宋体" w:hAnsi="宋体" w:cs="Arial"/>
                <w:color w:val="000000"/>
                <w:kern w:val="0"/>
                <w:sz w:val="20"/>
              </w:rPr>
            </w:pPr>
          </w:p>
        </w:tc>
        <w:tc>
          <w:tcPr>
            <w:tcW w:w="851" w:type="dxa"/>
            <w:tcBorders>
              <w:top w:val="nil"/>
              <w:left w:val="nil"/>
              <w:bottom w:val="nil"/>
              <w:right w:val="nil"/>
            </w:tcBorders>
            <w:shd w:val="clear" w:color="auto" w:fill="auto"/>
            <w:vAlign w:val="center"/>
          </w:tcPr>
          <w:p w:rsidR="0077281E" w:rsidRDefault="0077281E">
            <w:pPr>
              <w:widowControl/>
              <w:jc w:val="left"/>
              <w:rPr>
                <w:rFonts w:ascii="宋体" w:hAnsi="宋体" w:cs="Arial"/>
                <w:color w:val="000000"/>
                <w:kern w:val="0"/>
                <w:sz w:val="20"/>
              </w:rPr>
            </w:pPr>
          </w:p>
        </w:tc>
        <w:tc>
          <w:tcPr>
            <w:tcW w:w="851" w:type="dxa"/>
            <w:tcBorders>
              <w:top w:val="nil"/>
              <w:left w:val="nil"/>
              <w:bottom w:val="nil"/>
              <w:right w:val="nil"/>
            </w:tcBorders>
            <w:shd w:val="clear" w:color="auto" w:fill="auto"/>
            <w:vAlign w:val="center"/>
          </w:tcPr>
          <w:p w:rsidR="0077281E" w:rsidRDefault="0077281E">
            <w:pPr>
              <w:widowControl/>
              <w:jc w:val="left"/>
              <w:rPr>
                <w:rFonts w:ascii="宋体" w:hAnsi="宋体" w:cs="Arial"/>
                <w:color w:val="000000"/>
                <w:kern w:val="0"/>
                <w:sz w:val="20"/>
              </w:rPr>
            </w:pPr>
          </w:p>
        </w:tc>
        <w:tc>
          <w:tcPr>
            <w:tcW w:w="1843" w:type="dxa"/>
            <w:gridSpan w:val="2"/>
            <w:tcBorders>
              <w:top w:val="nil"/>
              <w:left w:val="nil"/>
              <w:bottom w:val="nil"/>
              <w:right w:val="nil"/>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77281E">
        <w:trPr>
          <w:trHeight w:val="600"/>
        </w:trPr>
        <w:tc>
          <w:tcPr>
            <w:tcW w:w="16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16"/>
              </w:rPr>
            </w:pPr>
            <w:r>
              <w:rPr>
                <w:rFonts w:ascii="宋体" w:hAnsi="宋体" w:cs="Arial" w:hint="eastAsia"/>
                <w:color w:val="000000"/>
                <w:kern w:val="0"/>
                <w:sz w:val="16"/>
              </w:rPr>
              <w:t>科目编码</w:t>
            </w:r>
          </w:p>
        </w:tc>
        <w:tc>
          <w:tcPr>
            <w:tcW w:w="290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16"/>
              </w:rPr>
            </w:pPr>
            <w:r>
              <w:rPr>
                <w:rFonts w:ascii="宋体" w:hAnsi="宋体" w:cs="Arial" w:hint="eastAsia"/>
                <w:color w:val="000000"/>
                <w:kern w:val="0"/>
                <w:sz w:val="16"/>
              </w:rPr>
              <w:t>科目名称</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16"/>
              </w:rPr>
            </w:pPr>
            <w:r>
              <w:rPr>
                <w:rFonts w:ascii="宋体" w:hAnsi="宋体" w:cs="Arial" w:hint="eastAsia"/>
                <w:color w:val="000000"/>
                <w:kern w:val="0"/>
                <w:sz w:val="16"/>
              </w:rPr>
              <w:t>合</w:t>
            </w:r>
            <w:r>
              <w:rPr>
                <w:rFonts w:ascii="宋体" w:hAnsi="宋体" w:cs="Arial" w:hint="eastAsia"/>
                <w:color w:val="000000"/>
                <w:kern w:val="0"/>
                <w:sz w:val="16"/>
              </w:rPr>
              <w:t xml:space="preserve">  </w:t>
            </w:r>
            <w:r>
              <w:rPr>
                <w:rFonts w:ascii="宋体" w:hAnsi="宋体" w:cs="Arial" w:hint="eastAsia"/>
                <w:color w:val="000000"/>
                <w:kern w:val="0"/>
                <w:sz w:val="16"/>
              </w:rPr>
              <w:t>计</w:t>
            </w:r>
          </w:p>
        </w:tc>
        <w:tc>
          <w:tcPr>
            <w:tcW w:w="2552" w:type="dxa"/>
            <w:gridSpan w:val="3"/>
            <w:tcBorders>
              <w:top w:val="single" w:sz="4" w:space="0" w:color="000000"/>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16"/>
              </w:rPr>
            </w:pPr>
            <w:r>
              <w:rPr>
                <w:rFonts w:ascii="宋体" w:hAnsi="宋体" w:cs="Arial" w:hint="eastAsia"/>
                <w:color w:val="000000"/>
                <w:kern w:val="0"/>
                <w:sz w:val="16"/>
              </w:rPr>
              <w:t>基本支出</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16"/>
              </w:rPr>
            </w:pPr>
            <w:r>
              <w:rPr>
                <w:rFonts w:ascii="宋体" w:hAnsi="宋体" w:cs="Arial" w:hint="eastAsia"/>
                <w:color w:val="000000"/>
                <w:kern w:val="0"/>
                <w:sz w:val="16"/>
              </w:rPr>
              <w:t>项目支出</w:t>
            </w:r>
          </w:p>
        </w:tc>
      </w:tr>
      <w:tr w:rsidR="0077281E">
        <w:trPr>
          <w:trHeight w:val="600"/>
        </w:trPr>
        <w:tc>
          <w:tcPr>
            <w:tcW w:w="1640" w:type="dxa"/>
            <w:vMerge/>
            <w:tcBorders>
              <w:top w:val="single" w:sz="4" w:space="0" w:color="000000"/>
              <w:left w:val="single" w:sz="4" w:space="0" w:color="000000"/>
              <w:bottom w:val="single" w:sz="4" w:space="0" w:color="000000"/>
              <w:right w:val="single" w:sz="4" w:space="0" w:color="000000"/>
            </w:tcBorders>
            <w:vAlign w:val="center"/>
          </w:tcPr>
          <w:p w:rsidR="0077281E" w:rsidRDefault="0077281E">
            <w:pPr>
              <w:widowControl/>
              <w:jc w:val="left"/>
              <w:rPr>
                <w:rFonts w:ascii="宋体" w:hAnsi="宋体" w:cs="Arial"/>
                <w:color w:val="000000"/>
                <w:kern w:val="0"/>
                <w:sz w:val="16"/>
              </w:rPr>
            </w:pPr>
          </w:p>
        </w:tc>
        <w:tc>
          <w:tcPr>
            <w:tcW w:w="2906" w:type="dxa"/>
            <w:vMerge/>
            <w:tcBorders>
              <w:top w:val="single" w:sz="4" w:space="0" w:color="000000"/>
              <w:left w:val="single" w:sz="4" w:space="0" w:color="000000"/>
              <w:bottom w:val="single" w:sz="4" w:space="0" w:color="000000"/>
              <w:right w:val="single" w:sz="4" w:space="0" w:color="000000"/>
            </w:tcBorders>
            <w:vAlign w:val="center"/>
          </w:tcPr>
          <w:p w:rsidR="0077281E" w:rsidRDefault="0077281E">
            <w:pPr>
              <w:widowControl/>
              <w:jc w:val="left"/>
              <w:rPr>
                <w:rFonts w:ascii="宋体" w:hAnsi="宋体" w:cs="Arial"/>
                <w:color w:val="000000"/>
                <w:kern w:val="0"/>
                <w:sz w:val="16"/>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rsidR="0077281E" w:rsidRDefault="0077281E">
            <w:pPr>
              <w:widowControl/>
              <w:jc w:val="left"/>
              <w:rPr>
                <w:rFonts w:ascii="宋体" w:hAnsi="宋体" w:cs="Arial"/>
                <w:color w:val="000000"/>
                <w:kern w:val="0"/>
                <w:sz w:val="16"/>
              </w:rPr>
            </w:pPr>
          </w:p>
        </w:tc>
        <w:tc>
          <w:tcPr>
            <w:tcW w:w="851" w:type="dxa"/>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16"/>
              </w:rPr>
            </w:pPr>
            <w:r>
              <w:rPr>
                <w:rFonts w:ascii="宋体" w:hAnsi="宋体" w:cs="Arial" w:hint="eastAsia"/>
                <w:color w:val="000000"/>
                <w:kern w:val="0"/>
                <w:sz w:val="16"/>
              </w:rPr>
              <w:t>小计</w:t>
            </w:r>
          </w:p>
        </w:tc>
        <w:tc>
          <w:tcPr>
            <w:tcW w:w="851" w:type="dxa"/>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16"/>
              </w:rPr>
            </w:pPr>
            <w:r>
              <w:rPr>
                <w:rFonts w:ascii="宋体" w:hAnsi="宋体" w:cs="Arial" w:hint="eastAsia"/>
                <w:color w:val="000000"/>
                <w:kern w:val="0"/>
                <w:sz w:val="16"/>
              </w:rPr>
              <w:t>人员经费</w:t>
            </w:r>
          </w:p>
        </w:tc>
        <w:tc>
          <w:tcPr>
            <w:tcW w:w="850" w:type="dxa"/>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16"/>
              </w:rPr>
            </w:pPr>
            <w:r>
              <w:rPr>
                <w:rFonts w:ascii="宋体" w:hAnsi="宋体" w:cs="Arial" w:hint="eastAsia"/>
                <w:color w:val="000000"/>
                <w:kern w:val="0"/>
                <w:sz w:val="16"/>
              </w:rPr>
              <w:t>公用经费</w:t>
            </w:r>
          </w:p>
        </w:tc>
        <w:tc>
          <w:tcPr>
            <w:tcW w:w="993" w:type="dxa"/>
            <w:vMerge/>
            <w:tcBorders>
              <w:top w:val="single" w:sz="4" w:space="0" w:color="000000"/>
              <w:left w:val="single" w:sz="4" w:space="0" w:color="000000"/>
              <w:bottom w:val="single" w:sz="4" w:space="0" w:color="000000"/>
              <w:right w:val="single" w:sz="4" w:space="0" w:color="000000"/>
            </w:tcBorders>
            <w:vAlign w:val="center"/>
          </w:tcPr>
          <w:p w:rsidR="0077281E" w:rsidRDefault="0077281E">
            <w:pPr>
              <w:widowControl/>
              <w:jc w:val="left"/>
              <w:rPr>
                <w:rFonts w:ascii="宋体" w:hAnsi="宋体" w:cs="Arial"/>
                <w:color w:val="000000"/>
                <w:kern w:val="0"/>
                <w:sz w:val="16"/>
              </w:rPr>
            </w:pPr>
          </w:p>
        </w:tc>
      </w:tr>
      <w:tr w:rsidR="0077281E">
        <w:trPr>
          <w:trHeight w:val="528"/>
        </w:trPr>
        <w:tc>
          <w:tcPr>
            <w:tcW w:w="1640" w:type="dxa"/>
            <w:tcBorders>
              <w:top w:val="nil"/>
              <w:left w:val="single" w:sz="4" w:space="0" w:color="000000"/>
              <w:bottom w:val="nil"/>
              <w:right w:val="single" w:sz="4" w:space="0" w:color="000000"/>
            </w:tcBorders>
            <w:shd w:val="clear" w:color="auto" w:fill="auto"/>
            <w:vAlign w:val="center"/>
          </w:tcPr>
          <w:p w:rsidR="0077281E" w:rsidRDefault="00C26B53">
            <w:pPr>
              <w:widowControl/>
              <w:jc w:val="center"/>
              <w:rPr>
                <w:rFonts w:ascii="宋体" w:hAnsi="宋体" w:cs="Arial"/>
                <w:color w:val="000000"/>
                <w:kern w:val="0"/>
                <w:sz w:val="16"/>
              </w:rPr>
            </w:pPr>
            <w:r>
              <w:rPr>
                <w:rFonts w:ascii="宋体" w:hAnsi="宋体" w:cs="Arial" w:hint="eastAsia"/>
                <w:color w:val="000000"/>
                <w:kern w:val="0"/>
                <w:sz w:val="16"/>
              </w:rPr>
              <w:t>**</w:t>
            </w:r>
          </w:p>
        </w:tc>
        <w:tc>
          <w:tcPr>
            <w:tcW w:w="2906" w:type="dxa"/>
            <w:tcBorders>
              <w:top w:val="nil"/>
              <w:left w:val="nil"/>
              <w:bottom w:val="nil"/>
              <w:right w:val="single" w:sz="4" w:space="0" w:color="000000"/>
            </w:tcBorders>
            <w:shd w:val="clear" w:color="auto" w:fill="auto"/>
            <w:vAlign w:val="center"/>
          </w:tcPr>
          <w:p w:rsidR="0077281E" w:rsidRDefault="00C26B53">
            <w:pPr>
              <w:widowControl/>
              <w:jc w:val="center"/>
              <w:rPr>
                <w:rFonts w:ascii="宋体" w:hAnsi="宋体" w:cs="Arial"/>
                <w:color w:val="000000"/>
                <w:kern w:val="0"/>
                <w:sz w:val="16"/>
              </w:rPr>
            </w:pPr>
            <w:r>
              <w:rPr>
                <w:rFonts w:ascii="宋体" w:hAnsi="宋体" w:cs="Arial" w:hint="eastAsia"/>
                <w:color w:val="000000"/>
                <w:kern w:val="0"/>
                <w:sz w:val="16"/>
              </w:rPr>
              <w:t>**</w:t>
            </w:r>
          </w:p>
        </w:tc>
        <w:tc>
          <w:tcPr>
            <w:tcW w:w="850" w:type="dxa"/>
            <w:tcBorders>
              <w:top w:val="nil"/>
              <w:left w:val="nil"/>
              <w:bottom w:val="nil"/>
              <w:right w:val="single" w:sz="4" w:space="0" w:color="000000"/>
            </w:tcBorders>
            <w:shd w:val="clear" w:color="auto" w:fill="auto"/>
            <w:vAlign w:val="center"/>
          </w:tcPr>
          <w:p w:rsidR="0077281E" w:rsidRDefault="00C26B53">
            <w:pPr>
              <w:widowControl/>
              <w:jc w:val="center"/>
              <w:rPr>
                <w:rFonts w:ascii="宋体" w:hAnsi="宋体" w:cs="Arial"/>
                <w:color w:val="000000"/>
                <w:kern w:val="0"/>
                <w:sz w:val="16"/>
              </w:rPr>
            </w:pPr>
            <w:r>
              <w:rPr>
                <w:rFonts w:ascii="宋体" w:hAnsi="宋体" w:cs="Arial" w:hint="eastAsia"/>
                <w:color w:val="000000"/>
                <w:kern w:val="0"/>
                <w:sz w:val="16"/>
              </w:rPr>
              <w:t>1</w:t>
            </w:r>
          </w:p>
        </w:tc>
        <w:tc>
          <w:tcPr>
            <w:tcW w:w="851" w:type="dxa"/>
            <w:tcBorders>
              <w:top w:val="nil"/>
              <w:left w:val="nil"/>
              <w:bottom w:val="nil"/>
              <w:right w:val="single" w:sz="4" w:space="0" w:color="000000"/>
            </w:tcBorders>
            <w:shd w:val="clear" w:color="auto" w:fill="auto"/>
            <w:vAlign w:val="center"/>
          </w:tcPr>
          <w:p w:rsidR="0077281E" w:rsidRDefault="00C26B53">
            <w:pPr>
              <w:widowControl/>
              <w:jc w:val="center"/>
              <w:rPr>
                <w:rFonts w:ascii="宋体" w:hAnsi="宋体" w:cs="Arial"/>
                <w:color w:val="000000"/>
                <w:kern w:val="0"/>
                <w:sz w:val="16"/>
              </w:rPr>
            </w:pPr>
            <w:r>
              <w:rPr>
                <w:rFonts w:ascii="宋体" w:hAnsi="宋体" w:cs="Arial" w:hint="eastAsia"/>
                <w:color w:val="000000"/>
                <w:kern w:val="0"/>
                <w:sz w:val="16"/>
              </w:rPr>
              <w:t>2</w:t>
            </w:r>
          </w:p>
        </w:tc>
        <w:tc>
          <w:tcPr>
            <w:tcW w:w="851" w:type="dxa"/>
            <w:tcBorders>
              <w:top w:val="nil"/>
              <w:left w:val="nil"/>
              <w:bottom w:val="nil"/>
              <w:right w:val="single" w:sz="4" w:space="0" w:color="000000"/>
            </w:tcBorders>
            <w:shd w:val="clear" w:color="auto" w:fill="auto"/>
            <w:vAlign w:val="center"/>
          </w:tcPr>
          <w:p w:rsidR="0077281E" w:rsidRDefault="00C26B53">
            <w:pPr>
              <w:widowControl/>
              <w:jc w:val="center"/>
              <w:rPr>
                <w:rFonts w:ascii="宋体" w:hAnsi="宋体" w:cs="Arial"/>
                <w:color w:val="000000"/>
                <w:kern w:val="0"/>
                <w:sz w:val="16"/>
              </w:rPr>
            </w:pPr>
            <w:r>
              <w:rPr>
                <w:rFonts w:ascii="宋体" w:hAnsi="宋体" w:cs="Arial" w:hint="eastAsia"/>
                <w:color w:val="000000"/>
                <w:kern w:val="0"/>
                <w:sz w:val="16"/>
              </w:rPr>
              <w:t>3</w:t>
            </w:r>
          </w:p>
        </w:tc>
        <w:tc>
          <w:tcPr>
            <w:tcW w:w="850" w:type="dxa"/>
            <w:tcBorders>
              <w:top w:val="nil"/>
              <w:left w:val="nil"/>
              <w:bottom w:val="nil"/>
              <w:right w:val="single" w:sz="4" w:space="0" w:color="000000"/>
            </w:tcBorders>
            <w:shd w:val="clear" w:color="auto" w:fill="auto"/>
            <w:vAlign w:val="center"/>
          </w:tcPr>
          <w:p w:rsidR="0077281E" w:rsidRDefault="00C26B53">
            <w:pPr>
              <w:widowControl/>
              <w:jc w:val="center"/>
              <w:rPr>
                <w:rFonts w:ascii="宋体" w:hAnsi="宋体" w:cs="Arial"/>
                <w:color w:val="000000"/>
                <w:kern w:val="0"/>
                <w:sz w:val="16"/>
              </w:rPr>
            </w:pPr>
            <w:r>
              <w:rPr>
                <w:rFonts w:ascii="宋体" w:hAnsi="宋体" w:cs="Arial" w:hint="eastAsia"/>
                <w:color w:val="000000"/>
                <w:kern w:val="0"/>
                <w:sz w:val="16"/>
              </w:rPr>
              <w:t>4</w:t>
            </w:r>
          </w:p>
        </w:tc>
        <w:tc>
          <w:tcPr>
            <w:tcW w:w="993" w:type="dxa"/>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16"/>
              </w:rPr>
            </w:pPr>
            <w:r>
              <w:rPr>
                <w:rFonts w:ascii="宋体" w:hAnsi="宋体" w:cs="Arial" w:hint="eastAsia"/>
                <w:color w:val="000000"/>
                <w:kern w:val="0"/>
                <w:sz w:val="16"/>
              </w:rPr>
              <w:t>5</w:t>
            </w:r>
          </w:p>
        </w:tc>
      </w:tr>
      <w:tr w:rsidR="0077281E">
        <w:trPr>
          <w:trHeight w:val="528"/>
        </w:trPr>
        <w:tc>
          <w:tcPr>
            <w:tcW w:w="1640" w:type="dxa"/>
            <w:tcBorders>
              <w:top w:val="single" w:sz="4" w:space="0" w:color="000000"/>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16"/>
              </w:rPr>
            </w:pPr>
            <w:r>
              <w:rPr>
                <w:rFonts w:ascii="宋体" w:hAnsi="宋体" w:cs="Arial" w:hint="eastAsia"/>
                <w:color w:val="000000"/>
                <w:kern w:val="0"/>
                <w:sz w:val="16"/>
              </w:rPr>
              <w:t xml:space="preserve">　</w:t>
            </w:r>
          </w:p>
        </w:tc>
        <w:tc>
          <w:tcPr>
            <w:tcW w:w="2906" w:type="dxa"/>
            <w:tcBorders>
              <w:top w:val="single" w:sz="4" w:space="0" w:color="000000"/>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16"/>
              </w:rPr>
            </w:pPr>
            <w:r>
              <w:rPr>
                <w:rFonts w:ascii="宋体" w:hAnsi="宋体" w:cs="Arial" w:hint="eastAsia"/>
                <w:color w:val="000000"/>
                <w:kern w:val="0"/>
                <w:sz w:val="16"/>
              </w:rPr>
              <w:t>合计</w:t>
            </w:r>
          </w:p>
        </w:tc>
        <w:tc>
          <w:tcPr>
            <w:tcW w:w="850" w:type="dxa"/>
            <w:tcBorders>
              <w:top w:val="single" w:sz="4" w:space="0" w:color="000000"/>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2934.54</w:t>
            </w:r>
          </w:p>
        </w:tc>
        <w:tc>
          <w:tcPr>
            <w:tcW w:w="851" w:type="dxa"/>
            <w:tcBorders>
              <w:top w:val="single" w:sz="4" w:space="0" w:color="000000"/>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2846.31</w:t>
            </w:r>
          </w:p>
        </w:tc>
        <w:tc>
          <w:tcPr>
            <w:tcW w:w="851" w:type="dxa"/>
            <w:tcBorders>
              <w:top w:val="single" w:sz="4" w:space="0" w:color="000000"/>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2669.55</w:t>
            </w:r>
          </w:p>
        </w:tc>
        <w:tc>
          <w:tcPr>
            <w:tcW w:w="850" w:type="dxa"/>
            <w:tcBorders>
              <w:top w:val="single" w:sz="4" w:space="0" w:color="000000"/>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176.76</w:t>
            </w:r>
          </w:p>
        </w:tc>
        <w:tc>
          <w:tcPr>
            <w:tcW w:w="993"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88.23</w:t>
            </w:r>
          </w:p>
        </w:tc>
      </w:tr>
      <w:tr w:rsidR="0077281E">
        <w:trPr>
          <w:trHeight w:val="528"/>
        </w:trPr>
        <w:tc>
          <w:tcPr>
            <w:tcW w:w="164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16"/>
              </w:rPr>
            </w:pPr>
            <w:r>
              <w:rPr>
                <w:rFonts w:ascii="宋体" w:hAnsi="宋体" w:cs="Arial" w:hint="eastAsia"/>
                <w:color w:val="000000"/>
                <w:kern w:val="0"/>
                <w:sz w:val="16"/>
              </w:rPr>
              <w:t>205</w:t>
            </w:r>
          </w:p>
        </w:tc>
        <w:tc>
          <w:tcPr>
            <w:tcW w:w="2906"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13"/>
              </w:rPr>
            </w:pPr>
            <w:r>
              <w:rPr>
                <w:rFonts w:ascii="宋体" w:hAnsi="宋体" w:cs="Arial" w:hint="eastAsia"/>
                <w:color w:val="000000"/>
                <w:kern w:val="0"/>
                <w:sz w:val="13"/>
              </w:rPr>
              <w:t>教育支出</w:t>
            </w:r>
          </w:p>
        </w:tc>
        <w:tc>
          <w:tcPr>
            <w:tcW w:w="850"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2399.16</w:t>
            </w:r>
          </w:p>
        </w:tc>
        <w:tc>
          <w:tcPr>
            <w:tcW w:w="851"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2310.93</w:t>
            </w:r>
          </w:p>
        </w:tc>
        <w:tc>
          <w:tcPr>
            <w:tcW w:w="851"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2134.17</w:t>
            </w:r>
          </w:p>
        </w:tc>
        <w:tc>
          <w:tcPr>
            <w:tcW w:w="850"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176.76</w:t>
            </w:r>
          </w:p>
        </w:tc>
        <w:tc>
          <w:tcPr>
            <w:tcW w:w="993"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88.23</w:t>
            </w:r>
          </w:p>
        </w:tc>
      </w:tr>
      <w:tr w:rsidR="0077281E">
        <w:trPr>
          <w:trHeight w:val="528"/>
        </w:trPr>
        <w:tc>
          <w:tcPr>
            <w:tcW w:w="164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16"/>
              </w:rPr>
            </w:pPr>
            <w:r>
              <w:rPr>
                <w:rFonts w:ascii="宋体" w:hAnsi="宋体" w:cs="Arial" w:hint="eastAsia"/>
                <w:color w:val="000000"/>
                <w:kern w:val="0"/>
                <w:sz w:val="16"/>
              </w:rPr>
              <w:t xml:space="preserve">　</w:t>
            </w:r>
            <w:r>
              <w:rPr>
                <w:rFonts w:ascii="宋体" w:hAnsi="宋体" w:cs="Arial" w:hint="eastAsia"/>
                <w:color w:val="000000"/>
                <w:kern w:val="0"/>
                <w:sz w:val="16"/>
              </w:rPr>
              <w:t>20502</w:t>
            </w:r>
          </w:p>
        </w:tc>
        <w:tc>
          <w:tcPr>
            <w:tcW w:w="2906"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13"/>
              </w:rPr>
            </w:pPr>
            <w:r>
              <w:rPr>
                <w:rFonts w:ascii="宋体" w:hAnsi="宋体" w:cs="Arial" w:hint="eastAsia"/>
                <w:color w:val="000000"/>
                <w:kern w:val="0"/>
                <w:sz w:val="13"/>
              </w:rPr>
              <w:t xml:space="preserve">　普通教育</w:t>
            </w:r>
          </w:p>
        </w:tc>
        <w:tc>
          <w:tcPr>
            <w:tcW w:w="850"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2399.16</w:t>
            </w:r>
          </w:p>
        </w:tc>
        <w:tc>
          <w:tcPr>
            <w:tcW w:w="851"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2310.93</w:t>
            </w:r>
          </w:p>
        </w:tc>
        <w:tc>
          <w:tcPr>
            <w:tcW w:w="851"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2134.17</w:t>
            </w:r>
          </w:p>
        </w:tc>
        <w:tc>
          <w:tcPr>
            <w:tcW w:w="850"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176.76</w:t>
            </w:r>
          </w:p>
        </w:tc>
        <w:tc>
          <w:tcPr>
            <w:tcW w:w="993"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88.23</w:t>
            </w:r>
          </w:p>
        </w:tc>
      </w:tr>
      <w:tr w:rsidR="0077281E">
        <w:trPr>
          <w:trHeight w:val="528"/>
        </w:trPr>
        <w:tc>
          <w:tcPr>
            <w:tcW w:w="164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16"/>
              </w:rPr>
            </w:pPr>
            <w:r>
              <w:rPr>
                <w:rFonts w:ascii="宋体" w:hAnsi="宋体" w:cs="Arial" w:hint="eastAsia"/>
                <w:color w:val="000000"/>
                <w:kern w:val="0"/>
                <w:sz w:val="16"/>
              </w:rPr>
              <w:t xml:space="preserve">　　</w:t>
            </w:r>
            <w:r>
              <w:rPr>
                <w:rFonts w:ascii="宋体" w:hAnsi="宋体" w:cs="Arial" w:hint="eastAsia"/>
                <w:color w:val="000000"/>
                <w:kern w:val="0"/>
                <w:sz w:val="16"/>
              </w:rPr>
              <w:t>2050203</w:t>
            </w:r>
          </w:p>
        </w:tc>
        <w:tc>
          <w:tcPr>
            <w:tcW w:w="2906"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13"/>
              </w:rPr>
            </w:pPr>
            <w:r>
              <w:rPr>
                <w:rFonts w:ascii="宋体" w:hAnsi="宋体" w:cs="Arial" w:hint="eastAsia"/>
                <w:color w:val="000000"/>
                <w:kern w:val="0"/>
                <w:sz w:val="13"/>
              </w:rPr>
              <w:t xml:space="preserve">　　初中教育</w:t>
            </w:r>
          </w:p>
        </w:tc>
        <w:tc>
          <w:tcPr>
            <w:tcW w:w="850"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2399.16</w:t>
            </w:r>
          </w:p>
        </w:tc>
        <w:tc>
          <w:tcPr>
            <w:tcW w:w="851"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2310.93</w:t>
            </w:r>
          </w:p>
        </w:tc>
        <w:tc>
          <w:tcPr>
            <w:tcW w:w="851"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2134.17</w:t>
            </w:r>
          </w:p>
        </w:tc>
        <w:tc>
          <w:tcPr>
            <w:tcW w:w="850"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176.76</w:t>
            </w:r>
          </w:p>
        </w:tc>
        <w:tc>
          <w:tcPr>
            <w:tcW w:w="993"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88.23</w:t>
            </w:r>
          </w:p>
        </w:tc>
      </w:tr>
      <w:tr w:rsidR="0077281E">
        <w:trPr>
          <w:trHeight w:val="528"/>
        </w:trPr>
        <w:tc>
          <w:tcPr>
            <w:tcW w:w="164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16"/>
              </w:rPr>
            </w:pPr>
            <w:r>
              <w:rPr>
                <w:rFonts w:ascii="宋体" w:hAnsi="宋体" w:cs="Arial" w:hint="eastAsia"/>
                <w:color w:val="000000"/>
                <w:kern w:val="0"/>
                <w:sz w:val="16"/>
              </w:rPr>
              <w:t>208</w:t>
            </w:r>
          </w:p>
        </w:tc>
        <w:tc>
          <w:tcPr>
            <w:tcW w:w="2906"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13"/>
              </w:rPr>
            </w:pPr>
            <w:r>
              <w:rPr>
                <w:rFonts w:ascii="宋体" w:hAnsi="宋体" w:cs="Arial" w:hint="eastAsia"/>
                <w:color w:val="000000"/>
                <w:kern w:val="0"/>
                <w:sz w:val="13"/>
              </w:rPr>
              <w:t>社会保障和就业支出</w:t>
            </w:r>
          </w:p>
        </w:tc>
        <w:tc>
          <w:tcPr>
            <w:tcW w:w="850"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347.59</w:t>
            </w:r>
          </w:p>
        </w:tc>
        <w:tc>
          <w:tcPr>
            <w:tcW w:w="851"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347.59</w:t>
            </w:r>
          </w:p>
        </w:tc>
        <w:tc>
          <w:tcPr>
            <w:tcW w:w="851"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347.59</w:t>
            </w:r>
          </w:p>
        </w:tc>
        <w:tc>
          <w:tcPr>
            <w:tcW w:w="850"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 xml:space="preserve">　</w:t>
            </w:r>
          </w:p>
        </w:tc>
        <w:tc>
          <w:tcPr>
            <w:tcW w:w="993"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 xml:space="preserve">　</w:t>
            </w:r>
          </w:p>
        </w:tc>
      </w:tr>
      <w:tr w:rsidR="0077281E">
        <w:trPr>
          <w:trHeight w:val="528"/>
        </w:trPr>
        <w:tc>
          <w:tcPr>
            <w:tcW w:w="164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16"/>
              </w:rPr>
            </w:pPr>
            <w:r>
              <w:rPr>
                <w:rFonts w:ascii="宋体" w:hAnsi="宋体" w:cs="Arial" w:hint="eastAsia"/>
                <w:color w:val="000000"/>
                <w:kern w:val="0"/>
                <w:sz w:val="16"/>
              </w:rPr>
              <w:t xml:space="preserve">　</w:t>
            </w:r>
            <w:r>
              <w:rPr>
                <w:rFonts w:ascii="宋体" w:hAnsi="宋体" w:cs="Arial" w:hint="eastAsia"/>
                <w:color w:val="000000"/>
                <w:kern w:val="0"/>
                <w:sz w:val="16"/>
              </w:rPr>
              <w:t>20805</w:t>
            </w:r>
          </w:p>
        </w:tc>
        <w:tc>
          <w:tcPr>
            <w:tcW w:w="2906"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13"/>
              </w:rPr>
            </w:pPr>
            <w:r>
              <w:rPr>
                <w:rFonts w:ascii="宋体" w:hAnsi="宋体" w:cs="Arial" w:hint="eastAsia"/>
                <w:color w:val="000000"/>
                <w:kern w:val="0"/>
                <w:sz w:val="13"/>
              </w:rPr>
              <w:t xml:space="preserve">　行政事业单位养老支出</w:t>
            </w:r>
          </w:p>
        </w:tc>
        <w:tc>
          <w:tcPr>
            <w:tcW w:w="850"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347.59</w:t>
            </w:r>
          </w:p>
        </w:tc>
        <w:tc>
          <w:tcPr>
            <w:tcW w:w="851"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347.59</w:t>
            </w:r>
          </w:p>
        </w:tc>
        <w:tc>
          <w:tcPr>
            <w:tcW w:w="851"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347.59</w:t>
            </w:r>
          </w:p>
        </w:tc>
        <w:tc>
          <w:tcPr>
            <w:tcW w:w="850"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 xml:space="preserve">　</w:t>
            </w:r>
          </w:p>
        </w:tc>
        <w:tc>
          <w:tcPr>
            <w:tcW w:w="993"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 xml:space="preserve">　</w:t>
            </w:r>
          </w:p>
        </w:tc>
      </w:tr>
      <w:tr w:rsidR="0077281E">
        <w:trPr>
          <w:trHeight w:val="528"/>
        </w:trPr>
        <w:tc>
          <w:tcPr>
            <w:tcW w:w="164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16"/>
              </w:rPr>
            </w:pPr>
            <w:r>
              <w:rPr>
                <w:rFonts w:ascii="宋体" w:hAnsi="宋体" w:cs="Arial" w:hint="eastAsia"/>
                <w:color w:val="000000"/>
                <w:kern w:val="0"/>
                <w:sz w:val="16"/>
              </w:rPr>
              <w:t xml:space="preserve">　　</w:t>
            </w:r>
            <w:r>
              <w:rPr>
                <w:rFonts w:ascii="宋体" w:hAnsi="宋体" w:cs="Arial" w:hint="eastAsia"/>
                <w:color w:val="000000"/>
                <w:kern w:val="0"/>
                <w:sz w:val="16"/>
              </w:rPr>
              <w:t>2080502</w:t>
            </w:r>
          </w:p>
        </w:tc>
        <w:tc>
          <w:tcPr>
            <w:tcW w:w="2906"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13"/>
              </w:rPr>
            </w:pPr>
            <w:r>
              <w:rPr>
                <w:rFonts w:ascii="宋体" w:hAnsi="宋体" w:cs="Arial" w:hint="eastAsia"/>
                <w:color w:val="000000"/>
                <w:kern w:val="0"/>
                <w:sz w:val="13"/>
              </w:rPr>
              <w:t xml:space="preserve">　　事业单位离退休</w:t>
            </w:r>
          </w:p>
        </w:tc>
        <w:tc>
          <w:tcPr>
            <w:tcW w:w="850"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109.66</w:t>
            </w:r>
          </w:p>
        </w:tc>
        <w:tc>
          <w:tcPr>
            <w:tcW w:w="851"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109.66</w:t>
            </w:r>
          </w:p>
        </w:tc>
        <w:tc>
          <w:tcPr>
            <w:tcW w:w="851"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109.66</w:t>
            </w:r>
          </w:p>
        </w:tc>
        <w:tc>
          <w:tcPr>
            <w:tcW w:w="850"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 xml:space="preserve">　</w:t>
            </w:r>
          </w:p>
        </w:tc>
        <w:tc>
          <w:tcPr>
            <w:tcW w:w="993"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 xml:space="preserve">　</w:t>
            </w:r>
          </w:p>
        </w:tc>
      </w:tr>
      <w:tr w:rsidR="0077281E">
        <w:trPr>
          <w:trHeight w:val="528"/>
        </w:trPr>
        <w:tc>
          <w:tcPr>
            <w:tcW w:w="164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16"/>
              </w:rPr>
            </w:pPr>
            <w:r>
              <w:rPr>
                <w:rFonts w:ascii="宋体" w:hAnsi="宋体" w:cs="Arial" w:hint="eastAsia"/>
                <w:color w:val="000000"/>
                <w:kern w:val="0"/>
                <w:sz w:val="16"/>
              </w:rPr>
              <w:t xml:space="preserve">　　</w:t>
            </w:r>
            <w:r>
              <w:rPr>
                <w:rFonts w:ascii="宋体" w:hAnsi="宋体" w:cs="Arial" w:hint="eastAsia"/>
                <w:color w:val="000000"/>
                <w:kern w:val="0"/>
                <w:sz w:val="16"/>
              </w:rPr>
              <w:t>2080505</w:t>
            </w:r>
          </w:p>
        </w:tc>
        <w:tc>
          <w:tcPr>
            <w:tcW w:w="2906"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13"/>
              </w:rPr>
            </w:pPr>
            <w:r>
              <w:rPr>
                <w:rFonts w:ascii="宋体" w:hAnsi="宋体" w:cs="Arial" w:hint="eastAsia"/>
                <w:color w:val="000000"/>
                <w:kern w:val="0"/>
                <w:sz w:val="13"/>
              </w:rPr>
              <w:t xml:space="preserve">　　机关事业单位基本养老保险缴费支出</w:t>
            </w:r>
          </w:p>
        </w:tc>
        <w:tc>
          <w:tcPr>
            <w:tcW w:w="850"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158.62</w:t>
            </w:r>
          </w:p>
        </w:tc>
        <w:tc>
          <w:tcPr>
            <w:tcW w:w="851"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158.62</w:t>
            </w:r>
          </w:p>
        </w:tc>
        <w:tc>
          <w:tcPr>
            <w:tcW w:w="851"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158.62</w:t>
            </w:r>
          </w:p>
        </w:tc>
        <w:tc>
          <w:tcPr>
            <w:tcW w:w="850"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 xml:space="preserve">　</w:t>
            </w:r>
          </w:p>
        </w:tc>
        <w:tc>
          <w:tcPr>
            <w:tcW w:w="993"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 xml:space="preserve">　</w:t>
            </w:r>
          </w:p>
        </w:tc>
      </w:tr>
      <w:tr w:rsidR="0077281E">
        <w:trPr>
          <w:trHeight w:val="528"/>
        </w:trPr>
        <w:tc>
          <w:tcPr>
            <w:tcW w:w="164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16"/>
              </w:rPr>
            </w:pPr>
            <w:r>
              <w:rPr>
                <w:rFonts w:ascii="宋体" w:hAnsi="宋体" w:cs="Arial" w:hint="eastAsia"/>
                <w:color w:val="000000"/>
                <w:kern w:val="0"/>
                <w:sz w:val="16"/>
              </w:rPr>
              <w:t xml:space="preserve">　　</w:t>
            </w:r>
            <w:r>
              <w:rPr>
                <w:rFonts w:ascii="宋体" w:hAnsi="宋体" w:cs="Arial" w:hint="eastAsia"/>
                <w:color w:val="000000"/>
                <w:kern w:val="0"/>
                <w:sz w:val="16"/>
              </w:rPr>
              <w:t>2080506</w:t>
            </w:r>
          </w:p>
        </w:tc>
        <w:tc>
          <w:tcPr>
            <w:tcW w:w="2906"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13"/>
              </w:rPr>
            </w:pPr>
            <w:r>
              <w:rPr>
                <w:rFonts w:ascii="宋体" w:hAnsi="宋体" w:cs="Arial" w:hint="eastAsia"/>
                <w:color w:val="000000"/>
                <w:kern w:val="0"/>
                <w:sz w:val="13"/>
              </w:rPr>
              <w:t xml:space="preserve">　　机关事业单位职业年金缴费支出</w:t>
            </w:r>
          </w:p>
        </w:tc>
        <w:tc>
          <w:tcPr>
            <w:tcW w:w="850"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79.31</w:t>
            </w:r>
          </w:p>
        </w:tc>
        <w:tc>
          <w:tcPr>
            <w:tcW w:w="851"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79.31</w:t>
            </w:r>
          </w:p>
        </w:tc>
        <w:tc>
          <w:tcPr>
            <w:tcW w:w="851"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79.31</w:t>
            </w:r>
          </w:p>
        </w:tc>
        <w:tc>
          <w:tcPr>
            <w:tcW w:w="850"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 xml:space="preserve">　</w:t>
            </w:r>
          </w:p>
        </w:tc>
        <w:tc>
          <w:tcPr>
            <w:tcW w:w="993"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 xml:space="preserve">　</w:t>
            </w:r>
          </w:p>
        </w:tc>
      </w:tr>
      <w:tr w:rsidR="0077281E">
        <w:trPr>
          <w:trHeight w:val="528"/>
        </w:trPr>
        <w:tc>
          <w:tcPr>
            <w:tcW w:w="164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16"/>
              </w:rPr>
            </w:pPr>
            <w:r>
              <w:rPr>
                <w:rFonts w:ascii="宋体" w:hAnsi="宋体" w:cs="Arial" w:hint="eastAsia"/>
                <w:color w:val="000000"/>
                <w:kern w:val="0"/>
                <w:sz w:val="16"/>
              </w:rPr>
              <w:t>210</w:t>
            </w:r>
          </w:p>
        </w:tc>
        <w:tc>
          <w:tcPr>
            <w:tcW w:w="2906"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13"/>
              </w:rPr>
            </w:pPr>
            <w:r>
              <w:rPr>
                <w:rFonts w:ascii="宋体" w:hAnsi="宋体" w:cs="Arial" w:hint="eastAsia"/>
                <w:color w:val="000000"/>
                <w:kern w:val="0"/>
                <w:sz w:val="13"/>
              </w:rPr>
              <w:t>卫生健康支出</w:t>
            </w:r>
          </w:p>
        </w:tc>
        <w:tc>
          <w:tcPr>
            <w:tcW w:w="850"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187.80</w:t>
            </w:r>
          </w:p>
        </w:tc>
        <w:tc>
          <w:tcPr>
            <w:tcW w:w="851"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187.80</w:t>
            </w:r>
          </w:p>
        </w:tc>
        <w:tc>
          <w:tcPr>
            <w:tcW w:w="851"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187.80</w:t>
            </w:r>
          </w:p>
        </w:tc>
        <w:tc>
          <w:tcPr>
            <w:tcW w:w="850"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 xml:space="preserve">　</w:t>
            </w:r>
          </w:p>
        </w:tc>
        <w:tc>
          <w:tcPr>
            <w:tcW w:w="993"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 xml:space="preserve">　</w:t>
            </w:r>
          </w:p>
        </w:tc>
      </w:tr>
      <w:tr w:rsidR="0077281E">
        <w:trPr>
          <w:trHeight w:val="528"/>
        </w:trPr>
        <w:tc>
          <w:tcPr>
            <w:tcW w:w="164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16"/>
              </w:rPr>
            </w:pPr>
            <w:r>
              <w:rPr>
                <w:rFonts w:ascii="宋体" w:hAnsi="宋体" w:cs="Arial" w:hint="eastAsia"/>
                <w:color w:val="000000"/>
                <w:kern w:val="0"/>
                <w:sz w:val="16"/>
              </w:rPr>
              <w:t xml:space="preserve">　</w:t>
            </w:r>
            <w:r>
              <w:rPr>
                <w:rFonts w:ascii="宋体" w:hAnsi="宋体" w:cs="Arial" w:hint="eastAsia"/>
                <w:color w:val="000000"/>
                <w:kern w:val="0"/>
                <w:sz w:val="16"/>
              </w:rPr>
              <w:t>21011</w:t>
            </w:r>
          </w:p>
        </w:tc>
        <w:tc>
          <w:tcPr>
            <w:tcW w:w="2906"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13"/>
              </w:rPr>
            </w:pPr>
            <w:r>
              <w:rPr>
                <w:rFonts w:ascii="宋体" w:hAnsi="宋体" w:cs="Arial" w:hint="eastAsia"/>
                <w:color w:val="000000"/>
                <w:kern w:val="0"/>
                <w:sz w:val="13"/>
              </w:rPr>
              <w:t xml:space="preserve">　行政事业单位医疗</w:t>
            </w:r>
          </w:p>
        </w:tc>
        <w:tc>
          <w:tcPr>
            <w:tcW w:w="850"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187.80</w:t>
            </w:r>
          </w:p>
        </w:tc>
        <w:tc>
          <w:tcPr>
            <w:tcW w:w="851"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187.80</w:t>
            </w:r>
          </w:p>
        </w:tc>
        <w:tc>
          <w:tcPr>
            <w:tcW w:w="851"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187.80</w:t>
            </w:r>
          </w:p>
        </w:tc>
        <w:tc>
          <w:tcPr>
            <w:tcW w:w="850"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 xml:space="preserve">　</w:t>
            </w:r>
          </w:p>
        </w:tc>
        <w:tc>
          <w:tcPr>
            <w:tcW w:w="993"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 xml:space="preserve">　</w:t>
            </w:r>
          </w:p>
        </w:tc>
      </w:tr>
      <w:tr w:rsidR="0077281E">
        <w:trPr>
          <w:trHeight w:val="528"/>
        </w:trPr>
        <w:tc>
          <w:tcPr>
            <w:tcW w:w="164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16"/>
              </w:rPr>
            </w:pPr>
            <w:r>
              <w:rPr>
                <w:rFonts w:ascii="宋体" w:hAnsi="宋体" w:cs="Arial" w:hint="eastAsia"/>
                <w:color w:val="000000"/>
                <w:kern w:val="0"/>
                <w:sz w:val="16"/>
              </w:rPr>
              <w:t xml:space="preserve">　　</w:t>
            </w:r>
            <w:r>
              <w:rPr>
                <w:rFonts w:ascii="宋体" w:hAnsi="宋体" w:cs="Arial" w:hint="eastAsia"/>
                <w:color w:val="000000"/>
                <w:kern w:val="0"/>
                <w:sz w:val="16"/>
              </w:rPr>
              <w:t>2101102</w:t>
            </w:r>
          </w:p>
        </w:tc>
        <w:tc>
          <w:tcPr>
            <w:tcW w:w="2906"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13"/>
              </w:rPr>
            </w:pPr>
            <w:r>
              <w:rPr>
                <w:rFonts w:ascii="宋体" w:hAnsi="宋体" w:cs="Arial" w:hint="eastAsia"/>
                <w:color w:val="000000"/>
                <w:kern w:val="0"/>
                <w:sz w:val="13"/>
              </w:rPr>
              <w:t xml:space="preserve">　　事业单位医疗</w:t>
            </w:r>
          </w:p>
        </w:tc>
        <w:tc>
          <w:tcPr>
            <w:tcW w:w="850"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187.80</w:t>
            </w:r>
          </w:p>
        </w:tc>
        <w:tc>
          <w:tcPr>
            <w:tcW w:w="851"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187.80</w:t>
            </w:r>
          </w:p>
        </w:tc>
        <w:tc>
          <w:tcPr>
            <w:tcW w:w="851"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187.80</w:t>
            </w:r>
          </w:p>
        </w:tc>
        <w:tc>
          <w:tcPr>
            <w:tcW w:w="850"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 xml:space="preserve">　</w:t>
            </w:r>
          </w:p>
        </w:tc>
        <w:tc>
          <w:tcPr>
            <w:tcW w:w="993"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16"/>
              </w:rPr>
            </w:pPr>
            <w:r>
              <w:rPr>
                <w:rFonts w:ascii="宋体" w:hAnsi="宋体" w:cs="Arial" w:hint="eastAsia"/>
                <w:color w:val="000000"/>
                <w:kern w:val="0"/>
                <w:sz w:val="16"/>
              </w:rPr>
              <w:t xml:space="preserve">　</w:t>
            </w:r>
          </w:p>
        </w:tc>
      </w:tr>
    </w:tbl>
    <w:p w:rsidR="0077281E" w:rsidRDefault="0077281E">
      <w:pPr>
        <w:pStyle w:val="Default"/>
        <w:ind w:leftChars="-405" w:left="-850" w:firstLineChars="354" w:firstLine="743"/>
        <w:rPr>
          <w:rFonts w:hint="default"/>
          <w:sz w:val="21"/>
        </w:rPr>
      </w:pPr>
    </w:p>
    <w:p w:rsidR="0077281E" w:rsidRDefault="0077281E">
      <w:pPr>
        <w:pStyle w:val="Default"/>
        <w:ind w:leftChars="-405" w:left="-850" w:firstLineChars="354" w:firstLine="743"/>
        <w:rPr>
          <w:rFonts w:hint="default"/>
          <w:sz w:val="21"/>
        </w:rPr>
      </w:pPr>
    </w:p>
    <w:p w:rsidR="0077281E" w:rsidRDefault="0077281E">
      <w:pPr>
        <w:pStyle w:val="Default"/>
        <w:ind w:leftChars="-405" w:left="-850" w:firstLineChars="354" w:firstLine="743"/>
        <w:rPr>
          <w:rFonts w:hint="default"/>
          <w:sz w:val="21"/>
        </w:rPr>
      </w:pPr>
    </w:p>
    <w:p w:rsidR="0077281E" w:rsidRDefault="0077281E">
      <w:pPr>
        <w:pStyle w:val="Default"/>
        <w:ind w:leftChars="-405" w:left="-850" w:firstLineChars="354" w:firstLine="743"/>
        <w:rPr>
          <w:rFonts w:hint="default"/>
          <w:sz w:val="21"/>
        </w:rPr>
      </w:pPr>
    </w:p>
    <w:p w:rsidR="0077281E" w:rsidRDefault="0077281E">
      <w:pPr>
        <w:pStyle w:val="Default"/>
        <w:ind w:leftChars="-405" w:left="-850" w:firstLineChars="354" w:firstLine="743"/>
        <w:rPr>
          <w:rFonts w:hint="default"/>
          <w:sz w:val="21"/>
        </w:rPr>
      </w:pPr>
    </w:p>
    <w:p w:rsidR="0077281E" w:rsidRDefault="0077281E">
      <w:pPr>
        <w:pStyle w:val="Default"/>
        <w:ind w:leftChars="-405" w:left="-850" w:firstLineChars="354" w:firstLine="743"/>
        <w:rPr>
          <w:rFonts w:hint="default"/>
          <w:sz w:val="21"/>
        </w:rPr>
      </w:pPr>
    </w:p>
    <w:p w:rsidR="0077281E" w:rsidRDefault="0077281E">
      <w:pPr>
        <w:pStyle w:val="Default"/>
        <w:ind w:leftChars="-405" w:left="-850" w:firstLineChars="354" w:firstLine="743"/>
        <w:rPr>
          <w:rFonts w:hint="default"/>
          <w:sz w:val="21"/>
        </w:rPr>
      </w:pPr>
    </w:p>
    <w:p w:rsidR="0077281E" w:rsidRDefault="0077281E">
      <w:pPr>
        <w:pStyle w:val="Default"/>
        <w:ind w:leftChars="-405" w:left="-850" w:firstLineChars="354" w:firstLine="743"/>
        <w:rPr>
          <w:rFonts w:hint="default"/>
          <w:sz w:val="21"/>
        </w:rPr>
      </w:pPr>
    </w:p>
    <w:p w:rsidR="0077281E" w:rsidRDefault="0077281E">
      <w:pPr>
        <w:pStyle w:val="Default"/>
        <w:ind w:leftChars="-405" w:left="-850" w:firstLineChars="354" w:firstLine="743"/>
        <w:rPr>
          <w:rFonts w:hint="default"/>
          <w:sz w:val="21"/>
        </w:rPr>
      </w:pPr>
    </w:p>
    <w:p w:rsidR="0077281E" w:rsidRDefault="0077281E">
      <w:pPr>
        <w:pStyle w:val="Default"/>
        <w:ind w:leftChars="-405" w:left="-850" w:firstLineChars="354" w:firstLine="743"/>
        <w:rPr>
          <w:rFonts w:hint="default"/>
          <w:sz w:val="21"/>
        </w:rPr>
      </w:pPr>
    </w:p>
    <w:p w:rsidR="0077281E" w:rsidRDefault="00C26B5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w:t>
      </w:r>
      <w:r>
        <w:rPr>
          <w:rFonts w:ascii="楷体_GB2312" w:eastAsia="楷体_GB2312" w:hAnsi="楷体_GB2312" w:cs="楷体_GB2312" w:hint="eastAsia"/>
          <w:bCs/>
          <w:sz w:val="32"/>
          <w:szCs w:val="32"/>
        </w:rPr>
        <w:t>2023</w:t>
      </w:r>
      <w:r>
        <w:rPr>
          <w:rFonts w:ascii="楷体_GB2312" w:eastAsia="楷体_GB2312" w:hAnsi="楷体_GB2312" w:cs="楷体_GB2312" w:hint="eastAsia"/>
          <w:bCs/>
          <w:sz w:val="32"/>
          <w:szCs w:val="32"/>
        </w:rPr>
        <w:t>年单位一般公共预算基本支出表</w:t>
      </w:r>
    </w:p>
    <w:tbl>
      <w:tblPr>
        <w:tblW w:w="9280" w:type="dxa"/>
        <w:tblInd w:w="98" w:type="dxa"/>
        <w:tblLook w:val="04A0"/>
      </w:tblPr>
      <w:tblGrid>
        <w:gridCol w:w="1400"/>
        <w:gridCol w:w="3200"/>
        <w:gridCol w:w="1300"/>
        <w:gridCol w:w="1640"/>
        <w:gridCol w:w="1740"/>
      </w:tblGrid>
      <w:tr w:rsidR="0077281E">
        <w:trPr>
          <w:trHeight w:val="390"/>
        </w:trPr>
        <w:tc>
          <w:tcPr>
            <w:tcW w:w="1400" w:type="dxa"/>
            <w:tcBorders>
              <w:top w:val="nil"/>
              <w:left w:val="nil"/>
              <w:bottom w:val="nil"/>
              <w:right w:val="nil"/>
            </w:tcBorders>
            <w:shd w:val="clear" w:color="auto" w:fill="auto"/>
            <w:vAlign w:val="center"/>
          </w:tcPr>
          <w:p w:rsidR="0077281E" w:rsidRDefault="0077281E">
            <w:pPr>
              <w:widowControl/>
              <w:jc w:val="center"/>
              <w:rPr>
                <w:rFonts w:ascii="宋体" w:hAnsi="宋体" w:cs="Arial"/>
                <w:color w:val="000000"/>
                <w:kern w:val="0"/>
                <w:sz w:val="20"/>
              </w:rPr>
            </w:pPr>
          </w:p>
        </w:tc>
        <w:tc>
          <w:tcPr>
            <w:tcW w:w="3200" w:type="dxa"/>
            <w:tcBorders>
              <w:top w:val="nil"/>
              <w:left w:val="nil"/>
              <w:bottom w:val="nil"/>
              <w:right w:val="nil"/>
            </w:tcBorders>
            <w:shd w:val="clear" w:color="auto" w:fill="auto"/>
            <w:vAlign w:val="center"/>
          </w:tcPr>
          <w:p w:rsidR="0077281E" w:rsidRDefault="0077281E">
            <w:pPr>
              <w:widowControl/>
              <w:jc w:val="center"/>
              <w:rPr>
                <w:rFonts w:ascii="宋体" w:hAnsi="宋体" w:cs="Arial"/>
                <w:color w:val="000000"/>
                <w:kern w:val="0"/>
                <w:sz w:val="20"/>
              </w:rPr>
            </w:pPr>
          </w:p>
        </w:tc>
        <w:tc>
          <w:tcPr>
            <w:tcW w:w="1300" w:type="dxa"/>
            <w:tcBorders>
              <w:top w:val="nil"/>
              <w:left w:val="nil"/>
              <w:bottom w:val="nil"/>
              <w:right w:val="nil"/>
            </w:tcBorders>
            <w:shd w:val="clear" w:color="auto" w:fill="auto"/>
            <w:noWrap/>
            <w:vAlign w:val="bottom"/>
          </w:tcPr>
          <w:p w:rsidR="0077281E" w:rsidRDefault="0077281E">
            <w:pPr>
              <w:widowControl/>
              <w:jc w:val="left"/>
              <w:rPr>
                <w:rFonts w:ascii="Calibri" w:hAnsi="Calibri" w:cs="Calibri"/>
                <w:color w:val="000000"/>
                <w:kern w:val="0"/>
                <w:sz w:val="22"/>
                <w:szCs w:val="22"/>
              </w:rPr>
            </w:pPr>
          </w:p>
        </w:tc>
        <w:tc>
          <w:tcPr>
            <w:tcW w:w="1640" w:type="dxa"/>
            <w:tcBorders>
              <w:top w:val="nil"/>
              <w:left w:val="nil"/>
              <w:bottom w:val="nil"/>
              <w:right w:val="nil"/>
            </w:tcBorders>
            <w:shd w:val="clear" w:color="auto" w:fill="auto"/>
            <w:vAlign w:val="center"/>
          </w:tcPr>
          <w:p w:rsidR="0077281E" w:rsidRDefault="0077281E">
            <w:pPr>
              <w:widowControl/>
              <w:jc w:val="left"/>
              <w:rPr>
                <w:rFonts w:ascii="宋体" w:hAnsi="宋体" w:cs="Arial"/>
                <w:color w:val="000000"/>
                <w:kern w:val="0"/>
                <w:sz w:val="20"/>
              </w:rPr>
            </w:pPr>
          </w:p>
        </w:tc>
        <w:tc>
          <w:tcPr>
            <w:tcW w:w="1740" w:type="dxa"/>
            <w:tcBorders>
              <w:top w:val="nil"/>
              <w:left w:val="nil"/>
              <w:bottom w:val="nil"/>
              <w:right w:val="nil"/>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表</w:t>
            </w:r>
            <w:r>
              <w:rPr>
                <w:rFonts w:ascii="宋体" w:hAnsi="宋体" w:cs="Arial" w:hint="eastAsia"/>
                <w:color w:val="000000"/>
                <w:kern w:val="0"/>
                <w:sz w:val="20"/>
              </w:rPr>
              <w:t>06</w:t>
            </w:r>
          </w:p>
        </w:tc>
      </w:tr>
      <w:tr w:rsidR="0077281E">
        <w:trPr>
          <w:trHeight w:val="570"/>
        </w:trPr>
        <w:tc>
          <w:tcPr>
            <w:tcW w:w="9280" w:type="dxa"/>
            <w:gridSpan w:val="5"/>
            <w:tcBorders>
              <w:top w:val="nil"/>
              <w:left w:val="nil"/>
              <w:bottom w:val="nil"/>
              <w:right w:val="nil"/>
            </w:tcBorders>
            <w:shd w:val="clear" w:color="auto" w:fill="auto"/>
            <w:noWrap/>
            <w:vAlign w:val="center"/>
          </w:tcPr>
          <w:p w:rsidR="0077281E" w:rsidRDefault="00C26B53">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w:t>
            </w:r>
            <w:r>
              <w:rPr>
                <w:rFonts w:ascii="方正小标宋简体" w:eastAsia="方正小标宋简体" w:hAnsi="Arial" w:cs="Arial" w:hint="eastAsia"/>
                <w:color w:val="000000"/>
                <w:kern w:val="0"/>
                <w:sz w:val="44"/>
                <w:szCs w:val="44"/>
              </w:rPr>
              <w:t>年单位一般公共预算基本支出表</w:t>
            </w:r>
          </w:p>
        </w:tc>
      </w:tr>
      <w:tr w:rsidR="0077281E">
        <w:trPr>
          <w:trHeight w:val="390"/>
        </w:trPr>
        <w:tc>
          <w:tcPr>
            <w:tcW w:w="4600" w:type="dxa"/>
            <w:gridSpan w:val="2"/>
            <w:tcBorders>
              <w:top w:val="nil"/>
              <w:left w:val="nil"/>
              <w:bottom w:val="nil"/>
              <w:right w:val="nil"/>
            </w:tcBorders>
            <w:shd w:val="clear" w:color="auto" w:fill="auto"/>
            <w:noWrap/>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350029-</w:t>
            </w:r>
            <w:r>
              <w:rPr>
                <w:rFonts w:ascii="宋体" w:hAnsi="宋体" w:cs="Arial" w:hint="eastAsia"/>
                <w:color w:val="000000"/>
                <w:kern w:val="0"/>
                <w:sz w:val="20"/>
              </w:rPr>
              <w:t>德清县第三中学</w:t>
            </w:r>
          </w:p>
        </w:tc>
        <w:tc>
          <w:tcPr>
            <w:tcW w:w="1300" w:type="dxa"/>
            <w:tcBorders>
              <w:top w:val="nil"/>
              <w:left w:val="nil"/>
              <w:bottom w:val="nil"/>
              <w:right w:val="nil"/>
            </w:tcBorders>
            <w:shd w:val="clear" w:color="auto" w:fill="auto"/>
            <w:noWrap/>
            <w:vAlign w:val="bottom"/>
          </w:tcPr>
          <w:p w:rsidR="0077281E" w:rsidRDefault="0077281E">
            <w:pPr>
              <w:widowControl/>
              <w:jc w:val="left"/>
              <w:rPr>
                <w:rFonts w:ascii="Calibri" w:hAnsi="Calibri" w:cs="Calibri"/>
                <w:color w:val="000000"/>
                <w:kern w:val="0"/>
                <w:sz w:val="22"/>
                <w:szCs w:val="22"/>
              </w:rPr>
            </w:pPr>
          </w:p>
        </w:tc>
        <w:tc>
          <w:tcPr>
            <w:tcW w:w="1640" w:type="dxa"/>
            <w:tcBorders>
              <w:top w:val="nil"/>
              <w:left w:val="nil"/>
              <w:bottom w:val="nil"/>
              <w:right w:val="nil"/>
            </w:tcBorders>
            <w:shd w:val="clear" w:color="auto" w:fill="auto"/>
            <w:vAlign w:val="center"/>
          </w:tcPr>
          <w:p w:rsidR="0077281E" w:rsidRDefault="0077281E">
            <w:pPr>
              <w:widowControl/>
              <w:jc w:val="left"/>
              <w:rPr>
                <w:rFonts w:ascii="宋体" w:hAnsi="宋体" w:cs="Arial"/>
                <w:color w:val="000000"/>
                <w:kern w:val="0"/>
                <w:sz w:val="20"/>
              </w:rPr>
            </w:pPr>
          </w:p>
        </w:tc>
        <w:tc>
          <w:tcPr>
            <w:tcW w:w="1740" w:type="dxa"/>
            <w:tcBorders>
              <w:top w:val="nil"/>
              <w:left w:val="nil"/>
              <w:bottom w:val="nil"/>
              <w:right w:val="nil"/>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77281E">
        <w:trPr>
          <w:trHeight w:val="600"/>
        </w:trPr>
        <w:tc>
          <w:tcPr>
            <w:tcW w:w="46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经济分类科目</w:t>
            </w:r>
          </w:p>
        </w:tc>
        <w:tc>
          <w:tcPr>
            <w:tcW w:w="4680" w:type="dxa"/>
            <w:gridSpan w:val="3"/>
            <w:tcBorders>
              <w:top w:val="single" w:sz="4" w:space="0" w:color="000000"/>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本年一般公共预算基本支出</w:t>
            </w:r>
          </w:p>
        </w:tc>
      </w:tr>
      <w:tr w:rsidR="0077281E">
        <w:trPr>
          <w:trHeight w:val="600"/>
        </w:trPr>
        <w:tc>
          <w:tcPr>
            <w:tcW w:w="1400" w:type="dxa"/>
            <w:tcBorders>
              <w:top w:val="nil"/>
              <w:left w:val="single" w:sz="4" w:space="0" w:color="000000"/>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3200" w:type="dxa"/>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1300" w:type="dxa"/>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合计</w:t>
            </w:r>
          </w:p>
        </w:tc>
        <w:tc>
          <w:tcPr>
            <w:tcW w:w="1640" w:type="dxa"/>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人员经费</w:t>
            </w:r>
          </w:p>
        </w:tc>
        <w:tc>
          <w:tcPr>
            <w:tcW w:w="1740" w:type="dxa"/>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公用经费</w:t>
            </w:r>
          </w:p>
        </w:tc>
      </w:tr>
      <w:tr w:rsidR="0077281E">
        <w:trPr>
          <w:trHeight w:val="390"/>
        </w:trPr>
        <w:tc>
          <w:tcPr>
            <w:tcW w:w="1400" w:type="dxa"/>
            <w:tcBorders>
              <w:top w:val="nil"/>
              <w:left w:val="single" w:sz="4" w:space="0" w:color="000000"/>
              <w:bottom w:val="nil"/>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w:t>
            </w:r>
          </w:p>
        </w:tc>
        <w:tc>
          <w:tcPr>
            <w:tcW w:w="3200" w:type="dxa"/>
            <w:tcBorders>
              <w:top w:val="nil"/>
              <w:left w:val="nil"/>
              <w:bottom w:val="nil"/>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w:t>
            </w:r>
          </w:p>
        </w:tc>
        <w:tc>
          <w:tcPr>
            <w:tcW w:w="1300" w:type="dxa"/>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1</w:t>
            </w:r>
          </w:p>
        </w:tc>
        <w:tc>
          <w:tcPr>
            <w:tcW w:w="1640" w:type="dxa"/>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2</w:t>
            </w:r>
          </w:p>
        </w:tc>
        <w:tc>
          <w:tcPr>
            <w:tcW w:w="1740" w:type="dxa"/>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3</w:t>
            </w:r>
          </w:p>
        </w:tc>
      </w:tr>
      <w:tr w:rsidR="0077281E">
        <w:trPr>
          <w:trHeight w:val="390"/>
        </w:trPr>
        <w:tc>
          <w:tcPr>
            <w:tcW w:w="1400" w:type="dxa"/>
            <w:tcBorders>
              <w:top w:val="single" w:sz="4" w:space="0" w:color="000000"/>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200" w:type="dxa"/>
            <w:tcBorders>
              <w:top w:val="single" w:sz="4" w:space="0" w:color="000000"/>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1300"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2846.31</w:t>
            </w:r>
          </w:p>
        </w:tc>
        <w:tc>
          <w:tcPr>
            <w:tcW w:w="16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2669.55</w:t>
            </w:r>
          </w:p>
        </w:tc>
        <w:tc>
          <w:tcPr>
            <w:tcW w:w="17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176.76</w:t>
            </w:r>
          </w:p>
        </w:tc>
      </w:tr>
      <w:tr w:rsidR="0077281E">
        <w:trPr>
          <w:trHeight w:val="390"/>
        </w:trPr>
        <w:tc>
          <w:tcPr>
            <w:tcW w:w="14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301</w:t>
            </w:r>
          </w:p>
        </w:tc>
        <w:tc>
          <w:tcPr>
            <w:tcW w:w="32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工资福利支出</w:t>
            </w:r>
          </w:p>
        </w:tc>
        <w:tc>
          <w:tcPr>
            <w:tcW w:w="1300"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2521.82</w:t>
            </w:r>
          </w:p>
        </w:tc>
        <w:tc>
          <w:tcPr>
            <w:tcW w:w="16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2521.82</w:t>
            </w:r>
          </w:p>
        </w:tc>
        <w:tc>
          <w:tcPr>
            <w:tcW w:w="17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77281E">
        <w:trPr>
          <w:trHeight w:val="390"/>
        </w:trPr>
        <w:tc>
          <w:tcPr>
            <w:tcW w:w="14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30101</w:t>
            </w:r>
          </w:p>
        </w:tc>
        <w:tc>
          <w:tcPr>
            <w:tcW w:w="32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基本工资</w:t>
            </w:r>
          </w:p>
        </w:tc>
        <w:tc>
          <w:tcPr>
            <w:tcW w:w="1300"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508.48</w:t>
            </w:r>
          </w:p>
        </w:tc>
        <w:tc>
          <w:tcPr>
            <w:tcW w:w="16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508.48</w:t>
            </w:r>
          </w:p>
        </w:tc>
        <w:tc>
          <w:tcPr>
            <w:tcW w:w="17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77281E">
        <w:trPr>
          <w:trHeight w:val="390"/>
        </w:trPr>
        <w:tc>
          <w:tcPr>
            <w:tcW w:w="14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30102</w:t>
            </w:r>
          </w:p>
        </w:tc>
        <w:tc>
          <w:tcPr>
            <w:tcW w:w="32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津贴补贴</w:t>
            </w:r>
          </w:p>
        </w:tc>
        <w:tc>
          <w:tcPr>
            <w:tcW w:w="1300"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75.16</w:t>
            </w:r>
          </w:p>
        </w:tc>
        <w:tc>
          <w:tcPr>
            <w:tcW w:w="16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75.16</w:t>
            </w:r>
          </w:p>
        </w:tc>
        <w:tc>
          <w:tcPr>
            <w:tcW w:w="17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77281E">
        <w:trPr>
          <w:trHeight w:val="390"/>
        </w:trPr>
        <w:tc>
          <w:tcPr>
            <w:tcW w:w="14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30103</w:t>
            </w:r>
          </w:p>
        </w:tc>
        <w:tc>
          <w:tcPr>
            <w:tcW w:w="32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奖金</w:t>
            </w:r>
          </w:p>
        </w:tc>
        <w:tc>
          <w:tcPr>
            <w:tcW w:w="1300"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567.60</w:t>
            </w:r>
          </w:p>
        </w:tc>
        <w:tc>
          <w:tcPr>
            <w:tcW w:w="16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567.60</w:t>
            </w:r>
          </w:p>
        </w:tc>
        <w:tc>
          <w:tcPr>
            <w:tcW w:w="17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77281E">
        <w:trPr>
          <w:trHeight w:val="390"/>
        </w:trPr>
        <w:tc>
          <w:tcPr>
            <w:tcW w:w="14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30106</w:t>
            </w:r>
          </w:p>
        </w:tc>
        <w:tc>
          <w:tcPr>
            <w:tcW w:w="32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伙食补助费</w:t>
            </w:r>
          </w:p>
        </w:tc>
        <w:tc>
          <w:tcPr>
            <w:tcW w:w="1300"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68.83</w:t>
            </w:r>
          </w:p>
        </w:tc>
        <w:tc>
          <w:tcPr>
            <w:tcW w:w="16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68.83</w:t>
            </w:r>
          </w:p>
        </w:tc>
        <w:tc>
          <w:tcPr>
            <w:tcW w:w="17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77281E">
        <w:trPr>
          <w:trHeight w:val="390"/>
        </w:trPr>
        <w:tc>
          <w:tcPr>
            <w:tcW w:w="14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30107</w:t>
            </w:r>
          </w:p>
        </w:tc>
        <w:tc>
          <w:tcPr>
            <w:tcW w:w="32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绩效工资</w:t>
            </w:r>
          </w:p>
        </w:tc>
        <w:tc>
          <w:tcPr>
            <w:tcW w:w="1300"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494.99</w:t>
            </w:r>
          </w:p>
        </w:tc>
        <w:tc>
          <w:tcPr>
            <w:tcW w:w="16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494.99</w:t>
            </w:r>
          </w:p>
        </w:tc>
        <w:tc>
          <w:tcPr>
            <w:tcW w:w="17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77281E">
        <w:trPr>
          <w:trHeight w:val="390"/>
        </w:trPr>
        <w:tc>
          <w:tcPr>
            <w:tcW w:w="14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30108</w:t>
            </w:r>
          </w:p>
        </w:tc>
        <w:tc>
          <w:tcPr>
            <w:tcW w:w="32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机关事业单位基本养老保险缴费</w:t>
            </w:r>
          </w:p>
        </w:tc>
        <w:tc>
          <w:tcPr>
            <w:tcW w:w="1300"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158.62</w:t>
            </w:r>
          </w:p>
        </w:tc>
        <w:tc>
          <w:tcPr>
            <w:tcW w:w="16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158.62</w:t>
            </w:r>
          </w:p>
        </w:tc>
        <w:tc>
          <w:tcPr>
            <w:tcW w:w="17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77281E">
        <w:trPr>
          <w:trHeight w:val="390"/>
        </w:trPr>
        <w:tc>
          <w:tcPr>
            <w:tcW w:w="14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30109</w:t>
            </w:r>
          </w:p>
        </w:tc>
        <w:tc>
          <w:tcPr>
            <w:tcW w:w="32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职业年金缴费</w:t>
            </w:r>
          </w:p>
        </w:tc>
        <w:tc>
          <w:tcPr>
            <w:tcW w:w="1300"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79.31</w:t>
            </w:r>
          </w:p>
        </w:tc>
        <w:tc>
          <w:tcPr>
            <w:tcW w:w="16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79.31</w:t>
            </w:r>
          </w:p>
        </w:tc>
        <w:tc>
          <w:tcPr>
            <w:tcW w:w="17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77281E">
        <w:trPr>
          <w:trHeight w:val="390"/>
        </w:trPr>
        <w:tc>
          <w:tcPr>
            <w:tcW w:w="14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30110</w:t>
            </w:r>
          </w:p>
        </w:tc>
        <w:tc>
          <w:tcPr>
            <w:tcW w:w="32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职工基本医疗保险缴费</w:t>
            </w:r>
          </w:p>
        </w:tc>
        <w:tc>
          <w:tcPr>
            <w:tcW w:w="1300"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83.28</w:t>
            </w:r>
          </w:p>
        </w:tc>
        <w:tc>
          <w:tcPr>
            <w:tcW w:w="16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83.28</w:t>
            </w:r>
          </w:p>
        </w:tc>
        <w:tc>
          <w:tcPr>
            <w:tcW w:w="17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77281E">
        <w:trPr>
          <w:trHeight w:val="390"/>
        </w:trPr>
        <w:tc>
          <w:tcPr>
            <w:tcW w:w="14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30111</w:t>
            </w:r>
          </w:p>
        </w:tc>
        <w:tc>
          <w:tcPr>
            <w:tcW w:w="32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公务员医疗补助缴费</w:t>
            </w:r>
          </w:p>
        </w:tc>
        <w:tc>
          <w:tcPr>
            <w:tcW w:w="1300"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104.52</w:t>
            </w:r>
          </w:p>
        </w:tc>
        <w:tc>
          <w:tcPr>
            <w:tcW w:w="16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104.52</w:t>
            </w:r>
          </w:p>
        </w:tc>
        <w:tc>
          <w:tcPr>
            <w:tcW w:w="17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77281E">
        <w:trPr>
          <w:trHeight w:val="390"/>
        </w:trPr>
        <w:tc>
          <w:tcPr>
            <w:tcW w:w="14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30112</w:t>
            </w:r>
          </w:p>
        </w:tc>
        <w:tc>
          <w:tcPr>
            <w:tcW w:w="32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其他社会保障缴费</w:t>
            </w:r>
          </w:p>
        </w:tc>
        <w:tc>
          <w:tcPr>
            <w:tcW w:w="1300"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10.91</w:t>
            </w:r>
          </w:p>
        </w:tc>
        <w:tc>
          <w:tcPr>
            <w:tcW w:w="16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10.91</w:t>
            </w:r>
          </w:p>
        </w:tc>
        <w:tc>
          <w:tcPr>
            <w:tcW w:w="17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77281E">
        <w:trPr>
          <w:trHeight w:val="390"/>
        </w:trPr>
        <w:tc>
          <w:tcPr>
            <w:tcW w:w="14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30113</w:t>
            </w:r>
          </w:p>
        </w:tc>
        <w:tc>
          <w:tcPr>
            <w:tcW w:w="32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住房公积金</w:t>
            </w:r>
          </w:p>
        </w:tc>
        <w:tc>
          <w:tcPr>
            <w:tcW w:w="1300"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216.44</w:t>
            </w:r>
          </w:p>
        </w:tc>
        <w:tc>
          <w:tcPr>
            <w:tcW w:w="16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216.44</w:t>
            </w:r>
          </w:p>
        </w:tc>
        <w:tc>
          <w:tcPr>
            <w:tcW w:w="17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77281E">
        <w:trPr>
          <w:trHeight w:val="390"/>
        </w:trPr>
        <w:tc>
          <w:tcPr>
            <w:tcW w:w="14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30199</w:t>
            </w:r>
          </w:p>
        </w:tc>
        <w:tc>
          <w:tcPr>
            <w:tcW w:w="32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其他工资福利支出</w:t>
            </w:r>
          </w:p>
        </w:tc>
        <w:tc>
          <w:tcPr>
            <w:tcW w:w="1300"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153.68</w:t>
            </w:r>
          </w:p>
        </w:tc>
        <w:tc>
          <w:tcPr>
            <w:tcW w:w="16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153.68</w:t>
            </w:r>
          </w:p>
        </w:tc>
        <w:tc>
          <w:tcPr>
            <w:tcW w:w="17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77281E">
        <w:trPr>
          <w:trHeight w:val="390"/>
        </w:trPr>
        <w:tc>
          <w:tcPr>
            <w:tcW w:w="14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302</w:t>
            </w:r>
          </w:p>
        </w:tc>
        <w:tc>
          <w:tcPr>
            <w:tcW w:w="32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商品和服务支出</w:t>
            </w:r>
          </w:p>
        </w:tc>
        <w:tc>
          <w:tcPr>
            <w:tcW w:w="1300"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176.76</w:t>
            </w:r>
          </w:p>
        </w:tc>
        <w:tc>
          <w:tcPr>
            <w:tcW w:w="16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7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176.76</w:t>
            </w:r>
          </w:p>
        </w:tc>
      </w:tr>
      <w:tr w:rsidR="0077281E">
        <w:trPr>
          <w:trHeight w:val="390"/>
        </w:trPr>
        <w:tc>
          <w:tcPr>
            <w:tcW w:w="14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30201</w:t>
            </w:r>
          </w:p>
        </w:tc>
        <w:tc>
          <w:tcPr>
            <w:tcW w:w="32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办公费</w:t>
            </w:r>
          </w:p>
        </w:tc>
        <w:tc>
          <w:tcPr>
            <w:tcW w:w="1300"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15.16</w:t>
            </w:r>
          </w:p>
        </w:tc>
        <w:tc>
          <w:tcPr>
            <w:tcW w:w="16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7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15.16</w:t>
            </w:r>
          </w:p>
        </w:tc>
      </w:tr>
      <w:tr w:rsidR="0077281E">
        <w:trPr>
          <w:trHeight w:val="390"/>
        </w:trPr>
        <w:tc>
          <w:tcPr>
            <w:tcW w:w="14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30202</w:t>
            </w:r>
          </w:p>
        </w:tc>
        <w:tc>
          <w:tcPr>
            <w:tcW w:w="32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印刷费</w:t>
            </w:r>
          </w:p>
        </w:tc>
        <w:tc>
          <w:tcPr>
            <w:tcW w:w="1300"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4.00</w:t>
            </w:r>
          </w:p>
        </w:tc>
        <w:tc>
          <w:tcPr>
            <w:tcW w:w="16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7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4.00</w:t>
            </w:r>
          </w:p>
        </w:tc>
      </w:tr>
      <w:tr w:rsidR="0077281E">
        <w:trPr>
          <w:trHeight w:val="390"/>
        </w:trPr>
        <w:tc>
          <w:tcPr>
            <w:tcW w:w="14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30205</w:t>
            </w:r>
          </w:p>
        </w:tc>
        <w:tc>
          <w:tcPr>
            <w:tcW w:w="32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水费</w:t>
            </w:r>
          </w:p>
        </w:tc>
        <w:tc>
          <w:tcPr>
            <w:tcW w:w="1300"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10.00</w:t>
            </w:r>
          </w:p>
        </w:tc>
        <w:tc>
          <w:tcPr>
            <w:tcW w:w="16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7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10.00</w:t>
            </w:r>
          </w:p>
        </w:tc>
      </w:tr>
      <w:tr w:rsidR="0077281E">
        <w:trPr>
          <w:trHeight w:val="390"/>
        </w:trPr>
        <w:tc>
          <w:tcPr>
            <w:tcW w:w="14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30206</w:t>
            </w:r>
          </w:p>
        </w:tc>
        <w:tc>
          <w:tcPr>
            <w:tcW w:w="32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电费</w:t>
            </w:r>
          </w:p>
        </w:tc>
        <w:tc>
          <w:tcPr>
            <w:tcW w:w="1300"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24.00</w:t>
            </w:r>
          </w:p>
        </w:tc>
        <w:tc>
          <w:tcPr>
            <w:tcW w:w="16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7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24.00</w:t>
            </w:r>
          </w:p>
        </w:tc>
      </w:tr>
      <w:tr w:rsidR="0077281E">
        <w:trPr>
          <w:trHeight w:val="390"/>
        </w:trPr>
        <w:tc>
          <w:tcPr>
            <w:tcW w:w="14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30207</w:t>
            </w:r>
          </w:p>
        </w:tc>
        <w:tc>
          <w:tcPr>
            <w:tcW w:w="32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邮电费</w:t>
            </w:r>
          </w:p>
        </w:tc>
        <w:tc>
          <w:tcPr>
            <w:tcW w:w="1300"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0.60</w:t>
            </w:r>
          </w:p>
        </w:tc>
        <w:tc>
          <w:tcPr>
            <w:tcW w:w="16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7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0.60</w:t>
            </w:r>
          </w:p>
        </w:tc>
      </w:tr>
      <w:tr w:rsidR="0077281E">
        <w:trPr>
          <w:trHeight w:val="390"/>
        </w:trPr>
        <w:tc>
          <w:tcPr>
            <w:tcW w:w="14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30209</w:t>
            </w:r>
          </w:p>
        </w:tc>
        <w:tc>
          <w:tcPr>
            <w:tcW w:w="32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物业管理费</w:t>
            </w:r>
          </w:p>
        </w:tc>
        <w:tc>
          <w:tcPr>
            <w:tcW w:w="1300"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33.90</w:t>
            </w:r>
          </w:p>
        </w:tc>
        <w:tc>
          <w:tcPr>
            <w:tcW w:w="16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7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33.90</w:t>
            </w:r>
          </w:p>
        </w:tc>
      </w:tr>
      <w:tr w:rsidR="0077281E">
        <w:trPr>
          <w:trHeight w:val="390"/>
        </w:trPr>
        <w:tc>
          <w:tcPr>
            <w:tcW w:w="14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30211</w:t>
            </w:r>
          </w:p>
        </w:tc>
        <w:tc>
          <w:tcPr>
            <w:tcW w:w="32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差旅费</w:t>
            </w:r>
          </w:p>
        </w:tc>
        <w:tc>
          <w:tcPr>
            <w:tcW w:w="1300"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2.00</w:t>
            </w:r>
          </w:p>
        </w:tc>
        <w:tc>
          <w:tcPr>
            <w:tcW w:w="16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7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2.00</w:t>
            </w:r>
          </w:p>
        </w:tc>
      </w:tr>
      <w:tr w:rsidR="0077281E">
        <w:trPr>
          <w:trHeight w:val="390"/>
        </w:trPr>
        <w:tc>
          <w:tcPr>
            <w:tcW w:w="14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30213</w:t>
            </w:r>
          </w:p>
        </w:tc>
        <w:tc>
          <w:tcPr>
            <w:tcW w:w="32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维修</w:t>
            </w:r>
            <w:r>
              <w:rPr>
                <w:rFonts w:ascii="宋体" w:hAnsi="宋体" w:cs="Arial" w:hint="eastAsia"/>
                <w:color w:val="000000"/>
                <w:kern w:val="0"/>
                <w:sz w:val="20"/>
              </w:rPr>
              <w:t>(</w:t>
            </w:r>
            <w:r>
              <w:rPr>
                <w:rFonts w:ascii="宋体" w:hAnsi="宋体" w:cs="Arial" w:hint="eastAsia"/>
                <w:color w:val="000000"/>
                <w:kern w:val="0"/>
                <w:sz w:val="20"/>
              </w:rPr>
              <w:t>护</w:t>
            </w:r>
            <w:r>
              <w:rPr>
                <w:rFonts w:ascii="宋体" w:hAnsi="宋体" w:cs="Arial" w:hint="eastAsia"/>
                <w:color w:val="000000"/>
                <w:kern w:val="0"/>
                <w:sz w:val="20"/>
              </w:rPr>
              <w:t>)</w:t>
            </w:r>
            <w:r>
              <w:rPr>
                <w:rFonts w:ascii="宋体" w:hAnsi="宋体" w:cs="Arial" w:hint="eastAsia"/>
                <w:color w:val="000000"/>
                <w:kern w:val="0"/>
                <w:sz w:val="20"/>
              </w:rPr>
              <w:t>费</w:t>
            </w:r>
          </w:p>
        </w:tc>
        <w:tc>
          <w:tcPr>
            <w:tcW w:w="1300"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10.80</w:t>
            </w:r>
          </w:p>
        </w:tc>
        <w:tc>
          <w:tcPr>
            <w:tcW w:w="16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7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10.80</w:t>
            </w:r>
          </w:p>
        </w:tc>
      </w:tr>
      <w:tr w:rsidR="0077281E">
        <w:trPr>
          <w:trHeight w:val="390"/>
        </w:trPr>
        <w:tc>
          <w:tcPr>
            <w:tcW w:w="14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30214</w:t>
            </w:r>
          </w:p>
        </w:tc>
        <w:tc>
          <w:tcPr>
            <w:tcW w:w="32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租赁费</w:t>
            </w:r>
          </w:p>
        </w:tc>
        <w:tc>
          <w:tcPr>
            <w:tcW w:w="1300"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3.28</w:t>
            </w:r>
          </w:p>
        </w:tc>
        <w:tc>
          <w:tcPr>
            <w:tcW w:w="16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7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3.28</w:t>
            </w:r>
          </w:p>
        </w:tc>
      </w:tr>
      <w:tr w:rsidR="0077281E">
        <w:trPr>
          <w:trHeight w:val="390"/>
        </w:trPr>
        <w:tc>
          <w:tcPr>
            <w:tcW w:w="14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lastRenderedPageBreak/>
              <w:t xml:space="preserve">　</w:t>
            </w:r>
            <w:r>
              <w:rPr>
                <w:rFonts w:ascii="宋体" w:hAnsi="宋体" w:cs="Arial" w:hint="eastAsia"/>
                <w:color w:val="000000"/>
                <w:kern w:val="0"/>
                <w:sz w:val="20"/>
              </w:rPr>
              <w:t>30216</w:t>
            </w:r>
          </w:p>
        </w:tc>
        <w:tc>
          <w:tcPr>
            <w:tcW w:w="32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培训费</w:t>
            </w:r>
          </w:p>
        </w:tc>
        <w:tc>
          <w:tcPr>
            <w:tcW w:w="1300"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14.23</w:t>
            </w:r>
          </w:p>
        </w:tc>
        <w:tc>
          <w:tcPr>
            <w:tcW w:w="16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7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14.23</w:t>
            </w:r>
          </w:p>
        </w:tc>
      </w:tr>
      <w:tr w:rsidR="0077281E">
        <w:trPr>
          <w:trHeight w:val="390"/>
        </w:trPr>
        <w:tc>
          <w:tcPr>
            <w:tcW w:w="14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30217</w:t>
            </w:r>
          </w:p>
        </w:tc>
        <w:tc>
          <w:tcPr>
            <w:tcW w:w="32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公务接待费</w:t>
            </w:r>
          </w:p>
        </w:tc>
        <w:tc>
          <w:tcPr>
            <w:tcW w:w="1300"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1.59</w:t>
            </w:r>
          </w:p>
        </w:tc>
        <w:tc>
          <w:tcPr>
            <w:tcW w:w="16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7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1.59</w:t>
            </w:r>
          </w:p>
        </w:tc>
      </w:tr>
      <w:tr w:rsidR="0077281E">
        <w:trPr>
          <w:trHeight w:val="390"/>
        </w:trPr>
        <w:tc>
          <w:tcPr>
            <w:tcW w:w="14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30218</w:t>
            </w:r>
          </w:p>
        </w:tc>
        <w:tc>
          <w:tcPr>
            <w:tcW w:w="32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专用材料费</w:t>
            </w:r>
          </w:p>
        </w:tc>
        <w:tc>
          <w:tcPr>
            <w:tcW w:w="1300"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3.00</w:t>
            </w:r>
          </w:p>
        </w:tc>
        <w:tc>
          <w:tcPr>
            <w:tcW w:w="16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7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3.00</w:t>
            </w:r>
          </w:p>
        </w:tc>
      </w:tr>
      <w:tr w:rsidR="0077281E">
        <w:trPr>
          <w:trHeight w:val="390"/>
        </w:trPr>
        <w:tc>
          <w:tcPr>
            <w:tcW w:w="14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30226</w:t>
            </w:r>
          </w:p>
        </w:tc>
        <w:tc>
          <w:tcPr>
            <w:tcW w:w="32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劳务费</w:t>
            </w:r>
          </w:p>
        </w:tc>
        <w:tc>
          <w:tcPr>
            <w:tcW w:w="1300"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7.50</w:t>
            </w:r>
          </w:p>
        </w:tc>
        <w:tc>
          <w:tcPr>
            <w:tcW w:w="16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7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7.50</w:t>
            </w:r>
          </w:p>
        </w:tc>
      </w:tr>
      <w:tr w:rsidR="0077281E">
        <w:trPr>
          <w:trHeight w:val="390"/>
        </w:trPr>
        <w:tc>
          <w:tcPr>
            <w:tcW w:w="14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30228</w:t>
            </w:r>
          </w:p>
        </w:tc>
        <w:tc>
          <w:tcPr>
            <w:tcW w:w="32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工会经费</w:t>
            </w:r>
          </w:p>
        </w:tc>
        <w:tc>
          <w:tcPr>
            <w:tcW w:w="1300"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17.20</w:t>
            </w:r>
          </w:p>
        </w:tc>
        <w:tc>
          <w:tcPr>
            <w:tcW w:w="16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7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17.20</w:t>
            </w:r>
          </w:p>
        </w:tc>
      </w:tr>
      <w:tr w:rsidR="0077281E">
        <w:trPr>
          <w:trHeight w:val="390"/>
        </w:trPr>
        <w:tc>
          <w:tcPr>
            <w:tcW w:w="14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30239</w:t>
            </w:r>
          </w:p>
        </w:tc>
        <w:tc>
          <w:tcPr>
            <w:tcW w:w="32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其他交通费用</w:t>
            </w:r>
          </w:p>
        </w:tc>
        <w:tc>
          <w:tcPr>
            <w:tcW w:w="1300"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2.50</w:t>
            </w:r>
          </w:p>
        </w:tc>
        <w:tc>
          <w:tcPr>
            <w:tcW w:w="16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7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2.50</w:t>
            </w:r>
          </w:p>
        </w:tc>
      </w:tr>
      <w:tr w:rsidR="0077281E">
        <w:trPr>
          <w:trHeight w:val="390"/>
        </w:trPr>
        <w:tc>
          <w:tcPr>
            <w:tcW w:w="14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30299</w:t>
            </w:r>
          </w:p>
        </w:tc>
        <w:tc>
          <w:tcPr>
            <w:tcW w:w="32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其他商品和服务支出</w:t>
            </w:r>
          </w:p>
        </w:tc>
        <w:tc>
          <w:tcPr>
            <w:tcW w:w="1300"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27.00</w:t>
            </w:r>
          </w:p>
        </w:tc>
        <w:tc>
          <w:tcPr>
            <w:tcW w:w="16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7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27.00</w:t>
            </w:r>
          </w:p>
        </w:tc>
      </w:tr>
      <w:tr w:rsidR="0077281E">
        <w:trPr>
          <w:trHeight w:val="390"/>
        </w:trPr>
        <w:tc>
          <w:tcPr>
            <w:tcW w:w="14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303</w:t>
            </w:r>
          </w:p>
        </w:tc>
        <w:tc>
          <w:tcPr>
            <w:tcW w:w="32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对个人和家庭的补助</w:t>
            </w:r>
          </w:p>
        </w:tc>
        <w:tc>
          <w:tcPr>
            <w:tcW w:w="1300"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147.74</w:t>
            </w:r>
          </w:p>
        </w:tc>
        <w:tc>
          <w:tcPr>
            <w:tcW w:w="16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147.74</w:t>
            </w:r>
          </w:p>
        </w:tc>
        <w:tc>
          <w:tcPr>
            <w:tcW w:w="17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77281E">
        <w:trPr>
          <w:trHeight w:val="390"/>
        </w:trPr>
        <w:tc>
          <w:tcPr>
            <w:tcW w:w="14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30302</w:t>
            </w:r>
          </w:p>
        </w:tc>
        <w:tc>
          <w:tcPr>
            <w:tcW w:w="32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退休费</w:t>
            </w:r>
          </w:p>
        </w:tc>
        <w:tc>
          <w:tcPr>
            <w:tcW w:w="1300"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109.66</w:t>
            </w:r>
          </w:p>
        </w:tc>
        <w:tc>
          <w:tcPr>
            <w:tcW w:w="16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109.66</w:t>
            </w:r>
          </w:p>
        </w:tc>
        <w:tc>
          <w:tcPr>
            <w:tcW w:w="17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77281E">
        <w:trPr>
          <w:trHeight w:val="390"/>
        </w:trPr>
        <w:tc>
          <w:tcPr>
            <w:tcW w:w="14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30305</w:t>
            </w:r>
          </w:p>
        </w:tc>
        <w:tc>
          <w:tcPr>
            <w:tcW w:w="32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生活补助</w:t>
            </w:r>
          </w:p>
        </w:tc>
        <w:tc>
          <w:tcPr>
            <w:tcW w:w="1300"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3.48</w:t>
            </w:r>
          </w:p>
        </w:tc>
        <w:tc>
          <w:tcPr>
            <w:tcW w:w="16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3.48</w:t>
            </w:r>
          </w:p>
        </w:tc>
        <w:tc>
          <w:tcPr>
            <w:tcW w:w="17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r w:rsidR="0077281E">
        <w:trPr>
          <w:trHeight w:val="390"/>
        </w:trPr>
        <w:tc>
          <w:tcPr>
            <w:tcW w:w="14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r>
              <w:rPr>
                <w:rFonts w:ascii="宋体" w:hAnsi="宋体" w:cs="Arial" w:hint="eastAsia"/>
                <w:color w:val="000000"/>
                <w:kern w:val="0"/>
                <w:sz w:val="20"/>
              </w:rPr>
              <w:t>30399</w:t>
            </w:r>
          </w:p>
        </w:tc>
        <w:tc>
          <w:tcPr>
            <w:tcW w:w="320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其他对个人和家庭的补助</w:t>
            </w:r>
          </w:p>
        </w:tc>
        <w:tc>
          <w:tcPr>
            <w:tcW w:w="1300"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34.60</w:t>
            </w:r>
          </w:p>
        </w:tc>
        <w:tc>
          <w:tcPr>
            <w:tcW w:w="1640" w:type="dxa"/>
            <w:tcBorders>
              <w:top w:val="nil"/>
              <w:left w:val="nil"/>
              <w:bottom w:val="single" w:sz="4" w:space="0" w:color="000000"/>
              <w:right w:val="single" w:sz="4" w:space="0" w:color="000000"/>
            </w:tcBorders>
            <w:shd w:val="clear" w:color="auto" w:fill="auto"/>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34.60</w:t>
            </w:r>
          </w:p>
        </w:tc>
        <w:tc>
          <w:tcPr>
            <w:tcW w:w="1740" w:type="dxa"/>
            <w:tcBorders>
              <w:top w:val="nil"/>
              <w:left w:val="nil"/>
              <w:bottom w:val="single" w:sz="4" w:space="0" w:color="000000"/>
              <w:right w:val="single" w:sz="4" w:space="0" w:color="000000"/>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r>
    </w:tbl>
    <w:p w:rsidR="0077281E" w:rsidRDefault="0077281E">
      <w:pPr>
        <w:pStyle w:val="Default"/>
        <w:ind w:leftChars="-405" w:left="-850" w:firstLineChars="354" w:firstLine="743"/>
        <w:rPr>
          <w:rFonts w:hint="default"/>
          <w:sz w:val="21"/>
        </w:rPr>
      </w:pPr>
    </w:p>
    <w:p w:rsidR="0077281E" w:rsidRDefault="0077281E">
      <w:pPr>
        <w:pStyle w:val="Default"/>
        <w:ind w:leftChars="-405" w:left="-850" w:firstLineChars="354" w:firstLine="743"/>
        <w:rPr>
          <w:rFonts w:hint="default"/>
          <w:sz w:val="21"/>
        </w:rPr>
      </w:pPr>
    </w:p>
    <w:p w:rsidR="0077281E" w:rsidRDefault="00C26B53">
      <w:pPr>
        <w:autoSpaceDE w:val="0"/>
        <w:autoSpaceDN w:val="0"/>
        <w:adjustRightInd w:val="0"/>
        <w:ind w:leftChars="200" w:left="420"/>
        <w:jc w:val="left"/>
        <w:rPr>
          <w:rFonts w:ascii="楷体_GB2312" w:eastAsia="楷体_GB2312" w:hAnsi="楷体_GB2312" w:cs="楷体_GB2312"/>
          <w:bCs/>
          <w:sz w:val="28"/>
          <w:szCs w:val="32"/>
        </w:rPr>
      </w:pPr>
      <w:r>
        <w:rPr>
          <w:rFonts w:ascii="楷体_GB2312" w:eastAsia="楷体_GB2312" w:hAnsi="楷体_GB2312" w:cs="楷体_GB2312" w:hint="eastAsia"/>
          <w:bCs/>
          <w:sz w:val="28"/>
          <w:szCs w:val="32"/>
        </w:rPr>
        <w:t>（七）</w:t>
      </w:r>
      <w:r>
        <w:rPr>
          <w:rFonts w:ascii="楷体_GB2312" w:eastAsia="楷体_GB2312" w:hAnsi="楷体_GB2312" w:cs="楷体_GB2312" w:hint="eastAsia"/>
          <w:bCs/>
          <w:sz w:val="28"/>
          <w:szCs w:val="32"/>
        </w:rPr>
        <w:t>2023</w:t>
      </w:r>
      <w:r>
        <w:rPr>
          <w:rFonts w:ascii="楷体_GB2312" w:eastAsia="楷体_GB2312" w:hAnsi="楷体_GB2312" w:cs="楷体_GB2312" w:hint="eastAsia"/>
          <w:bCs/>
          <w:sz w:val="28"/>
          <w:szCs w:val="32"/>
        </w:rPr>
        <w:t>年单位一般公共预算“三公”经费支出表</w:t>
      </w:r>
    </w:p>
    <w:p w:rsidR="0077281E" w:rsidRDefault="0077281E">
      <w:pPr>
        <w:pStyle w:val="Default"/>
        <w:ind w:leftChars="-405" w:left="-850" w:firstLineChars="354" w:firstLine="743"/>
        <w:rPr>
          <w:rFonts w:hint="default"/>
          <w:sz w:val="21"/>
        </w:rPr>
      </w:pPr>
    </w:p>
    <w:tbl>
      <w:tblPr>
        <w:tblW w:w="8657" w:type="dxa"/>
        <w:tblInd w:w="98" w:type="dxa"/>
        <w:tblLook w:val="04A0"/>
      </w:tblPr>
      <w:tblGrid>
        <w:gridCol w:w="1920"/>
        <w:gridCol w:w="1060"/>
        <w:gridCol w:w="149"/>
        <w:gridCol w:w="771"/>
        <w:gridCol w:w="800"/>
        <w:gridCol w:w="800"/>
        <w:gridCol w:w="322"/>
        <w:gridCol w:w="478"/>
        <w:gridCol w:w="798"/>
        <w:gridCol w:w="1559"/>
      </w:tblGrid>
      <w:tr w:rsidR="0077281E">
        <w:trPr>
          <w:trHeight w:val="390"/>
        </w:trPr>
        <w:tc>
          <w:tcPr>
            <w:tcW w:w="1920" w:type="dxa"/>
            <w:tcBorders>
              <w:top w:val="nil"/>
              <w:left w:val="nil"/>
              <w:bottom w:val="nil"/>
              <w:right w:val="nil"/>
            </w:tcBorders>
            <w:shd w:val="clear" w:color="auto" w:fill="auto"/>
            <w:noWrap/>
            <w:vAlign w:val="bottom"/>
          </w:tcPr>
          <w:p w:rsidR="0077281E" w:rsidRDefault="0077281E">
            <w:pPr>
              <w:widowControl/>
              <w:jc w:val="left"/>
              <w:rPr>
                <w:rFonts w:ascii="Calibri" w:hAnsi="Calibri" w:cs="Calibri"/>
                <w:color w:val="000000"/>
                <w:kern w:val="0"/>
                <w:sz w:val="22"/>
                <w:szCs w:val="22"/>
              </w:rPr>
            </w:pPr>
          </w:p>
        </w:tc>
        <w:tc>
          <w:tcPr>
            <w:tcW w:w="1060" w:type="dxa"/>
            <w:tcBorders>
              <w:top w:val="nil"/>
              <w:left w:val="nil"/>
              <w:bottom w:val="nil"/>
              <w:right w:val="nil"/>
            </w:tcBorders>
            <w:shd w:val="clear" w:color="auto" w:fill="auto"/>
            <w:noWrap/>
            <w:vAlign w:val="bottom"/>
          </w:tcPr>
          <w:p w:rsidR="0077281E" w:rsidRDefault="0077281E">
            <w:pPr>
              <w:widowControl/>
              <w:jc w:val="left"/>
              <w:rPr>
                <w:rFonts w:ascii="Calibri" w:hAnsi="Calibri" w:cs="Calibri"/>
                <w:color w:val="000000"/>
                <w:kern w:val="0"/>
                <w:sz w:val="22"/>
                <w:szCs w:val="22"/>
              </w:rPr>
            </w:pPr>
          </w:p>
        </w:tc>
        <w:tc>
          <w:tcPr>
            <w:tcW w:w="920" w:type="dxa"/>
            <w:gridSpan w:val="2"/>
            <w:tcBorders>
              <w:top w:val="nil"/>
              <w:left w:val="nil"/>
              <w:bottom w:val="nil"/>
              <w:right w:val="nil"/>
            </w:tcBorders>
            <w:shd w:val="clear" w:color="auto" w:fill="auto"/>
            <w:noWrap/>
            <w:vAlign w:val="bottom"/>
          </w:tcPr>
          <w:p w:rsidR="0077281E" w:rsidRDefault="0077281E">
            <w:pPr>
              <w:widowControl/>
              <w:jc w:val="left"/>
              <w:rPr>
                <w:rFonts w:ascii="Calibri" w:hAnsi="Calibri" w:cs="Calibri"/>
                <w:color w:val="000000"/>
                <w:kern w:val="0"/>
                <w:sz w:val="22"/>
                <w:szCs w:val="22"/>
              </w:rPr>
            </w:pPr>
          </w:p>
        </w:tc>
        <w:tc>
          <w:tcPr>
            <w:tcW w:w="800" w:type="dxa"/>
            <w:tcBorders>
              <w:top w:val="nil"/>
              <w:left w:val="nil"/>
              <w:bottom w:val="nil"/>
              <w:right w:val="nil"/>
            </w:tcBorders>
            <w:shd w:val="clear" w:color="auto" w:fill="auto"/>
            <w:noWrap/>
            <w:vAlign w:val="bottom"/>
          </w:tcPr>
          <w:p w:rsidR="0077281E" w:rsidRDefault="0077281E">
            <w:pPr>
              <w:widowControl/>
              <w:jc w:val="left"/>
              <w:rPr>
                <w:rFonts w:ascii="Calibri" w:hAnsi="Calibri" w:cs="Calibri"/>
                <w:color w:val="000000"/>
                <w:kern w:val="0"/>
                <w:sz w:val="22"/>
                <w:szCs w:val="22"/>
              </w:rPr>
            </w:pPr>
          </w:p>
        </w:tc>
        <w:tc>
          <w:tcPr>
            <w:tcW w:w="800" w:type="dxa"/>
            <w:tcBorders>
              <w:top w:val="nil"/>
              <w:left w:val="nil"/>
              <w:bottom w:val="nil"/>
              <w:right w:val="nil"/>
            </w:tcBorders>
            <w:shd w:val="clear" w:color="auto" w:fill="auto"/>
            <w:noWrap/>
            <w:vAlign w:val="bottom"/>
          </w:tcPr>
          <w:p w:rsidR="0077281E" w:rsidRDefault="0077281E">
            <w:pPr>
              <w:widowControl/>
              <w:jc w:val="left"/>
              <w:rPr>
                <w:rFonts w:ascii="Calibri" w:hAnsi="Calibri" w:cs="Calibri"/>
                <w:color w:val="000000"/>
                <w:kern w:val="0"/>
                <w:sz w:val="22"/>
                <w:szCs w:val="22"/>
              </w:rPr>
            </w:pPr>
          </w:p>
        </w:tc>
        <w:tc>
          <w:tcPr>
            <w:tcW w:w="800" w:type="dxa"/>
            <w:gridSpan w:val="2"/>
            <w:tcBorders>
              <w:top w:val="nil"/>
              <w:left w:val="nil"/>
              <w:bottom w:val="nil"/>
              <w:right w:val="nil"/>
            </w:tcBorders>
            <w:shd w:val="clear" w:color="auto" w:fill="auto"/>
            <w:noWrap/>
            <w:vAlign w:val="bottom"/>
          </w:tcPr>
          <w:p w:rsidR="0077281E" w:rsidRDefault="0077281E">
            <w:pPr>
              <w:widowControl/>
              <w:jc w:val="left"/>
              <w:rPr>
                <w:rFonts w:ascii="Calibri" w:hAnsi="Calibri" w:cs="Calibri"/>
                <w:color w:val="000000"/>
                <w:kern w:val="0"/>
                <w:sz w:val="22"/>
                <w:szCs w:val="22"/>
              </w:rPr>
            </w:pPr>
          </w:p>
        </w:tc>
        <w:tc>
          <w:tcPr>
            <w:tcW w:w="2357" w:type="dxa"/>
            <w:gridSpan w:val="2"/>
            <w:tcBorders>
              <w:top w:val="nil"/>
              <w:left w:val="nil"/>
              <w:bottom w:val="nil"/>
              <w:right w:val="nil"/>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表</w:t>
            </w:r>
            <w:r>
              <w:rPr>
                <w:rFonts w:ascii="宋体" w:hAnsi="宋体" w:cs="Arial" w:hint="eastAsia"/>
                <w:color w:val="000000"/>
                <w:kern w:val="0"/>
                <w:sz w:val="20"/>
              </w:rPr>
              <w:t>07</w:t>
            </w:r>
          </w:p>
        </w:tc>
      </w:tr>
      <w:tr w:rsidR="0077281E">
        <w:trPr>
          <w:trHeight w:val="690"/>
        </w:trPr>
        <w:tc>
          <w:tcPr>
            <w:tcW w:w="8657" w:type="dxa"/>
            <w:gridSpan w:val="10"/>
            <w:tcBorders>
              <w:top w:val="nil"/>
              <w:left w:val="nil"/>
              <w:bottom w:val="nil"/>
              <w:right w:val="nil"/>
            </w:tcBorders>
            <w:shd w:val="clear" w:color="auto" w:fill="auto"/>
            <w:noWrap/>
            <w:vAlign w:val="center"/>
          </w:tcPr>
          <w:p w:rsidR="0077281E" w:rsidRDefault="00C26B53">
            <w:pPr>
              <w:widowControl/>
              <w:jc w:val="center"/>
              <w:rPr>
                <w:rFonts w:ascii="方正小标宋简体" w:eastAsia="方正小标宋简体" w:hAnsi="Arial" w:cs="Arial"/>
                <w:color w:val="000000"/>
                <w:kern w:val="0"/>
                <w:sz w:val="32"/>
                <w:szCs w:val="32"/>
              </w:rPr>
            </w:pPr>
            <w:r>
              <w:rPr>
                <w:rFonts w:ascii="方正小标宋简体" w:eastAsia="方正小标宋简体" w:hAnsi="Arial" w:cs="Arial" w:hint="eastAsia"/>
                <w:color w:val="000000"/>
                <w:kern w:val="0"/>
                <w:sz w:val="32"/>
                <w:szCs w:val="32"/>
              </w:rPr>
              <w:t>2024</w:t>
            </w:r>
            <w:r>
              <w:rPr>
                <w:rFonts w:ascii="方正小标宋简体" w:eastAsia="方正小标宋简体" w:hAnsi="Arial" w:cs="Arial" w:hint="eastAsia"/>
                <w:color w:val="000000"/>
                <w:kern w:val="0"/>
                <w:sz w:val="32"/>
                <w:szCs w:val="32"/>
              </w:rPr>
              <w:t>年单位一般公共预算“三公”经费支出表</w:t>
            </w:r>
          </w:p>
        </w:tc>
      </w:tr>
      <w:tr w:rsidR="0077281E">
        <w:trPr>
          <w:trHeight w:val="390"/>
        </w:trPr>
        <w:tc>
          <w:tcPr>
            <w:tcW w:w="3129" w:type="dxa"/>
            <w:gridSpan w:val="3"/>
            <w:tcBorders>
              <w:top w:val="nil"/>
              <w:left w:val="nil"/>
              <w:bottom w:val="nil"/>
              <w:right w:val="nil"/>
            </w:tcBorders>
            <w:shd w:val="clear" w:color="auto" w:fill="auto"/>
            <w:noWrap/>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350029-</w:t>
            </w:r>
            <w:r>
              <w:rPr>
                <w:rFonts w:ascii="宋体" w:hAnsi="宋体" w:cs="Arial" w:hint="eastAsia"/>
                <w:color w:val="000000"/>
                <w:kern w:val="0"/>
                <w:sz w:val="20"/>
              </w:rPr>
              <w:t>德清县第三中学</w:t>
            </w:r>
          </w:p>
        </w:tc>
        <w:tc>
          <w:tcPr>
            <w:tcW w:w="771" w:type="dxa"/>
            <w:tcBorders>
              <w:top w:val="nil"/>
              <w:left w:val="nil"/>
              <w:bottom w:val="nil"/>
              <w:right w:val="nil"/>
            </w:tcBorders>
            <w:shd w:val="clear" w:color="auto" w:fill="auto"/>
            <w:noWrap/>
            <w:vAlign w:val="center"/>
          </w:tcPr>
          <w:p w:rsidR="0077281E" w:rsidRDefault="0077281E">
            <w:pPr>
              <w:widowControl/>
              <w:jc w:val="center"/>
              <w:rPr>
                <w:rFonts w:ascii="宋体" w:hAnsi="宋体" w:cs="Arial"/>
                <w:b/>
                <w:bCs/>
                <w:color w:val="000000"/>
                <w:kern w:val="0"/>
                <w:sz w:val="20"/>
              </w:rPr>
            </w:pPr>
          </w:p>
        </w:tc>
        <w:tc>
          <w:tcPr>
            <w:tcW w:w="800" w:type="dxa"/>
            <w:tcBorders>
              <w:top w:val="nil"/>
              <w:left w:val="nil"/>
              <w:bottom w:val="nil"/>
              <w:right w:val="nil"/>
            </w:tcBorders>
            <w:shd w:val="clear" w:color="auto" w:fill="auto"/>
            <w:noWrap/>
            <w:vAlign w:val="center"/>
          </w:tcPr>
          <w:p w:rsidR="0077281E" w:rsidRDefault="0077281E">
            <w:pPr>
              <w:widowControl/>
              <w:jc w:val="center"/>
              <w:rPr>
                <w:rFonts w:ascii="宋体" w:hAnsi="宋体" w:cs="Arial"/>
                <w:b/>
                <w:bCs/>
                <w:color w:val="000000"/>
                <w:kern w:val="0"/>
                <w:sz w:val="20"/>
              </w:rPr>
            </w:pPr>
          </w:p>
        </w:tc>
        <w:tc>
          <w:tcPr>
            <w:tcW w:w="800" w:type="dxa"/>
            <w:tcBorders>
              <w:top w:val="nil"/>
              <w:left w:val="nil"/>
              <w:bottom w:val="nil"/>
              <w:right w:val="nil"/>
            </w:tcBorders>
            <w:shd w:val="clear" w:color="auto" w:fill="auto"/>
            <w:noWrap/>
            <w:vAlign w:val="center"/>
          </w:tcPr>
          <w:p w:rsidR="0077281E" w:rsidRDefault="0077281E">
            <w:pPr>
              <w:widowControl/>
              <w:jc w:val="center"/>
              <w:rPr>
                <w:rFonts w:ascii="宋体" w:hAnsi="宋体" w:cs="Arial"/>
                <w:b/>
                <w:bCs/>
                <w:color w:val="000000"/>
                <w:kern w:val="0"/>
                <w:sz w:val="20"/>
              </w:rPr>
            </w:pPr>
          </w:p>
        </w:tc>
        <w:tc>
          <w:tcPr>
            <w:tcW w:w="1598" w:type="dxa"/>
            <w:gridSpan w:val="3"/>
            <w:tcBorders>
              <w:top w:val="nil"/>
              <w:left w:val="nil"/>
              <w:bottom w:val="nil"/>
              <w:right w:val="nil"/>
            </w:tcBorders>
            <w:shd w:val="clear" w:color="auto" w:fill="auto"/>
            <w:noWrap/>
            <w:vAlign w:val="bottom"/>
          </w:tcPr>
          <w:p w:rsidR="0077281E" w:rsidRDefault="0077281E">
            <w:pPr>
              <w:widowControl/>
              <w:jc w:val="left"/>
              <w:rPr>
                <w:rFonts w:ascii="宋体" w:hAnsi="宋体" w:cs="Arial"/>
                <w:color w:val="000000"/>
                <w:kern w:val="0"/>
                <w:sz w:val="20"/>
              </w:rPr>
            </w:pPr>
          </w:p>
        </w:tc>
        <w:tc>
          <w:tcPr>
            <w:tcW w:w="1559" w:type="dxa"/>
            <w:tcBorders>
              <w:top w:val="nil"/>
              <w:left w:val="nil"/>
              <w:bottom w:val="nil"/>
              <w:right w:val="nil"/>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77281E">
        <w:trPr>
          <w:trHeight w:val="600"/>
        </w:trPr>
        <w:tc>
          <w:tcPr>
            <w:tcW w:w="19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单位名称</w:t>
            </w:r>
          </w:p>
        </w:tc>
        <w:tc>
          <w:tcPr>
            <w:tcW w:w="120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“三公”经费合计</w:t>
            </w:r>
          </w:p>
        </w:tc>
        <w:tc>
          <w:tcPr>
            <w:tcW w:w="7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因公出国</w:t>
            </w:r>
            <w:r>
              <w:rPr>
                <w:rFonts w:ascii="宋体" w:hAnsi="宋体" w:cs="Arial" w:hint="eastAsia"/>
                <w:color w:val="000000"/>
                <w:kern w:val="0"/>
                <w:sz w:val="20"/>
              </w:rPr>
              <w:t>(</w:t>
            </w:r>
            <w:r>
              <w:rPr>
                <w:rFonts w:ascii="宋体" w:hAnsi="宋体" w:cs="Arial" w:hint="eastAsia"/>
                <w:color w:val="000000"/>
                <w:kern w:val="0"/>
                <w:sz w:val="20"/>
              </w:rPr>
              <w:t>境</w:t>
            </w:r>
            <w:r>
              <w:rPr>
                <w:rFonts w:ascii="宋体" w:hAnsi="宋体" w:cs="Arial" w:hint="eastAsia"/>
                <w:color w:val="000000"/>
                <w:kern w:val="0"/>
                <w:sz w:val="20"/>
              </w:rPr>
              <w:t>)</w:t>
            </w:r>
            <w:r>
              <w:rPr>
                <w:rFonts w:ascii="宋体" w:hAnsi="宋体" w:cs="Arial" w:hint="eastAsia"/>
                <w:color w:val="000000"/>
                <w:kern w:val="0"/>
                <w:sz w:val="20"/>
              </w:rPr>
              <w:t>费用</w:t>
            </w:r>
          </w:p>
        </w:tc>
        <w:tc>
          <w:tcPr>
            <w:tcW w:w="3198" w:type="dxa"/>
            <w:gridSpan w:val="5"/>
            <w:tcBorders>
              <w:top w:val="single" w:sz="4" w:space="0" w:color="000000"/>
              <w:left w:val="nil"/>
              <w:bottom w:val="single" w:sz="4" w:space="0" w:color="000000"/>
              <w:right w:val="single" w:sz="4" w:space="0" w:color="000000"/>
            </w:tcBorders>
            <w:shd w:val="clear" w:color="auto" w:fill="auto"/>
            <w:noWrap/>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公务用车购置及运行费</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公务接待费</w:t>
            </w:r>
          </w:p>
        </w:tc>
      </w:tr>
      <w:tr w:rsidR="0077281E">
        <w:trPr>
          <w:trHeight w:val="1176"/>
        </w:trPr>
        <w:tc>
          <w:tcPr>
            <w:tcW w:w="1920" w:type="dxa"/>
            <w:vMerge/>
            <w:tcBorders>
              <w:top w:val="single" w:sz="4" w:space="0" w:color="000000"/>
              <w:left w:val="single" w:sz="4" w:space="0" w:color="000000"/>
              <w:bottom w:val="single" w:sz="4" w:space="0" w:color="000000"/>
              <w:right w:val="single" w:sz="4" w:space="0" w:color="000000"/>
            </w:tcBorders>
            <w:vAlign w:val="center"/>
          </w:tcPr>
          <w:p w:rsidR="0077281E" w:rsidRDefault="0077281E">
            <w:pPr>
              <w:widowControl/>
              <w:jc w:val="left"/>
              <w:rPr>
                <w:rFonts w:ascii="宋体" w:hAnsi="宋体" w:cs="Arial"/>
                <w:color w:val="000000"/>
                <w:kern w:val="0"/>
                <w:sz w:val="20"/>
              </w:rPr>
            </w:pPr>
          </w:p>
        </w:tc>
        <w:tc>
          <w:tcPr>
            <w:tcW w:w="1209" w:type="dxa"/>
            <w:gridSpan w:val="2"/>
            <w:vMerge/>
            <w:tcBorders>
              <w:top w:val="single" w:sz="4" w:space="0" w:color="000000"/>
              <w:left w:val="single" w:sz="4" w:space="0" w:color="000000"/>
              <w:bottom w:val="single" w:sz="4" w:space="0" w:color="000000"/>
              <w:right w:val="single" w:sz="4" w:space="0" w:color="000000"/>
            </w:tcBorders>
            <w:vAlign w:val="center"/>
          </w:tcPr>
          <w:p w:rsidR="0077281E" w:rsidRDefault="0077281E">
            <w:pPr>
              <w:widowControl/>
              <w:jc w:val="left"/>
              <w:rPr>
                <w:rFonts w:ascii="宋体" w:hAnsi="宋体" w:cs="Arial"/>
                <w:color w:val="000000"/>
                <w:kern w:val="0"/>
                <w:sz w:val="20"/>
              </w:rPr>
            </w:pPr>
          </w:p>
        </w:tc>
        <w:tc>
          <w:tcPr>
            <w:tcW w:w="771" w:type="dxa"/>
            <w:vMerge/>
            <w:tcBorders>
              <w:top w:val="single" w:sz="4" w:space="0" w:color="000000"/>
              <w:left w:val="single" w:sz="4" w:space="0" w:color="000000"/>
              <w:bottom w:val="single" w:sz="4" w:space="0" w:color="000000"/>
              <w:right w:val="single" w:sz="4" w:space="0" w:color="000000"/>
            </w:tcBorders>
            <w:vAlign w:val="center"/>
          </w:tcPr>
          <w:p w:rsidR="0077281E" w:rsidRDefault="0077281E">
            <w:pPr>
              <w:widowControl/>
              <w:jc w:val="left"/>
              <w:rPr>
                <w:rFonts w:ascii="宋体" w:hAnsi="宋体" w:cs="Arial"/>
                <w:color w:val="000000"/>
                <w:kern w:val="0"/>
                <w:sz w:val="20"/>
              </w:rPr>
            </w:pPr>
          </w:p>
        </w:tc>
        <w:tc>
          <w:tcPr>
            <w:tcW w:w="800" w:type="dxa"/>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小计</w:t>
            </w:r>
          </w:p>
        </w:tc>
        <w:tc>
          <w:tcPr>
            <w:tcW w:w="1122" w:type="dxa"/>
            <w:gridSpan w:val="2"/>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公务用车购置费</w:t>
            </w:r>
          </w:p>
        </w:tc>
        <w:tc>
          <w:tcPr>
            <w:tcW w:w="1276" w:type="dxa"/>
            <w:gridSpan w:val="2"/>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公务用车运行维护费</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77281E" w:rsidRDefault="0077281E">
            <w:pPr>
              <w:widowControl/>
              <w:jc w:val="left"/>
              <w:rPr>
                <w:rFonts w:ascii="宋体" w:hAnsi="宋体" w:cs="Arial"/>
                <w:color w:val="000000"/>
                <w:kern w:val="0"/>
                <w:sz w:val="20"/>
              </w:rPr>
            </w:pPr>
          </w:p>
        </w:tc>
      </w:tr>
      <w:tr w:rsidR="0077281E">
        <w:trPr>
          <w:trHeight w:val="768"/>
        </w:trPr>
        <w:tc>
          <w:tcPr>
            <w:tcW w:w="1920" w:type="dxa"/>
            <w:tcBorders>
              <w:top w:val="nil"/>
              <w:left w:val="single" w:sz="4" w:space="0" w:color="000000"/>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w:t>
            </w:r>
          </w:p>
        </w:tc>
        <w:tc>
          <w:tcPr>
            <w:tcW w:w="1209" w:type="dxa"/>
            <w:gridSpan w:val="2"/>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1</w:t>
            </w:r>
          </w:p>
        </w:tc>
        <w:tc>
          <w:tcPr>
            <w:tcW w:w="771" w:type="dxa"/>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2</w:t>
            </w:r>
          </w:p>
        </w:tc>
        <w:tc>
          <w:tcPr>
            <w:tcW w:w="800" w:type="dxa"/>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3</w:t>
            </w:r>
          </w:p>
        </w:tc>
        <w:tc>
          <w:tcPr>
            <w:tcW w:w="1122" w:type="dxa"/>
            <w:gridSpan w:val="2"/>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4</w:t>
            </w:r>
          </w:p>
        </w:tc>
        <w:tc>
          <w:tcPr>
            <w:tcW w:w="1276" w:type="dxa"/>
            <w:gridSpan w:val="2"/>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5</w:t>
            </w:r>
          </w:p>
        </w:tc>
        <w:tc>
          <w:tcPr>
            <w:tcW w:w="1559" w:type="dxa"/>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6</w:t>
            </w:r>
          </w:p>
        </w:tc>
      </w:tr>
      <w:tr w:rsidR="0077281E">
        <w:trPr>
          <w:trHeight w:val="768"/>
        </w:trPr>
        <w:tc>
          <w:tcPr>
            <w:tcW w:w="1920"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1209"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1.59</w:t>
            </w:r>
          </w:p>
        </w:tc>
        <w:tc>
          <w:tcPr>
            <w:tcW w:w="771"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80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122"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59"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1.59</w:t>
            </w:r>
          </w:p>
        </w:tc>
      </w:tr>
      <w:tr w:rsidR="0077281E">
        <w:trPr>
          <w:trHeight w:val="768"/>
        </w:trPr>
        <w:tc>
          <w:tcPr>
            <w:tcW w:w="1920"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德清县第三中学</w:t>
            </w:r>
          </w:p>
        </w:tc>
        <w:tc>
          <w:tcPr>
            <w:tcW w:w="1209"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1.59</w:t>
            </w:r>
          </w:p>
        </w:tc>
        <w:tc>
          <w:tcPr>
            <w:tcW w:w="771"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80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122"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559"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1.59</w:t>
            </w:r>
          </w:p>
        </w:tc>
      </w:tr>
      <w:tr w:rsidR="0077281E">
        <w:trPr>
          <w:trHeight w:val="768"/>
        </w:trPr>
        <w:tc>
          <w:tcPr>
            <w:tcW w:w="5822" w:type="dxa"/>
            <w:gridSpan w:val="7"/>
            <w:tcBorders>
              <w:top w:val="nil"/>
              <w:left w:val="nil"/>
              <w:bottom w:val="nil"/>
              <w:right w:val="nil"/>
            </w:tcBorders>
            <w:shd w:val="clear" w:color="auto" w:fill="auto"/>
            <w:noWrap/>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注：不含教学科研人员学术交流因公出国（境）费用</w:t>
            </w:r>
          </w:p>
        </w:tc>
        <w:tc>
          <w:tcPr>
            <w:tcW w:w="1276" w:type="dxa"/>
            <w:gridSpan w:val="2"/>
            <w:tcBorders>
              <w:top w:val="nil"/>
              <w:left w:val="nil"/>
              <w:bottom w:val="nil"/>
              <w:right w:val="nil"/>
            </w:tcBorders>
            <w:shd w:val="clear" w:color="auto" w:fill="auto"/>
            <w:noWrap/>
            <w:vAlign w:val="center"/>
          </w:tcPr>
          <w:p w:rsidR="0077281E" w:rsidRDefault="0077281E">
            <w:pPr>
              <w:widowControl/>
              <w:jc w:val="left"/>
              <w:rPr>
                <w:rFonts w:ascii="宋体" w:hAnsi="宋体" w:cs="Arial"/>
                <w:color w:val="000000"/>
                <w:kern w:val="0"/>
                <w:sz w:val="18"/>
                <w:szCs w:val="18"/>
              </w:rPr>
            </w:pPr>
          </w:p>
        </w:tc>
        <w:tc>
          <w:tcPr>
            <w:tcW w:w="1559" w:type="dxa"/>
            <w:tcBorders>
              <w:top w:val="nil"/>
              <w:left w:val="nil"/>
              <w:bottom w:val="nil"/>
              <w:right w:val="nil"/>
            </w:tcBorders>
            <w:shd w:val="clear" w:color="auto" w:fill="auto"/>
            <w:noWrap/>
            <w:vAlign w:val="bottom"/>
          </w:tcPr>
          <w:p w:rsidR="0077281E" w:rsidRDefault="0077281E">
            <w:pPr>
              <w:widowControl/>
              <w:jc w:val="left"/>
              <w:rPr>
                <w:rFonts w:ascii="宋体" w:hAnsi="宋体" w:cs="Arial"/>
                <w:color w:val="000000"/>
                <w:kern w:val="0"/>
                <w:sz w:val="18"/>
                <w:szCs w:val="18"/>
              </w:rPr>
            </w:pPr>
          </w:p>
        </w:tc>
      </w:tr>
    </w:tbl>
    <w:p w:rsidR="0077281E" w:rsidRDefault="0077281E">
      <w:pPr>
        <w:pStyle w:val="Default"/>
        <w:ind w:leftChars="-405" w:left="-850" w:firstLineChars="354" w:firstLine="743"/>
        <w:rPr>
          <w:rFonts w:hint="default"/>
          <w:sz w:val="21"/>
        </w:rPr>
      </w:pPr>
    </w:p>
    <w:p w:rsidR="0077281E" w:rsidRDefault="0077281E">
      <w:pPr>
        <w:pStyle w:val="Default"/>
        <w:ind w:leftChars="-405" w:left="-850" w:firstLineChars="354" w:firstLine="743"/>
        <w:rPr>
          <w:rFonts w:hint="default"/>
          <w:sz w:val="21"/>
        </w:rPr>
      </w:pPr>
    </w:p>
    <w:p w:rsidR="0077281E" w:rsidRDefault="0077281E">
      <w:pPr>
        <w:pStyle w:val="Default"/>
        <w:ind w:leftChars="-405" w:left="-850" w:firstLineChars="354" w:firstLine="743"/>
        <w:rPr>
          <w:rFonts w:hint="default"/>
          <w:sz w:val="21"/>
        </w:rPr>
      </w:pPr>
    </w:p>
    <w:p w:rsidR="0077281E" w:rsidRDefault="0077281E">
      <w:pPr>
        <w:pStyle w:val="Default"/>
        <w:ind w:leftChars="-405" w:left="-850" w:firstLineChars="354" w:firstLine="743"/>
        <w:rPr>
          <w:rFonts w:hint="default"/>
          <w:sz w:val="21"/>
        </w:rPr>
      </w:pPr>
    </w:p>
    <w:p w:rsidR="0077281E" w:rsidRDefault="00C26B5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lastRenderedPageBreak/>
        <w:t>（八）</w:t>
      </w:r>
      <w:r>
        <w:rPr>
          <w:rFonts w:ascii="楷体_GB2312" w:eastAsia="楷体_GB2312" w:hAnsi="楷体_GB2312" w:cs="楷体_GB2312" w:hint="eastAsia"/>
          <w:bCs/>
          <w:sz w:val="32"/>
          <w:szCs w:val="32"/>
        </w:rPr>
        <w:t>2023</w:t>
      </w:r>
      <w:r>
        <w:rPr>
          <w:rFonts w:ascii="楷体_GB2312" w:eastAsia="楷体_GB2312" w:hAnsi="楷体_GB2312" w:cs="楷体_GB2312" w:hint="eastAsia"/>
          <w:bCs/>
          <w:sz w:val="32"/>
          <w:szCs w:val="32"/>
        </w:rPr>
        <w:t>年单位政府性基金预算支出表</w:t>
      </w:r>
      <w:r>
        <w:rPr>
          <w:rFonts w:ascii="楷体_GB2312" w:eastAsia="楷体_GB2312" w:hAnsi="楷体_GB2312" w:cs="楷体_GB2312" w:hint="eastAsia"/>
          <w:bCs/>
          <w:sz w:val="32"/>
          <w:szCs w:val="32"/>
        </w:rPr>
        <w:t xml:space="preserve">  </w:t>
      </w:r>
    </w:p>
    <w:p w:rsidR="0077281E" w:rsidRDefault="00C26B53">
      <w:pPr>
        <w:pStyle w:val="Default"/>
        <w:rPr>
          <w:rFonts w:hint="default"/>
        </w:rPr>
      </w:pPr>
      <w:r>
        <w:rPr>
          <w:rFonts w:ascii="宋体" w:hAnsi="宋体" w:cs="Arial"/>
          <w:sz w:val="20"/>
        </w:rPr>
        <w:t>表</w:t>
      </w:r>
      <w:r>
        <w:rPr>
          <w:rFonts w:ascii="宋体" w:hAnsi="宋体" w:cs="Arial"/>
          <w:sz w:val="20"/>
        </w:rPr>
        <w:t>08</w:t>
      </w:r>
    </w:p>
    <w:p w:rsidR="0077281E" w:rsidRDefault="0077281E">
      <w:pPr>
        <w:pStyle w:val="Default"/>
        <w:ind w:leftChars="-405" w:left="-850" w:firstLineChars="354" w:firstLine="743"/>
        <w:rPr>
          <w:rFonts w:hint="default"/>
          <w:sz w:val="21"/>
        </w:rPr>
      </w:pPr>
    </w:p>
    <w:p w:rsidR="0077281E" w:rsidRDefault="0077281E">
      <w:pPr>
        <w:pStyle w:val="Default"/>
        <w:ind w:leftChars="-405" w:left="-850" w:firstLineChars="354" w:firstLine="743"/>
        <w:rPr>
          <w:rFonts w:hint="default"/>
          <w:sz w:val="21"/>
        </w:rPr>
      </w:pPr>
    </w:p>
    <w:tbl>
      <w:tblPr>
        <w:tblW w:w="9200" w:type="dxa"/>
        <w:tblInd w:w="98" w:type="dxa"/>
        <w:tblLook w:val="04A0"/>
      </w:tblPr>
      <w:tblGrid>
        <w:gridCol w:w="1840"/>
        <w:gridCol w:w="1840"/>
        <w:gridCol w:w="1840"/>
        <w:gridCol w:w="1840"/>
        <w:gridCol w:w="1840"/>
      </w:tblGrid>
      <w:tr w:rsidR="0077281E">
        <w:trPr>
          <w:trHeight w:val="615"/>
        </w:trPr>
        <w:tc>
          <w:tcPr>
            <w:tcW w:w="9200" w:type="dxa"/>
            <w:gridSpan w:val="5"/>
            <w:tcBorders>
              <w:top w:val="nil"/>
              <w:left w:val="nil"/>
              <w:bottom w:val="nil"/>
              <w:right w:val="nil"/>
            </w:tcBorders>
            <w:shd w:val="clear" w:color="auto" w:fill="auto"/>
            <w:noWrap/>
            <w:vAlign w:val="center"/>
          </w:tcPr>
          <w:p w:rsidR="0077281E" w:rsidRDefault="00C26B53">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w:t>
            </w:r>
            <w:r>
              <w:rPr>
                <w:rFonts w:ascii="方正小标宋简体" w:eastAsia="方正小标宋简体" w:hAnsi="Arial" w:cs="Arial" w:hint="eastAsia"/>
                <w:color w:val="000000"/>
                <w:kern w:val="0"/>
                <w:sz w:val="44"/>
                <w:szCs w:val="44"/>
              </w:rPr>
              <w:t>年单位政府性基金预算支出表</w:t>
            </w:r>
          </w:p>
        </w:tc>
      </w:tr>
      <w:tr w:rsidR="0077281E">
        <w:trPr>
          <w:trHeight w:val="390"/>
        </w:trPr>
        <w:tc>
          <w:tcPr>
            <w:tcW w:w="3680" w:type="dxa"/>
            <w:gridSpan w:val="2"/>
            <w:tcBorders>
              <w:top w:val="nil"/>
              <w:left w:val="nil"/>
              <w:bottom w:val="nil"/>
              <w:right w:val="nil"/>
            </w:tcBorders>
            <w:shd w:val="clear" w:color="auto" w:fill="auto"/>
            <w:noWrap/>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350029-</w:t>
            </w:r>
            <w:r>
              <w:rPr>
                <w:rFonts w:ascii="宋体" w:hAnsi="宋体" w:cs="Arial" w:hint="eastAsia"/>
                <w:color w:val="000000"/>
                <w:kern w:val="0"/>
                <w:sz w:val="20"/>
              </w:rPr>
              <w:t>德清县第三中学</w:t>
            </w:r>
          </w:p>
        </w:tc>
        <w:tc>
          <w:tcPr>
            <w:tcW w:w="1840" w:type="dxa"/>
            <w:tcBorders>
              <w:top w:val="nil"/>
              <w:left w:val="nil"/>
              <w:bottom w:val="nil"/>
              <w:right w:val="nil"/>
            </w:tcBorders>
            <w:shd w:val="clear" w:color="auto" w:fill="auto"/>
            <w:vAlign w:val="center"/>
          </w:tcPr>
          <w:p w:rsidR="0077281E" w:rsidRDefault="0077281E">
            <w:pPr>
              <w:widowControl/>
              <w:jc w:val="left"/>
              <w:rPr>
                <w:rFonts w:ascii="宋体" w:hAnsi="宋体" w:cs="Arial"/>
                <w:color w:val="000000"/>
                <w:kern w:val="0"/>
                <w:sz w:val="20"/>
              </w:rPr>
            </w:pPr>
          </w:p>
        </w:tc>
        <w:tc>
          <w:tcPr>
            <w:tcW w:w="1840" w:type="dxa"/>
            <w:tcBorders>
              <w:top w:val="nil"/>
              <w:left w:val="nil"/>
              <w:bottom w:val="nil"/>
              <w:right w:val="nil"/>
            </w:tcBorders>
            <w:shd w:val="clear" w:color="auto" w:fill="auto"/>
            <w:vAlign w:val="center"/>
          </w:tcPr>
          <w:p w:rsidR="0077281E" w:rsidRDefault="0077281E">
            <w:pPr>
              <w:widowControl/>
              <w:jc w:val="left"/>
              <w:rPr>
                <w:rFonts w:ascii="宋体" w:hAnsi="宋体" w:cs="Arial"/>
                <w:color w:val="000000"/>
                <w:kern w:val="0"/>
                <w:sz w:val="20"/>
              </w:rPr>
            </w:pPr>
          </w:p>
        </w:tc>
        <w:tc>
          <w:tcPr>
            <w:tcW w:w="1840" w:type="dxa"/>
            <w:tcBorders>
              <w:top w:val="nil"/>
              <w:left w:val="nil"/>
              <w:bottom w:val="nil"/>
              <w:right w:val="nil"/>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77281E">
        <w:trPr>
          <w:trHeight w:val="450"/>
        </w:trPr>
        <w:tc>
          <w:tcPr>
            <w:tcW w:w="18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18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5520" w:type="dxa"/>
            <w:gridSpan w:val="3"/>
            <w:tcBorders>
              <w:top w:val="single" w:sz="4" w:space="0" w:color="000000"/>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本年政府性基金预算支出</w:t>
            </w:r>
          </w:p>
        </w:tc>
      </w:tr>
      <w:tr w:rsidR="0077281E">
        <w:trPr>
          <w:trHeight w:val="600"/>
        </w:trPr>
        <w:tc>
          <w:tcPr>
            <w:tcW w:w="1840" w:type="dxa"/>
            <w:vMerge/>
            <w:tcBorders>
              <w:top w:val="single" w:sz="4" w:space="0" w:color="000000"/>
              <w:left w:val="single" w:sz="4" w:space="0" w:color="000000"/>
              <w:bottom w:val="single" w:sz="4" w:space="0" w:color="000000"/>
              <w:right w:val="single" w:sz="4" w:space="0" w:color="000000"/>
            </w:tcBorders>
            <w:vAlign w:val="center"/>
          </w:tcPr>
          <w:p w:rsidR="0077281E" w:rsidRDefault="0077281E">
            <w:pPr>
              <w:widowControl/>
              <w:jc w:val="left"/>
              <w:rPr>
                <w:rFonts w:ascii="宋体" w:hAnsi="宋体" w:cs="Arial"/>
                <w:color w:val="000000"/>
                <w:kern w:val="0"/>
                <w:sz w:val="20"/>
              </w:rPr>
            </w:pPr>
          </w:p>
        </w:tc>
        <w:tc>
          <w:tcPr>
            <w:tcW w:w="1840" w:type="dxa"/>
            <w:vMerge/>
            <w:tcBorders>
              <w:top w:val="single" w:sz="4" w:space="0" w:color="000000"/>
              <w:left w:val="single" w:sz="4" w:space="0" w:color="000000"/>
              <w:bottom w:val="single" w:sz="4" w:space="0" w:color="000000"/>
              <w:right w:val="single" w:sz="4" w:space="0" w:color="000000"/>
            </w:tcBorders>
            <w:vAlign w:val="center"/>
          </w:tcPr>
          <w:p w:rsidR="0077281E" w:rsidRDefault="0077281E">
            <w:pPr>
              <w:widowControl/>
              <w:jc w:val="left"/>
              <w:rPr>
                <w:rFonts w:ascii="宋体" w:hAnsi="宋体" w:cs="Arial"/>
                <w:color w:val="000000"/>
                <w:kern w:val="0"/>
                <w:sz w:val="20"/>
              </w:rPr>
            </w:pPr>
          </w:p>
        </w:tc>
        <w:tc>
          <w:tcPr>
            <w:tcW w:w="1840" w:type="dxa"/>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合</w:t>
            </w:r>
            <w:r>
              <w:rPr>
                <w:rFonts w:ascii="宋体" w:hAnsi="宋体" w:cs="Arial" w:hint="eastAsia"/>
                <w:color w:val="000000"/>
                <w:kern w:val="0"/>
                <w:sz w:val="20"/>
              </w:rPr>
              <w:t xml:space="preserve">  </w:t>
            </w:r>
            <w:r>
              <w:rPr>
                <w:rFonts w:ascii="宋体" w:hAnsi="宋体" w:cs="Arial" w:hint="eastAsia"/>
                <w:color w:val="000000"/>
                <w:kern w:val="0"/>
                <w:sz w:val="20"/>
              </w:rPr>
              <w:t>计</w:t>
            </w:r>
          </w:p>
        </w:tc>
        <w:tc>
          <w:tcPr>
            <w:tcW w:w="1840" w:type="dxa"/>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基本支出</w:t>
            </w:r>
          </w:p>
        </w:tc>
        <w:tc>
          <w:tcPr>
            <w:tcW w:w="1840" w:type="dxa"/>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项目支出</w:t>
            </w:r>
          </w:p>
        </w:tc>
      </w:tr>
      <w:tr w:rsidR="0077281E">
        <w:trPr>
          <w:trHeight w:val="390"/>
        </w:trPr>
        <w:tc>
          <w:tcPr>
            <w:tcW w:w="1840" w:type="dxa"/>
            <w:tcBorders>
              <w:top w:val="nil"/>
              <w:left w:val="single" w:sz="4" w:space="0" w:color="000000"/>
              <w:bottom w:val="nil"/>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w:t>
            </w:r>
          </w:p>
        </w:tc>
        <w:tc>
          <w:tcPr>
            <w:tcW w:w="1840" w:type="dxa"/>
            <w:tcBorders>
              <w:top w:val="nil"/>
              <w:left w:val="nil"/>
              <w:bottom w:val="nil"/>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w:t>
            </w:r>
          </w:p>
        </w:tc>
        <w:tc>
          <w:tcPr>
            <w:tcW w:w="1840" w:type="dxa"/>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1</w:t>
            </w:r>
          </w:p>
        </w:tc>
        <w:tc>
          <w:tcPr>
            <w:tcW w:w="1840" w:type="dxa"/>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2</w:t>
            </w:r>
          </w:p>
        </w:tc>
        <w:tc>
          <w:tcPr>
            <w:tcW w:w="1840" w:type="dxa"/>
            <w:tcBorders>
              <w:top w:val="nil"/>
              <w:left w:val="nil"/>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3</w:t>
            </w:r>
          </w:p>
        </w:tc>
      </w:tr>
      <w:tr w:rsidR="0077281E">
        <w:trPr>
          <w:trHeight w:val="390"/>
        </w:trPr>
        <w:tc>
          <w:tcPr>
            <w:tcW w:w="1840" w:type="dxa"/>
            <w:tcBorders>
              <w:top w:val="single" w:sz="4" w:space="0" w:color="000000"/>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840" w:type="dxa"/>
            <w:tcBorders>
              <w:top w:val="single" w:sz="4" w:space="0" w:color="000000"/>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1840"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840"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1840"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77281E" w:rsidRDefault="0077281E">
      <w:pPr>
        <w:pStyle w:val="Default"/>
        <w:ind w:leftChars="-405" w:left="-850" w:firstLineChars="354" w:firstLine="743"/>
        <w:rPr>
          <w:rFonts w:hint="default"/>
          <w:sz w:val="21"/>
        </w:rPr>
      </w:pPr>
    </w:p>
    <w:p w:rsidR="0077281E" w:rsidRDefault="0077281E">
      <w:pPr>
        <w:pStyle w:val="Default"/>
        <w:ind w:leftChars="-405" w:left="-850" w:firstLineChars="354" w:firstLine="743"/>
        <w:rPr>
          <w:rFonts w:hint="default"/>
          <w:sz w:val="21"/>
        </w:rPr>
      </w:pPr>
    </w:p>
    <w:p w:rsidR="0077281E" w:rsidRDefault="00C26B53">
      <w:pPr>
        <w:pStyle w:val="Default"/>
        <w:ind w:leftChars="-405" w:left="-850" w:firstLineChars="746" w:firstLine="1648"/>
        <w:rPr>
          <w:rFonts w:hint="default"/>
          <w:sz w:val="21"/>
        </w:rPr>
      </w:pPr>
      <w:r>
        <w:rPr>
          <w:rFonts w:ascii="宋体" w:hAnsi="宋体" w:cs="Arial"/>
          <w:b/>
          <w:sz w:val="22"/>
        </w:rPr>
        <w:t>德清县第三中学当年没有政府性基金拨款安排的支出，故本表无数据。</w:t>
      </w:r>
    </w:p>
    <w:p w:rsidR="0077281E" w:rsidRDefault="0077281E">
      <w:pPr>
        <w:pStyle w:val="Default"/>
        <w:ind w:leftChars="-405" w:left="-850" w:firstLineChars="354" w:firstLine="743"/>
        <w:rPr>
          <w:rFonts w:hint="default"/>
          <w:sz w:val="21"/>
        </w:rPr>
      </w:pPr>
    </w:p>
    <w:p w:rsidR="0077281E" w:rsidRDefault="0077281E">
      <w:pPr>
        <w:pStyle w:val="Default"/>
        <w:ind w:leftChars="-405" w:left="-850" w:firstLineChars="354" w:firstLine="743"/>
        <w:rPr>
          <w:rFonts w:hint="default"/>
          <w:sz w:val="21"/>
        </w:rPr>
      </w:pPr>
    </w:p>
    <w:p w:rsidR="0077281E" w:rsidRDefault="00C26B5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（九）</w:t>
      </w:r>
      <w:r>
        <w:rPr>
          <w:rFonts w:ascii="楷体_GB2312" w:eastAsia="楷体_GB2312" w:hAnsi="楷体_GB2312" w:cs="楷体_GB2312" w:hint="eastAsia"/>
          <w:bCs/>
          <w:sz w:val="32"/>
          <w:szCs w:val="32"/>
        </w:rPr>
        <w:t>2023</w:t>
      </w:r>
      <w:r>
        <w:rPr>
          <w:rFonts w:ascii="楷体_GB2312" w:eastAsia="楷体_GB2312" w:hAnsi="楷体_GB2312" w:cs="楷体_GB2312" w:hint="eastAsia"/>
          <w:bCs/>
          <w:sz w:val="32"/>
          <w:szCs w:val="32"/>
        </w:rPr>
        <w:t>年单位国有资本经营预算支出表</w:t>
      </w:r>
    </w:p>
    <w:tbl>
      <w:tblPr>
        <w:tblW w:w="8062" w:type="dxa"/>
        <w:tblInd w:w="97" w:type="dxa"/>
        <w:tblLook w:val="04A0"/>
      </w:tblPr>
      <w:tblGrid>
        <w:gridCol w:w="2122"/>
        <w:gridCol w:w="157"/>
        <w:gridCol w:w="3023"/>
        <w:gridCol w:w="2760"/>
      </w:tblGrid>
      <w:tr w:rsidR="0077281E">
        <w:trPr>
          <w:trHeight w:val="300"/>
        </w:trPr>
        <w:tc>
          <w:tcPr>
            <w:tcW w:w="2122" w:type="dxa"/>
            <w:tcBorders>
              <w:top w:val="nil"/>
              <w:left w:val="nil"/>
              <w:bottom w:val="nil"/>
              <w:right w:val="nil"/>
            </w:tcBorders>
            <w:shd w:val="clear" w:color="auto" w:fill="auto"/>
            <w:noWrap/>
            <w:vAlign w:val="bottom"/>
          </w:tcPr>
          <w:p w:rsidR="0077281E" w:rsidRDefault="0077281E">
            <w:pPr>
              <w:widowControl/>
              <w:jc w:val="left"/>
              <w:rPr>
                <w:rFonts w:ascii="宋体" w:hAnsi="宋体" w:cs="Arial"/>
                <w:color w:val="000000"/>
                <w:kern w:val="0"/>
                <w:sz w:val="22"/>
                <w:szCs w:val="22"/>
              </w:rPr>
            </w:pPr>
          </w:p>
        </w:tc>
        <w:tc>
          <w:tcPr>
            <w:tcW w:w="3180" w:type="dxa"/>
            <w:gridSpan w:val="2"/>
            <w:tcBorders>
              <w:top w:val="nil"/>
              <w:left w:val="nil"/>
              <w:bottom w:val="nil"/>
              <w:right w:val="nil"/>
            </w:tcBorders>
            <w:shd w:val="clear" w:color="auto" w:fill="auto"/>
            <w:noWrap/>
            <w:vAlign w:val="bottom"/>
          </w:tcPr>
          <w:p w:rsidR="0077281E" w:rsidRDefault="0077281E">
            <w:pPr>
              <w:widowControl/>
              <w:jc w:val="left"/>
              <w:rPr>
                <w:rFonts w:ascii="宋体" w:hAnsi="宋体" w:cs="Arial"/>
                <w:color w:val="000000"/>
                <w:kern w:val="0"/>
                <w:sz w:val="22"/>
                <w:szCs w:val="22"/>
              </w:rPr>
            </w:pPr>
          </w:p>
        </w:tc>
        <w:tc>
          <w:tcPr>
            <w:tcW w:w="2760" w:type="dxa"/>
            <w:tcBorders>
              <w:top w:val="nil"/>
              <w:left w:val="nil"/>
              <w:bottom w:val="nil"/>
              <w:right w:val="nil"/>
            </w:tcBorders>
            <w:shd w:val="clear" w:color="auto" w:fill="auto"/>
            <w:noWrap/>
            <w:vAlign w:val="bottom"/>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表</w:t>
            </w:r>
            <w:r>
              <w:rPr>
                <w:rFonts w:ascii="宋体" w:hAnsi="宋体" w:cs="Arial" w:hint="eastAsia"/>
                <w:color w:val="000000"/>
                <w:kern w:val="0"/>
                <w:sz w:val="20"/>
              </w:rPr>
              <w:t>09</w:t>
            </w:r>
          </w:p>
        </w:tc>
      </w:tr>
      <w:tr w:rsidR="0077281E">
        <w:trPr>
          <w:trHeight w:val="570"/>
        </w:trPr>
        <w:tc>
          <w:tcPr>
            <w:tcW w:w="8062" w:type="dxa"/>
            <w:gridSpan w:val="4"/>
            <w:tcBorders>
              <w:top w:val="nil"/>
              <w:left w:val="nil"/>
              <w:bottom w:val="nil"/>
              <w:right w:val="nil"/>
            </w:tcBorders>
            <w:shd w:val="clear" w:color="auto" w:fill="auto"/>
            <w:noWrap/>
            <w:vAlign w:val="center"/>
          </w:tcPr>
          <w:p w:rsidR="0077281E" w:rsidRDefault="00C26B53">
            <w:pPr>
              <w:widowControl/>
              <w:jc w:val="center"/>
              <w:rPr>
                <w:rFonts w:ascii="方正小标宋简体" w:eastAsia="方正小标宋简体" w:hAnsi="方正小标宋简体" w:cs="Arial"/>
                <w:color w:val="000000"/>
                <w:kern w:val="0"/>
                <w:sz w:val="40"/>
                <w:szCs w:val="40"/>
              </w:rPr>
            </w:pPr>
            <w:r>
              <w:rPr>
                <w:rFonts w:ascii="方正小标宋简体" w:eastAsia="方正小标宋简体" w:hAnsi="方正小标宋简体" w:cs="Arial" w:hint="eastAsia"/>
                <w:color w:val="000000"/>
                <w:kern w:val="0"/>
                <w:sz w:val="40"/>
                <w:szCs w:val="40"/>
              </w:rPr>
              <w:t>2023</w:t>
            </w:r>
            <w:r>
              <w:rPr>
                <w:rFonts w:ascii="方正小标宋简体" w:eastAsia="方正小标宋简体" w:hAnsi="方正小标宋简体" w:cs="Arial" w:hint="eastAsia"/>
                <w:color w:val="000000"/>
                <w:kern w:val="0"/>
                <w:sz w:val="40"/>
                <w:szCs w:val="40"/>
              </w:rPr>
              <w:t>年单位国有资本经营预算支出表</w:t>
            </w:r>
          </w:p>
        </w:tc>
      </w:tr>
      <w:tr w:rsidR="0077281E">
        <w:trPr>
          <w:trHeight w:val="390"/>
        </w:trPr>
        <w:tc>
          <w:tcPr>
            <w:tcW w:w="2279" w:type="dxa"/>
            <w:gridSpan w:val="2"/>
            <w:tcBorders>
              <w:top w:val="nil"/>
              <w:left w:val="nil"/>
              <w:bottom w:val="nil"/>
              <w:right w:val="nil"/>
            </w:tcBorders>
            <w:shd w:val="clear" w:color="auto" w:fill="auto"/>
            <w:noWrap/>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18"/>
              </w:rPr>
              <w:t>350029-</w:t>
            </w:r>
            <w:r>
              <w:rPr>
                <w:rFonts w:ascii="宋体" w:hAnsi="宋体" w:cs="Arial" w:hint="eastAsia"/>
                <w:color w:val="000000"/>
                <w:kern w:val="0"/>
                <w:sz w:val="18"/>
              </w:rPr>
              <w:t>德清县第三中学</w:t>
            </w:r>
          </w:p>
        </w:tc>
        <w:tc>
          <w:tcPr>
            <w:tcW w:w="3023" w:type="dxa"/>
            <w:tcBorders>
              <w:top w:val="nil"/>
              <w:left w:val="nil"/>
              <w:bottom w:val="single" w:sz="4" w:space="0" w:color="000000"/>
              <w:right w:val="nil"/>
            </w:tcBorders>
            <w:shd w:val="clear" w:color="auto" w:fill="auto"/>
            <w:noWrap/>
            <w:vAlign w:val="bottom"/>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2760" w:type="dxa"/>
            <w:tcBorders>
              <w:top w:val="nil"/>
              <w:left w:val="nil"/>
              <w:bottom w:val="nil"/>
              <w:right w:val="nil"/>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77281E">
        <w:trPr>
          <w:trHeight w:val="312"/>
        </w:trPr>
        <w:tc>
          <w:tcPr>
            <w:tcW w:w="22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科目编码</w:t>
            </w:r>
          </w:p>
        </w:tc>
        <w:tc>
          <w:tcPr>
            <w:tcW w:w="3023" w:type="dxa"/>
            <w:vMerge w:val="restart"/>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科目名称</w:t>
            </w:r>
          </w:p>
        </w:tc>
        <w:tc>
          <w:tcPr>
            <w:tcW w:w="276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项目支出</w:t>
            </w:r>
          </w:p>
        </w:tc>
      </w:tr>
      <w:tr w:rsidR="0077281E">
        <w:trPr>
          <w:trHeight w:val="312"/>
        </w:trPr>
        <w:tc>
          <w:tcPr>
            <w:tcW w:w="2279" w:type="dxa"/>
            <w:gridSpan w:val="2"/>
            <w:vMerge/>
            <w:tcBorders>
              <w:top w:val="single" w:sz="4" w:space="0" w:color="000000"/>
              <w:left w:val="single" w:sz="4" w:space="0" w:color="000000"/>
              <w:bottom w:val="single" w:sz="4" w:space="0" w:color="000000"/>
              <w:right w:val="single" w:sz="4" w:space="0" w:color="000000"/>
            </w:tcBorders>
            <w:vAlign w:val="center"/>
          </w:tcPr>
          <w:p w:rsidR="0077281E" w:rsidRDefault="0077281E">
            <w:pPr>
              <w:widowControl/>
              <w:jc w:val="left"/>
              <w:rPr>
                <w:rFonts w:ascii="宋体" w:hAnsi="宋体" w:cs="Arial"/>
                <w:color w:val="000000"/>
                <w:kern w:val="0"/>
                <w:sz w:val="20"/>
              </w:rPr>
            </w:pPr>
          </w:p>
        </w:tc>
        <w:tc>
          <w:tcPr>
            <w:tcW w:w="3023" w:type="dxa"/>
            <w:vMerge/>
            <w:tcBorders>
              <w:top w:val="nil"/>
              <w:left w:val="single" w:sz="4" w:space="0" w:color="000000"/>
              <w:bottom w:val="single" w:sz="4" w:space="0" w:color="000000"/>
              <w:right w:val="single" w:sz="4" w:space="0" w:color="000000"/>
            </w:tcBorders>
            <w:vAlign w:val="center"/>
          </w:tcPr>
          <w:p w:rsidR="0077281E" w:rsidRDefault="0077281E">
            <w:pPr>
              <w:widowControl/>
              <w:jc w:val="left"/>
              <w:rPr>
                <w:rFonts w:ascii="宋体" w:hAnsi="宋体" w:cs="Arial"/>
                <w:color w:val="000000"/>
                <w:kern w:val="0"/>
                <w:sz w:val="20"/>
              </w:rPr>
            </w:pPr>
          </w:p>
        </w:tc>
        <w:tc>
          <w:tcPr>
            <w:tcW w:w="2760" w:type="dxa"/>
            <w:vMerge/>
            <w:tcBorders>
              <w:top w:val="single" w:sz="4" w:space="0" w:color="000000"/>
              <w:left w:val="single" w:sz="4" w:space="0" w:color="000000"/>
              <w:bottom w:val="single" w:sz="4" w:space="0" w:color="000000"/>
              <w:right w:val="single" w:sz="4" w:space="0" w:color="000000"/>
            </w:tcBorders>
            <w:vAlign w:val="center"/>
          </w:tcPr>
          <w:p w:rsidR="0077281E" w:rsidRDefault="0077281E">
            <w:pPr>
              <w:widowControl/>
              <w:jc w:val="left"/>
              <w:rPr>
                <w:rFonts w:ascii="宋体" w:hAnsi="宋体" w:cs="Arial"/>
                <w:color w:val="000000"/>
                <w:kern w:val="0"/>
                <w:sz w:val="20"/>
              </w:rPr>
            </w:pPr>
          </w:p>
        </w:tc>
      </w:tr>
      <w:tr w:rsidR="0077281E">
        <w:trPr>
          <w:trHeight w:val="390"/>
        </w:trPr>
        <w:tc>
          <w:tcPr>
            <w:tcW w:w="2279" w:type="dxa"/>
            <w:gridSpan w:val="2"/>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w:t>
            </w:r>
          </w:p>
        </w:tc>
        <w:tc>
          <w:tcPr>
            <w:tcW w:w="3023"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w:t>
            </w:r>
          </w:p>
        </w:tc>
        <w:tc>
          <w:tcPr>
            <w:tcW w:w="276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1</w:t>
            </w:r>
          </w:p>
        </w:tc>
      </w:tr>
      <w:tr w:rsidR="0077281E">
        <w:trPr>
          <w:trHeight w:val="390"/>
        </w:trPr>
        <w:tc>
          <w:tcPr>
            <w:tcW w:w="2279" w:type="dxa"/>
            <w:gridSpan w:val="2"/>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3023"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276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r>
    </w:tbl>
    <w:p w:rsidR="0077281E" w:rsidRDefault="0077281E">
      <w:pPr>
        <w:spacing w:line="560" w:lineRule="exact"/>
        <w:ind w:firstLineChars="100" w:firstLine="220"/>
        <w:rPr>
          <w:rFonts w:ascii="宋体" w:hAnsi="宋体" w:cs="Arial"/>
          <w:color w:val="000000"/>
          <w:kern w:val="0"/>
          <w:sz w:val="22"/>
        </w:rPr>
      </w:pPr>
    </w:p>
    <w:p w:rsidR="0077281E" w:rsidRDefault="00C26B53">
      <w:pPr>
        <w:spacing w:line="560" w:lineRule="exact"/>
        <w:ind w:firstLineChars="98" w:firstLine="236"/>
        <w:rPr>
          <w:rFonts w:ascii="宋体" w:hAnsi="宋体" w:cs="Arial"/>
          <w:b/>
          <w:color w:val="000000"/>
          <w:kern w:val="0"/>
          <w:sz w:val="24"/>
        </w:rPr>
      </w:pPr>
      <w:r>
        <w:rPr>
          <w:rFonts w:ascii="宋体" w:hAnsi="宋体" w:cs="Arial" w:hint="eastAsia"/>
          <w:b/>
          <w:color w:val="000000"/>
          <w:kern w:val="0"/>
          <w:sz w:val="24"/>
        </w:rPr>
        <w:t>德清县第三中学当年没有国有资本经营预算拨款安排的支出，故本表无数据。</w:t>
      </w:r>
    </w:p>
    <w:p w:rsidR="0077281E" w:rsidRDefault="0077281E">
      <w:pPr>
        <w:autoSpaceDE w:val="0"/>
        <w:autoSpaceDN w:val="0"/>
        <w:adjustRightInd w:val="0"/>
        <w:ind w:leftChars="200" w:left="420"/>
        <w:jc w:val="left"/>
        <w:rPr>
          <w:rFonts w:ascii="楷体_GB2312" w:eastAsia="楷体_GB2312" w:hAnsi="楷体_GB2312" w:cs="楷体_GB2312"/>
          <w:bCs/>
          <w:sz w:val="32"/>
          <w:szCs w:val="32"/>
        </w:rPr>
      </w:pPr>
    </w:p>
    <w:p w:rsidR="0077281E" w:rsidRDefault="0077281E">
      <w:pPr>
        <w:pStyle w:val="Default"/>
        <w:ind w:leftChars="-405" w:left="-850" w:firstLineChars="354" w:firstLine="743"/>
        <w:rPr>
          <w:rFonts w:hint="default"/>
          <w:sz w:val="21"/>
        </w:rPr>
      </w:pPr>
    </w:p>
    <w:p w:rsidR="0077281E" w:rsidRDefault="0077281E">
      <w:pPr>
        <w:pStyle w:val="Default"/>
        <w:ind w:leftChars="-405" w:left="-850" w:firstLineChars="354" w:firstLine="743"/>
        <w:rPr>
          <w:rFonts w:hint="default"/>
          <w:sz w:val="21"/>
        </w:rPr>
      </w:pPr>
    </w:p>
    <w:p w:rsidR="0077281E" w:rsidRDefault="0077281E">
      <w:pPr>
        <w:pStyle w:val="Default"/>
        <w:ind w:leftChars="-405" w:left="-850" w:firstLineChars="354" w:firstLine="743"/>
        <w:rPr>
          <w:rFonts w:hint="default"/>
          <w:sz w:val="21"/>
        </w:rPr>
      </w:pPr>
    </w:p>
    <w:p w:rsidR="0077281E" w:rsidRDefault="0077281E">
      <w:pPr>
        <w:pStyle w:val="Default"/>
        <w:ind w:leftChars="-405" w:left="-850" w:firstLineChars="354" w:firstLine="743"/>
        <w:rPr>
          <w:rFonts w:hint="default"/>
          <w:sz w:val="21"/>
        </w:rPr>
      </w:pPr>
    </w:p>
    <w:p w:rsidR="0077281E" w:rsidRDefault="0077281E">
      <w:pPr>
        <w:pStyle w:val="Default"/>
        <w:ind w:leftChars="-405" w:left="-850" w:firstLineChars="354" w:firstLine="743"/>
        <w:rPr>
          <w:rFonts w:hint="default"/>
          <w:sz w:val="21"/>
        </w:rPr>
      </w:pPr>
    </w:p>
    <w:p w:rsidR="0077281E" w:rsidRDefault="0077281E">
      <w:pPr>
        <w:pStyle w:val="Default"/>
        <w:ind w:leftChars="-405" w:left="-850" w:firstLineChars="354" w:firstLine="743"/>
        <w:rPr>
          <w:rFonts w:hint="default"/>
          <w:sz w:val="21"/>
        </w:rPr>
      </w:pPr>
    </w:p>
    <w:p w:rsidR="0077281E" w:rsidRDefault="0077281E">
      <w:pPr>
        <w:pStyle w:val="Default"/>
        <w:ind w:leftChars="-405" w:left="-850" w:firstLineChars="354" w:firstLine="743"/>
        <w:rPr>
          <w:rFonts w:hint="default"/>
          <w:sz w:val="21"/>
        </w:rPr>
      </w:pPr>
    </w:p>
    <w:p w:rsidR="0077281E" w:rsidRDefault="0077281E">
      <w:pPr>
        <w:pStyle w:val="Default"/>
        <w:ind w:leftChars="-405" w:left="-850" w:firstLineChars="354" w:firstLine="743"/>
        <w:rPr>
          <w:rFonts w:hint="default"/>
          <w:sz w:val="21"/>
        </w:rPr>
      </w:pPr>
    </w:p>
    <w:p w:rsidR="0077281E" w:rsidRDefault="0077281E">
      <w:pPr>
        <w:pStyle w:val="Default"/>
        <w:ind w:leftChars="-405" w:left="-850" w:firstLineChars="354" w:firstLine="743"/>
        <w:rPr>
          <w:rFonts w:hint="default"/>
          <w:sz w:val="21"/>
        </w:rPr>
      </w:pPr>
    </w:p>
    <w:p w:rsidR="0077281E" w:rsidRDefault="00C26B53">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lastRenderedPageBreak/>
        <w:t>（十）</w:t>
      </w:r>
      <w:r>
        <w:rPr>
          <w:rFonts w:ascii="楷体_GB2312" w:eastAsia="楷体_GB2312" w:hAnsi="楷体_GB2312" w:cs="楷体_GB2312" w:hint="eastAsia"/>
          <w:bCs/>
          <w:sz w:val="32"/>
          <w:szCs w:val="32"/>
        </w:rPr>
        <w:t>2023</w:t>
      </w:r>
      <w:r>
        <w:rPr>
          <w:rFonts w:ascii="楷体_GB2312" w:eastAsia="楷体_GB2312" w:hAnsi="楷体_GB2312" w:cs="楷体_GB2312" w:hint="eastAsia"/>
          <w:bCs/>
          <w:sz w:val="32"/>
          <w:szCs w:val="32"/>
        </w:rPr>
        <w:t>年单位项目支出预算表</w:t>
      </w:r>
    </w:p>
    <w:p w:rsidR="0077281E" w:rsidRDefault="0077281E">
      <w:pPr>
        <w:pStyle w:val="Default"/>
        <w:ind w:leftChars="-405" w:left="-850" w:firstLineChars="354" w:firstLine="743"/>
        <w:rPr>
          <w:rFonts w:hint="default"/>
          <w:sz w:val="21"/>
        </w:rPr>
      </w:pPr>
    </w:p>
    <w:p w:rsidR="0077281E" w:rsidRDefault="0077281E">
      <w:pPr>
        <w:pStyle w:val="Default"/>
        <w:ind w:leftChars="-405" w:left="-850" w:firstLineChars="354" w:firstLine="743"/>
        <w:rPr>
          <w:rFonts w:hint="default"/>
          <w:sz w:val="21"/>
        </w:rPr>
      </w:pPr>
    </w:p>
    <w:tbl>
      <w:tblPr>
        <w:tblW w:w="7980" w:type="dxa"/>
        <w:tblInd w:w="98" w:type="dxa"/>
        <w:tblLook w:val="04A0"/>
      </w:tblPr>
      <w:tblGrid>
        <w:gridCol w:w="1600"/>
        <w:gridCol w:w="1060"/>
        <w:gridCol w:w="860"/>
        <w:gridCol w:w="860"/>
        <w:gridCol w:w="860"/>
        <w:gridCol w:w="860"/>
        <w:gridCol w:w="860"/>
        <w:gridCol w:w="1020"/>
      </w:tblGrid>
      <w:tr w:rsidR="0077281E">
        <w:trPr>
          <w:trHeight w:val="516"/>
        </w:trPr>
        <w:tc>
          <w:tcPr>
            <w:tcW w:w="1600" w:type="dxa"/>
            <w:tcBorders>
              <w:top w:val="nil"/>
              <w:left w:val="nil"/>
              <w:bottom w:val="nil"/>
              <w:right w:val="nil"/>
            </w:tcBorders>
            <w:shd w:val="clear" w:color="auto" w:fill="auto"/>
            <w:noWrap/>
            <w:vAlign w:val="bottom"/>
          </w:tcPr>
          <w:p w:rsidR="0077281E" w:rsidRDefault="0077281E">
            <w:pPr>
              <w:widowControl/>
              <w:jc w:val="left"/>
              <w:rPr>
                <w:rFonts w:ascii="宋体" w:hAnsi="宋体" w:cs="Arial"/>
                <w:color w:val="000000"/>
                <w:kern w:val="0"/>
                <w:sz w:val="18"/>
                <w:szCs w:val="18"/>
              </w:rPr>
            </w:pPr>
          </w:p>
        </w:tc>
        <w:tc>
          <w:tcPr>
            <w:tcW w:w="1060" w:type="dxa"/>
            <w:tcBorders>
              <w:top w:val="nil"/>
              <w:left w:val="nil"/>
              <w:bottom w:val="nil"/>
              <w:right w:val="nil"/>
            </w:tcBorders>
            <w:shd w:val="clear" w:color="auto" w:fill="auto"/>
            <w:noWrap/>
            <w:vAlign w:val="bottom"/>
          </w:tcPr>
          <w:p w:rsidR="0077281E" w:rsidRDefault="0077281E">
            <w:pPr>
              <w:widowControl/>
              <w:jc w:val="left"/>
              <w:rPr>
                <w:rFonts w:ascii="宋体" w:hAnsi="宋体" w:cs="Arial"/>
                <w:color w:val="000000"/>
                <w:kern w:val="0"/>
                <w:sz w:val="18"/>
                <w:szCs w:val="18"/>
              </w:rPr>
            </w:pPr>
          </w:p>
        </w:tc>
        <w:tc>
          <w:tcPr>
            <w:tcW w:w="860" w:type="dxa"/>
            <w:tcBorders>
              <w:top w:val="nil"/>
              <w:left w:val="nil"/>
              <w:bottom w:val="nil"/>
              <w:right w:val="nil"/>
            </w:tcBorders>
            <w:shd w:val="clear" w:color="auto" w:fill="auto"/>
            <w:noWrap/>
            <w:vAlign w:val="bottom"/>
          </w:tcPr>
          <w:p w:rsidR="0077281E" w:rsidRDefault="0077281E">
            <w:pPr>
              <w:widowControl/>
              <w:jc w:val="left"/>
              <w:rPr>
                <w:rFonts w:ascii="宋体" w:hAnsi="宋体" w:cs="Arial"/>
                <w:color w:val="000000"/>
                <w:kern w:val="0"/>
                <w:sz w:val="18"/>
                <w:szCs w:val="18"/>
              </w:rPr>
            </w:pPr>
          </w:p>
        </w:tc>
        <w:tc>
          <w:tcPr>
            <w:tcW w:w="860" w:type="dxa"/>
            <w:tcBorders>
              <w:top w:val="nil"/>
              <w:left w:val="nil"/>
              <w:bottom w:val="nil"/>
              <w:right w:val="nil"/>
            </w:tcBorders>
            <w:shd w:val="clear" w:color="auto" w:fill="auto"/>
            <w:noWrap/>
            <w:vAlign w:val="bottom"/>
          </w:tcPr>
          <w:p w:rsidR="0077281E" w:rsidRDefault="0077281E">
            <w:pPr>
              <w:widowControl/>
              <w:jc w:val="left"/>
              <w:rPr>
                <w:rFonts w:ascii="宋体" w:hAnsi="宋体" w:cs="Arial"/>
                <w:color w:val="000000"/>
                <w:kern w:val="0"/>
                <w:sz w:val="18"/>
                <w:szCs w:val="18"/>
              </w:rPr>
            </w:pPr>
          </w:p>
        </w:tc>
        <w:tc>
          <w:tcPr>
            <w:tcW w:w="860" w:type="dxa"/>
            <w:tcBorders>
              <w:top w:val="nil"/>
              <w:left w:val="nil"/>
              <w:bottom w:val="nil"/>
              <w:right w:val="nil"/>
            </w:tcBorders>
            <w:shd w:val="clear" w:color="auto" w:fill="auto"/>
            <w:noWrap/>
            <w:vAlign w:val="bottom"/>
          </w:tcPr>
          <w:p w:rsidR="0077281E" w:rsidRDefault="0077281E">
            <w:pPr>
              <w:widowControl/>
              <w:jc w:val="left"/>
              <w:rPr>
                <w:rFonts w:ascii="宋体" w:hAnsi="宋体" w:cs="Arial"/>
                <w:color w:val="000000"/>
                <w:kern w:val="0"/>
                <w:sz w:val="18"/>
                <w:szCs w:val="18"/>
              </w:rPr>
            </w:pPr>
          </w:p>
        </w:tc>
        <w:tc>
          <w:tcPr>
            <w:tcW w:w="860" w:type="dxa"/>
            <w:tcBorders>
              <w:top w:val="nil"/>
              <w:left w:val="nil"/>
              <w:bottom w:val="nil"/>
              <w:right w:val="nil"/>
            </w:tcBorders>
            <w:shd w:val="clear" w:color="auto" w:fill="auto"/>
            <w:noWrap/>
            <w:vAlign w:val="bottom"/>
          </w:tcPr>
          <w:p w:rsidR="0077281E" w:rsidRDefault="0077281E">
            <w:pPr>
              <w:widowControl/>
              <w:jc w:val="left"/>
              <w:rPr>
                <w:rFonts w:ascii="宋体" w:hAnsi="宋体" w:cs="Arial"/>
                <w:color w:val="000000"/>
                <w:kern w:val="0"/>
                <w:sz w:val="18"/>
                <w:szCs w:val="18"/>
              </w:rPr>
            </w:pPr>
          </w:p>
        </w:tc>
        <w:tc>
          <w:tcPr>
            <w:tcW w:w="860" w:type="dxa"/>
            <w:tcBorders>
              <w:top w:val="nil"/>
              <w:left w:val="nil"/>
              <w:bottom w:val="nil"/>
              <w:right w:val="nil"/>
            </w:tcBorders>
            <w:shd w:val="clear" w:color="auto" w:fill="auto"/>
            <w:noWrap/>
            <w:vAlign w:val="bottom"/>
          </w:tcPr>
          <w:p w:rsidR="0077281E" w:rsidRDefault="0077281E">
            <w:pPr>
              <w:widowControl/>
              <w:jc w:val="left"/>
              <w:rPr>
                <w:rFonts w:ascii="宋体" w:hAnsi="宋体" w:cs="Arial"/>
                <w:color w:val="000000"/>
                <w:kern w:val="0"/>
                <w:sz w:val="18"/>
                <w:szCs w:val="18"/>
              </w:rPr>
            </w:pPr>
          </w:p>
        </w:tc>
        <w:tc>
          <w:tcPr>
            <w:tcW w:w="1020" w:type="dxa"/>
            <w:tcBorders>
              <w:top w:val="nil"/>
              <w:left w:val="nil"/>
              <w:bottom w:val="nil"/>
              <w:right w:val="nil"/>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表</w:t>
            </w:r>
            <w:r>
              <w:rPr>
                <w:rFonts w:ascii="宋体" w:hAnsi="宋体" w:cs="Arial" w:hint="eastAsia"/>
                <w:color w:val="000000"/>
                <w:kern w:val="0"/>
                <w:sz w:val="20"/>
              </w:rPr>
              <w:t>10</w:t>
            </w:r>
          </w:p>
        </w:tc>
      </w:tr>
      <w:tr w:rsidR="0077281E">
        <w:trPr>
          <w:trHeight w:val="600"/>
        </w:trPr>
        <w:tc>
          <w:tcPr>
            <w:tcW w:w="7980" w:type="dxa"/>
            <w:gridSpan w:val="8"/>
            <w:tcBorders>
              <w:top w:val="nil"/>
              <w:left w:val="nil"/>
              <w:bottom w:val="nil"/>
              <w:right w:val="nil"/>
            </w:tcBorders>
            <w:shd w:val="clear" w:color="auto" w:fill="auto"/>
            <w:noWrap/>
            <w:vAlign w:val="center"/>
          </w:tcPr>
          <w:p w:rsidR="0077281E" w:rsidRDefault="00C26B53">
            <w:pPr>
              <w:widowControl/>
              <w:jc w:val="center"/>
              <w:rPr>
                <w:rFonts w:ascii="方正小标宋简体" w:eastAsia="方正小标宋简体" w:hAnsi="Arial" w:cs="Arial"/>
                <w:color w:val="000000"/>
                <w:kern w:val="0"/>
                <w:sz w:val="44"/>
                <w:szCs w:val="44"/>
              </w:rPr>
            </w:pPr>
            <w:r>
              <w:rPr>
                <w:rFonts w:ascii="方正小标宋简体" w:eastAsia="方正小标宋简体" w:hAnsi="Arial" w:cs="Arial" w:hint="eastAsia"/>
                <w:color w:val="000000"/>
                <w:kern w:val="0"/>
                <w:sz w:val="44"/>
                <w:szCs w:val="44"/>
              </w:rPr>
              <w:t>2024</w:t>
            </w:r>
            <w:r>
              <w:rPr>
                <w:rFonts w:ascii="方正小标宋简体" w:eastAsia="方正小标宋简体" w:hAnsi="Arial" w:cs="Arial" w:hint="eastAsia"/>
                <w:color w:val="000000"/>
                <w:kern w:val="0"/>
                <w:sz w:val="44"/>
                <w:szCs w:val="44"/>
              </w:rPr>
              <w:t>年单位项目支出预算表</w:t>
            </w:r>
          </w:p>
        </w:tc>
      </w:tr>
      <w:tr w:rsidR="0077281E">
        <w:trPr>
          <w:trHeight w:val="390"/>
        </w:trPr>
        <w:tc>
          <w:tcPr>
            <w:tcW w:w="2660" w:type="dxa"/>
            <w:gridSpan w:val="2"/>
            <w:tcBorders>
              <w:top w:val="nil"/>
              <w:left w:val="nil"/>
              <w:bottom w:val="nil"/>
              <w:right w:val="nil"/>
            </w:tcBorders>
            <w:shd w:val="clear" w:color="auto" w:fill="auto"/>
            <w:noWrap/>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350029-</w:t>
            </w:r>
            <w:r>
              <w:rPr>
                <w:rFonts w:ascii="宋体" w:hAnsi="宋体" w:cs="Arial" w:hint="eastAsia"/>
                <w:color w:val="000000"/>
                <w:kern w:val="0"/>
                <w:sz w:val="20"/>
              </w:rPr>
              <w:t>德清县第三中学</w:t>
            </w:r>
          </w:p>
        </w:tc>
        <w:tc>
          <w:tcPr>
            <w:tcW w:w="860" w:type="dxa"/>
            <w:tcBorders>
              <w:top w:val="nil"/>
              <w:left w:val="nil"/>
              <w:bottom w:val="nil"/>
              <w:right w:val="nil"/>
            </w:tcBorders>
            <w:shd w:val="clear" w:color="auto" w:fill="auto"/>
            <w:noWrap/>
            <w:vAlign w:val="bottom"/>
          </w:tcPr>
          <w:p w:rsidR="0077281E" w:rsidRDefault="0077281E">
            <w:pPr>
              <w:widowControl/>
              <w:jc w:val="left"/>
              <w:rPr>
                <w:rFonts w:ascii="宋体" w:hAnsi="宋体" w:cs="Arial"/>
                <w:color w:val="000000"/>
                <w:kern w:val="0"/>
                <w:sz w:val="22"/>
                <w:szCs w:val="22"/>
              </w:rPr>
            </w:pPr>
          </w:p>
        </w:tc>
        <w:tc>
          <w:tcPr>
            <w:tcW w:w="860" w:type="dxa"/>
            <w:tcBorders>
              <w:top w:val="nil"/>
              <w:left w:val="nil"/>
              <w:bottom w:val="nil"/>
              <w:right w:val="nil"/>
            </w:tcBorders>
            <w:shd w:val="clear" w:color="auto" w:fill="auto"/>
            <w:noWrap/>
            <w:vAlign w:val="bottom"/>
          </w:tcPr>
          <w:p w:rsidR="0077281E" w:rsidRDefault="0077281E">
            <w:pPr>
              <w:widowControl/>
              <w:jc w:val="left"/>
              <w:rPr>
                <w:rFonts w:ascii="宋体" w:hAnsi="宋体" w:cs="Arial"/>
                <w:color w:val="000000"/>
                <w:kern w:val="0"/>
                <w:sz w:val="22"/>
                <w:szCs w:val="22"/>
              </w:rPr>
            </w:pPr>
          </w:p>
        </w:tc>
        <w:tc>
          <w:tcPr>
            <w:tcW w:w="860" w:type="dxa"/>
            <w:tcBorders>
              <w:top w:val="nil"/>
              <w:left w:val="nil"/>
              <w:bottom w:val="nil"/>
              <w:right w:val="nil"/>
            </w:tcBorders>
            <w:shd w:val="clear" w:color="auto" w:fill="auto"/>
            <w:noWrap/>
            <w:vAlign w:val="bottom"/>
          </w:tcPr>
          <w:p w:rsidR="0077281E" w:rsidRDefault="0077281E">
            <w:pPr>
              <w:widowControl/>
              <w:jc w:val="left"/>
              <w:rPr>
                <w:rFonts w:ascii="宋体" w:hAnsi="宋体" w:cs="Arial"/>
                <w:color w:val="000000"/>
                <w:kern w:val="0"/>
                <w:sz w:val="22"/>
                <w:szCs w:val="22"/>
              </w:rPr>
            </w:pPr>
          </w:p>
        </w:tc>
        <w:tc>
          <w:tcPr>
            <w:tcW w:w="860" w:type="dxa"/>
            <w:tcBorders>
              <w:top w:val="nil"/>
              <w:left w:val="nil"/>
              <w:bottom w:val="nil"/>
              <w:right w:val="nil"/>
            </w:tcBorders>
            <w:shd w:val="clear" w:color="auto" w:fill="auto"/>
            <w:noWrap/>
            <w:vAlign w:val="bottom"/>
          </w:tcPr>
          <w:p w:rsidR="0077281E" w:rsidRDefault="0077281E">
            <w:pPr>
              <w:widowControl/>
              <w:jc w:val="left"/>
              <w:rPr>
                <w:rFonts w:ascii="宋体" w:hAnsi="宋体" w:cs="Arial"/>
                <w:color w:val="000000"/>
                <w:kern w:val="0"/>
                <w:sz w:val="22"/>
                <w:szCs w:val="22"/>
              </w:rPr>
            </w:pPr>
          </w:p>
        </w:tc>
        <w:tc>
          <w:tcPr>
            <w:tcW w:w="860" w:type="dxa"/>
            <w:tcBorders>
              <w:top w:val="nil"/>
              <w:left w:val="nil"/>
              <w:bottom w:val="nil"/>
              <w:right w:val="nil"/>
            </w:tcBorders>
            <w:shd w:val="clear" w:color="auto" w:fill="auto"/>
            <w:noWrap/>
            <w:vAlign w:val="bottom"/>
          </w:tcPr>
          <w:p w:rsidR="0077281E" w:rsidRDefault="0077281E">
            <w:pPr>
              <w:widowControl/>
              <w:jc w:val="left"/>
              <w:rPr>
                <w:rFonts w:ascii="宋体" w:hAnsi="宋体" w:cs="Arial"/>
                <w:color w:val="000000"/>
                <w:kern w:val="0"/>
                <w:sz w:val="22"/>
                <w:szCs w:val="22"/>
              </w:rPr>
            </w:pPr>
          </w:p>
        </w:tc>
        <w:tc>
          <w:tcPr>
            <w:tcW w:w="1020" w:type="dxa"/>
            <w:tcBorders>
              <w:top w:val="nil"/>
              <w:left w:val="nil"/>
              <w:bottom w:val="nil"/>
              <w:right w:val="nil"/>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单位：万元</w:t>
            </w:r>
          </w:p>
        </w:tc>
      </w:tr>
      <w:tr w:rsidR="0077281E">
        <w:trPr>
          <w:trHeight w:val="390"/>
        </w:trPr>
        <w:tc>
          <w:tcPr>
            <w:tcW w:w="16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单位名称</w:t>
            </w:r>
          </w:p>
        </w:tc>
        <w:tc>
          <w:tcPr>
            <w:tcW w:w="10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项目名称</w:t>
            </w:r>
          </w:p>
        </w:tc>
        <w:tc>
          <w:tcPr>
            <w:tcW w:w="8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总计</w:t>
            </w:r>
          </w:p>
        </w:tc>
        <w:tc>
          <w:tcPr>
            <w:tcW w:w="8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一般公共预算</w:t>
            </w:r>
          </w:p>
        </w:tc>
        <w:tc>
          <w:tcPr>
            <w:tcW w:w="8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政府性基金</w:t>
            </w:r>
          </w:p>
        </w:tc>
        <w:tc>
          <w:tcPr>
            <w:tcW w:w="8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国有资本经营预算</w:t>
            </w:r>
          </w:p>
        </w:tc>
        <w:tc>
          <w:tcPr>
            <w:tcW w:w="8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财政专户管理资金</w:t>
            </w:r>
          </w:p>
        </w:tc>
        <w:tc>
          <w:tcPr>
            <w:tcW w:w="10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单位资金</w:t>
            </w:r>
          </w:p>
        </w:tc>
      </w:tr>
      <w:tr w:rsidR="0077281E">
        <w:trPr>
          <w:trHeight w:val="390"/>
        </w:trPr>
        <w:tc>
          <w:tcPr>
            <w:tcW w:w="1600" w:type="dxa"/>
            <w:vMerge/>
            <w:tcBorders>
              <w:top w:val="single" w:sz="4" w:space="0" w:color="000000"/>
              <w:left w:val="single" w:sz="4" w:space="0" w:color="000000"/>
              <w:bottom w:val="single" w:sz="4" w:space="0" w:color="000000"/>
              <w:right w:val="single" w:sz="4" w:space="0" w:color="000000"/>
            </w:tcBorders>
            <w:vAlign w:val="center"/>
          </w:tcPr>
          <w:p w:rsidR="0077281E" w:rsidRDefault="0077281E">
            <w:pPr>
              <w:widowControl/>
              <w:jc w:val="left"/>
              <w:rPr>
                <w:rFonts w:ascii="宋体" w:hAnsi="宋体" w:cs="Arial"/>
                <w:color w:val="000000"/>
                <w:kern w:val="0"/>
                <w:sz w:val="20"/>
              </w:rPr>
            </w:pPr>
          </w:p>
        </w:tc>
        <w:tc>
          <w:tcPr>
            <w:tcW w:w="1060" w:type="dxa"/>
            <w:vMerge/>
            <w:tcBorders>
              <w:top w:val="single" w:sz="4" w:space="0" w:color="000000"/>
              <w:left w:val="single" w:sz="4" w:space="0" w:color="000000"/>
              <w:bottom w:val="single" w:sz="4" w:space="0" w:color="000000"/>
              <w:right w:val="single" w:sz="4" w:space="0" w:color="000000"/>
            </w:tcBorders>
            <w:vAlign w:val="center"/>
          </w:tcPr>
          <w:p w:rsidR="0077281E" w:rsidRDefault="0077281E">
            <w:pPr>
              <w:widowControl/>
              <w:jc w:val="left"/>
              <w:rPr>
                <w:rFonts w:ascii="宋体" w:hAnsi="宋体" w:cs="Arial"/>
                <w:color w:val="000000"/>
                <w:kern w:val="0"/>
                <w:sz w:val="20"/>
              </w:rPr>
            </w:pPr>
          </w:p>
        </w:tc>
        <w:tc>
          <w:tcPr>
            <w:tcW w:w="860" w:type="dxa"/>
            <w:vMerge/>
            <w:tcBorders>
              <w:top w:val="single" w:sz="4" w:space="0" w:color="000000"/>
              <w:left w:val="single" w:sz="4" w:space="0" w:color="000000"/>
              <w:bottom w:val="single" w:sz="4" w:space="0" w:color="000000"/>
              <w:right w:val="single" w:sz="4" w:space="0" w:color="000000"/>
            </w:tcBorders>
            <w:vAlign w:val="center"/>
          </w:tcPr>
          <w:p w:rsidR="0077281E" w:rsidRDefault="0077281E">
            <w:pPr>
              <w:widowControl/>
              <w:jc w:val="left"/>
              <w:rPr>
                <w:rFonts w:ascii="宋体" w:hAnsi="宋体" w:cs="Arial"/>
                <w:color w:val="000000"/>
                <w:kern w:val="0"/>
                <w:sz w:val="20"/>
              </w:rPr>
            </w:pPr>
          </w:p>
        </w:tc>
        <w:tc>
          <w:tcPr>
            <w:tcW w:w="860" w:type="dxa"/>
            <w:vMerge/>
            <w:tcBorders>
              <w:top w:val="single" w:sz="4" w:space="0" w:color="000000"/>
              <w:left w:val="single" w:sz="4" w:space="0" w:color="000000"/>
              <w:bottom w:val="single" w:sz="4" w:space="0" w:color="000000"/>
              <w:right w:val="single" w:sz="4" w:space="0" w:color="000000"/>
            </w:tcBorders>
            <w:vAlign w:val="center"/>
          </w:tcPr>
          <w:p w:rsidR="0077281E" w:rsidRDefault="0077281E">
            <w:pPr>
              <w:widowControl/>
              <w:jc w:val="left"/>
              <w:rPr>
                <w:rFonts w:ascii="宋体" w:hAnsi="宋体" w:cs="Arial"/>
                <w:color w:val="000000"/>
                <w:kern w:val="0"/>
                <w:sz w:val="20"/>
              </w:rPr>
            </w:pPr>
          </w:p>
        </w:tc>
        <w:tc>
          <w:tcPr>
            <w:tcW w:w="860" w:type="dxa"/>
            <w:vMerge/>
            <w:tcBorders>
              <w:top w:val="single" w:sz="4" w:space="0" w:color="000000"/>
              <w:left w:val="single" w:sz="4" w:space="0" w:color="000000"/>
              <w:bottom w:val="single" w:sz="4" w:space="0" w:color="000000"/>
              <w:right w:val="single" w:sz="4" w:space="0" w:color="000000"/>
            </w:tcBorders>
            <w:vAlign w:val="center"/>
          </w:tcPr>
          <w:p w:rsidR="0077281E" w:rsidRDefault="0077281E">
            <w:pPr>
              <w:widowControl/>
              <w:jc w:val="left"/>
              <w:rPr>
                <w:rFonts w:ascii="宋体" w:hAnsi="宋体" w:cs="Arial"/>
                <w:color w:val="000000"/>
                <w:kern w:val="0"/>
                <w:sz w:val="20"/>
              </w:rPr>
            </w:pPr>
          </w:p>
        </w:tc>
        <w:tc>
          <w:tcPr>
            <w:tcW w:w="860" w:type="dxa"/>
            <w:vMerge/>
            <w:tcBorders>
              <w:top w:val="single" w:sz="4" w:space="0" w:color="000000"/>
              <w:left w:val="single" w:sz="4" w:space="0" w:color="000000"/>
              <w:bottom w:val="single" w:sz="4" w:space="0" w:color="000000"/>
              <w:right w:val="single" w:sz="4" w:space="0" w:color="000000"/>
            </w:tcBorders>
            <w:vAlign w:val="center"/>
          </w:tcPr>
          <w:p w:rsidR="0077281E" w:rsidRDefault="0077281E">
            <w:pPr>
              <w:widowControl/>
              <w:jc w:val="left"/>
              <w:rPr>
                <w:rFonts w:ascii="宋体" w:hAnsi="宋体" w:cs="Arial"/>
                <w:color w:val="000000"/>
                <w:kern w:val="0"/>
                <w:sz w:val="20"/>
              </w:rPr>
            </w:pPr>
          </w:p>
        </w:tc>
        <w:tc>
          <w:tcPr>
            <w:tcW w:w="860" w:type="dxa"/>
            <w:vMerge/>
            <w:tcBorders>
              <w:top w:val="single" w:sz="4" w:space="0" w:color="000000"/>
              <w:left w:val="single" w:sz="4" w:space="0" w:color="000000"/>
              <w:bottom w:val="single" w:sz="4" w:space="0" w:color="000000"/>
              <w:right w:val="single" w:sz="4" w:space="0" w:color="000000"/>
            </w:tcBorders>
            <w:vAlign w:val="center"/>
          </w:tcPr>
          <w:p w:rsidR="0077281E" w:rsidRDefault="0077281E">
            <w:pPr>
              <w:widowControl/>
              <w:jc w:val="left"/>
              <w:rPr>
                <w:rFonts w:ascii="宋体" w:hAnsi="宋体" w:cs="Arial"/>
                <w:color w:val="000000"/>
                <w:kern w:val="0"/>
                <w:sz w:val="20"/>
              </w:rPr>
            </w:pPr>
          </w:p>
        </w:tc>
        <w:tc>
          <w:tcPr>
            <w:tcW w:w="1020" w:type="dxa"/>
            <w:vMerge/>
            <w:tcBorders>
              <w:top w:val="single" w:sz="4" w:space="0" w:color="000000"/>
              <w:left w:val="single" w:sz="4" w:space="0" w:color="000000"/>
              <w:bottom w:val="single" w:sz="4" w:space="0" w:color="000000"/>
              <w:right w:val="single" w:sz="4" w:space="0" w:color="000000"/>
            </w:tcBorders>
            <w:vAlign w:val="center"/>
          </w:tcPr>
          <w:p w:rsidR="0077281E" w:rsidRDefault="0077281E">
            <w:pPr>
              <w:widowControl/>
              <w:jc w:val="left"/>
              <w:rPr>
                <w:rFonts w:ascii="宋体" w:hAnsi="宋体" w:cs="Arial"/>
                <w:color w:val="000000"/>
                <w:kern w:val="0"/>
                <w:sz w:val="20"/>
              </w:rPr>
            </w:pPr>
          </w:p>
        </w:tc>
      </w:tr>
      <w:tr w:rsidR="0077281E">
        <w:trPr>
          <w:trHeight w:val="600"/>
        </w:trPr>
        <w:tc>
          <w:tcPr>
            <w:tcW w:w="1600" w:type="dxa"/>
            <w:vMerge/>
            <w:tcBorders>
              <w:top w:val="single" w:sz="4" w:space="0" w:color="000000"/>
              <w:left w:val="single" w:sz="4" w:space="0" w:color="000000"/>
              <w:bottom w:val="single" w:sz="4" w:space="0" w:color="000000"/>
              <w:right w:val="single" w:sz="4" w:space="0" w:color="000000"/>
            </w:tcBorders>
            <w:vAlign w:val="center"/>
          </w:tcPr>
          <w:p w:rsidR="0077281E" w:rsidRDefault="0077281E">
            <w:pPr>
              <w:widowControl/>
              <w:jc w:val="left"/>
              <w:rPr>
                <w:rFonts w:ascii="宋体" w:hAnsi="宋体" w:cs="Arial"/>
                <w:color w:val="000000"/>
                <w:kern w:val="0"/>
                <w:sz w:val="20"/>
              </w:rPr>
            </w:pPr>
          </w:p>
        </w:tc>
        <w:tc>
          <w:tcPr>
            <w:tcW w:w="1060" w:type="dxa"/>
            <w:vMerge/>
            <w:tcBorders>
              <w:top w:val="single" w:sz="4" w:space="0" w:color="000000"/>
              <w:left w:val="single" w:sz="4" w:space="0" w:color="000000"/>
              <w:bottom w:val="single" w:sz="4" w:space="0" w:color="000000"/>
              <w:right w:val="single" w:sz="4" w:space="0" w:color="000000"/>
            </w:tcBorders>
            <w:vAlign w:val="center"/>
          </w:tcPr>
          <w:p w:rsidR="0077281E" w:rsidRDefault="0077281E">
            <w:pPr>
              <w:widowControl/>
              <w:jc w:val="left"/>
              <w:rPr>
                <w:rFonts w:ascii="宋体" w:hAnsi="宋体" w:cs="Arial"/>
                <w:color w:val="000000"/>
                <w:kern w:val="0"/>
                <w:sz w:val="20"/>
              </w:rPr>
            </w:pPr>
          </w:p>
        </w:tc>
        <w:tc>
          <w:tcPr>
            <w:tcW w:w="860" w:type="dxa"/>
            <w:vMerge/>
            <w:tcBorders>
              <w:top w:val="single" w:sz="4" w:space="0" w:color="000000"/>
              <w:left w:val="single" w:sz="4" w:space="0" w:color="000000"/>
              <w:bottom w:val="single" w:sz="4" w:space="0" w:color="000000"/>
              <w:right w:val="single" w:sz="4" w:space="0" w:color="000000"/>
            </w:tcBorders>
            <w:vAlign w:val="center"/>
          </w:tcPr>
          <w:p w:rsidR="0077281E" w:rsidRDefault="0077281E">
            <w:pPr>
              <w:widowControl/>
              <w:jc w:val="left"/>
              <w:rPr>
                <w:rFonts w:ascii="宋体" w:hAnsi="宋体" w:cs="Arial"/>
                <w:color w:val="000000"/>
                <w:kern w:val="0"/>
                <w:sz w:val="20"/>
              </w:rPr>
            </w:pPr>
          </w:p>
        </w:tc>
        <w:tc>
          <w:tcPr>
            <w:tcW w:w="860" w:type="dxa"/>
            <w:vMerge/>
            <w:tcBorders>
              <w:top w:val="single" w:sz="4" w:space="0" w:color="000000"/>
              <w:left w:val="single" w:sz="4" w:space="0" w:color="000000"/>
              <w:bottom w:val="single" w:sz="4" w:space="0" w:color="000000"/>
              <w:right w:val="single" w:sz="4" w:space="0" w:color="000000"/>
            </w:tcBorders>
            <w:vAlign w:val="center"/>
          </w:tcPr>
          <w:p w:rsidR="0077281E" w:rsidRDefault="0077281E">
            <w:pPr>
              <w:widowControl/>
              <w:jc w:val="left"/>
              <w:rPr>
                <w:rFonts w:ascii="宋体" w:hAnsi="宋体" w:cs="Arial"/>
                <w:color w:val="000000"/>
                <w:kern w:val="0"/>
                <w:sz w:val="20"/>
              </w:rPr>
            </w:pPr>
          </w:p>
        </w:tc>
        <w:tc>
          <w:tcPr>
            <w:tcW w:w="860" w:type="dxa"/>
            <w:vMerge/>
            <w:tcBorders>
              <w:top w:val="single" w:sz="4" w:space="0" w:color="000000"/>
              <w:left w:val="single" w:sz="4" w:space="0" w:color="000000"/>
              <w:bottom w:val="single" w:sz="4" w:space="0" w:color="000000"/>
              <w:right w:val="single" w:sz="4" w:space="0" w:color="000000"/>
            </w:tcBorders>
            <w:vAlign w:val="center"/>
          </w:tcPr>
          <w:p w:rsidR="0077281E" w:rsidRDefault="0077281E">
            <w:pPr>
              <w:widowControl/>
              <w:jc w:val="left"/>
              <w:rPr>
                <w:rFonts w:ascii="宋体" w:hAnsi="宋体" w:cs="Arial"/>
                <w:color w:val="000000"/>
                <w:kern w:val="0"/>
                <w:sz w:val="20"/>
              </w:rPr>
            </w:pPr>
          </w:p>
        </w:tc>
        <w:tc>
          <w:tcPr>
            <w:tcW w:w="860" w:type="dxa"/>
            <w:vMerge/>
            <w:tcBorders>
              <w:top w:val="single" w:sz="4" w:space="0" w:color="000000"/>
              <w:left w:val="single" w:sz="4" w:space="0" w:color="000000"/>
              <w:bottom w:val="single" w:sz="4" w:space="0" w:color="000000"/>
              <w:right w:val="single" w:sz="4" w:space="0" w:color="000000"/>
            </w:tcBorders>
            <w:vAlign w:val="center"/>
          </w:tcPr>
          <w:p w:rsidR="0077281E" w:rsidRDefault="0077281E">
            <w:pPr>
              <w:widowControl/>
              <w:jc w:val="left"/>
              <w:rPr>
                <w:rFonts w:ascii="宋体" w:hAnsi="宋体" w:cs="Arial"/>
                <w:color w:val="000000"/>
                <w:kern w:val="0"/>
                <w:sz w:val="20"/>
              </w:rPr>
            </w:pPr>
          </w:p>
        </w:tc>
        <w:tc>
          <w:tcPr>
            <w:tcW w:w="860" w:type="dxa"/>
            <w:vMerge/>
            <w:tcBorders>
              <w:top w:val="single" w:sz="4" w:space="0" w:color="000000"/>
              <w:left w:val="single" w:sz="4" w:space="0" w:color="000000"/>
              <w:bottom w:val="single" w:sz="4" w:space="0" w:color="000000"/>
              <w:right w:val="single" w:sz="4" w:space="0" w:color="000000"/>
            </w:tcBorders>
            <w:vAlign w:val="center"/>
          </w:tcPr>
          <w:p w:rsidR="0077281E" w:rsidRDefault="0077281E">
            <w:pPr>
              <w:widowControl/>
              <w:jc w:val="left"/>
              <w:rPr>
                <w:rFonts w:ascii="宋体" w:hAnsi="宋体" w:cs="Arial"/>
                <w:color w:val="000000"/>
                <w:kern w:val="0"/>
                <w:sz w:val="20"/>
              </w:rPr>
            </w:pPr>
          </w:p>
        </w:tc>
        <w:tc>
          <w:tcPr>
            <w:tcW w:w="1020" w:type="dxa"/>
            <w:vMerge/>
            <w:tcBorders>
              <w:top w:val="single" w:sz="4" w:space="0" w:color="000000"/>
              <w:left w:val="single" w:sz="4" w:space="0" w:color="000000"/>
              <w:bottom w:val="single" w:sz="4" w:space="0" w:color="000000"/>
              <w:right w:val="single" w:sz="4" w:space="0" w:color="000000"/>
            </w:tcBorders>
            <w:vAlign w:val="center"/>
          </w:tcPr>
          <w:p w:rsidR="0077281E" w:rsidRDefault="0077281E">
            <w:pPr>
              <w:widowControl/>
              <w:jc w:val="left"/>
              <w:rPr>
                <w:rFonts w:ascii="宋体" w:hAnsi="宋体" w:cs="Arial"/>
                <w:color w:val="000000"/>
                <w:kern w:val="0"/>
                <w:sz w:val="20"/>
              </w:rPr>
            </w:pPr>
          </w:p>
        </w:tc>
      </w:tr>
      <w:tr w:rsidR="0077281E">
        <w:trPr>
          <w:trHeight w:val="636"/>
        </w:trPr>
        <w:tc>
          <w:tcPr>
            <w:tcW w:w="1600" w:type="dxa"/>
            <w:tcBorders>
              <w:top w:val="nil"/>
              <w:left w:val="single" w:sz="4" w:space="0" w:color="000000"/>
              <w:bottom w:val="nil"/>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w:t>
            </w:r>
          </w:p>
        </w:tc>
        <w:tc>
          <w:tcPr>
            <w:tcW w:w="1060" w:type="dxa"/>
            <w:tcBorders>
              <w:top w:val="nil"/>
              <w:left w:val="nil"/>
              <w:bottom w:val="nil"/>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w:t>
            </w:r>
          </w:p>
        </w:tc>
        <w:tc>
          <w:tcPr>
            <w:tcW w:w="860" w:type="dxa"/>
            <w:tcBorders>
              <w:top w:val="nil"/>
              <w:left w:val="nil"/>
              <w:bottom w:val="nil"/>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1</w:t>
            </w:r>
          </w:p>
        </w:tc>
        <w:tc>
          <w:tcPr>
            <w:tcW w:w="860" w:type="dxa"/>
            <w:tcBorders>
              <w:top w:val="nil"/>
              <w:left w:val="nil"/>
              <w:bottom w:val="nil"/>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2</w:t>
            </w:r>
          </w:p>
        </w:tc>
        <w:tc>
          <w:tcPr>
            <w:tcW w:w="860" w:type="dxa"/>
            <w:tcBorders>
              <w:top w:val="nil"/>
              <w:left w:val="nil"/>
              <w:bottom w:val="nil"/>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3</w:t>
            </w:r>
          </w:p>
        </w:tc>
        <w:tc>
          <w:tcPr>
            <w:tcW w:w="860" w:type="dxa"/>
            <w:tcBorders>
              <w:top w:val="nil"/>
              <w:left w:val="nil"/>
              <w:bottom w:val="nil"/>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4</w:t>
            </w:r>
          </w:p>
        </w:tc>
        <w:tc>
          <w:tcPr>
            <w:tcW w:w="860" w:type="dxa"/>
            <w:tcBorders>
              <w:top w:val="nil"/>
              <w:left w:val="nil"/>
              <w:bottom w:val="nil"/>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5</w:t>
            </w:r>
          </w:p>
        </w:tc>
        <w:tc>
          <w:tcPr>
            <w:tcW w:w="1020" w:type="dxa"/>
            <w:tcBorders>
              <w:top w:val="nil"/>
              <w:left w:val="nil"/>
              <w:bottom w:val="nil"/>
              <w:right w:val="single" w:sz="4" w:space="0" w:color="000000"/>
            </w:tcBorders>
            <w:shd w:val="clear" w:color="auto" w:fill="auto"/>
            <w:vAlign w:val="center"/>
          </w:tcPr>
          <w:p w:rsidR="0077281E" w:rsidRDefault="00C26B53">
            <w:pPr>
              <w:widowControl/>
              <w:jc w:val="center"/>
              <w:rPr>
                <w:rFonts w:ascii="宋体" w:hAnsi="宋体" w:cs="Arial"/>
                <w:color w:val="000000"/>
                <w:kern w:val="0"/>
                <w:sz w:val="20"/>
              </w:rPr>
            </w:pPr>
            <w:r>
              <w:rPr>
                <w:rFonts w:ascii="宋体" w:hAnsi="宋体" w:cs="Arial" w:hint="eastAsia"/>
                <w:color w:val="000000"/>
                <w:kern w:val="0"/>
                <w:sz w:val="20"/>
              </w:rPr>
              <w:t>6</w:t>
            </w:r>
          </w:p>
        </w:tc>
      </w:tr>
      <w:tr w:rsidR="0077281E">
        <w:trPr>
          <w:trHeight w:val="636"/>
        </w:trPr>
        <w:tc>
          <w:tcPr>
            <w:tcW w:w="1600" w:type="dxa"/>
            <w:tcBorders>
              <w:top w:val="single" w:sz="4" w:space="0" w:color="000000"/>
              <w:left w:val="single" w:sz="4" w:space="0" w:color="000000"/>
              <w:bottom w:val="single" w:sz="4" w:space="0" w:color="000000"/>
              <w:right w:val="nil"/>
            </w:tcBorders>
            <w:shd w:val="clear" w:color="auto" w:fill="auto"/>
            <w:noWrap/>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 xml:space="preserve">　</w:t>
            </w:r>
          </w:p>
        </w:tc>
        <w:tc>
          <w:tcPr>
            <w:tcW w:w="1060" w:type="dxa"/>
            <w:tcBorders>
              <w:top w:val="single" w:sz="4" w:space="0" w:color="000000"/>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合计</w:t>
            </w:r>
          </w:p>
        </w:tc>
        <w:tc>
          <w:tcPr>
            <w:tcW w:w="8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116.23</w:t>
            </w:r>
          </w:p>
        </w:tc>
        <w:tc>
          <w:tcPr>
            <w:tcW w:w="860" w:type="dxa"/>
            <w:tcBorders>
              <w:top w:val="single" w:sz="4" w:space="0" w:color="000000"/>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88.23</w:t>
            </w:r>
          </w:p>
        </w:tc>
        <w:tc>
          <w:tcPr>
            <w:tcW w:w="860" w:type="dxa"/>
            <w:tcBorders>
              <w:top w:val="single" w:sz="4" w:space="0" w:color="000000"/>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860" w:type="dxa"/>
            <w:tcBorders>
              <w:top w:val="single" w:sz="4" w:space="0" w:color="000000"/>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860" w:type="dxa"/>
            <w:tcBorders>
              <w:top w:val="single" w:sz="4" w:space="0" w:color="000000"/>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18.00</w:t>
            </w:r>
          </w:p>
        </w:tc>
        <w:tc>
          <w:tcPr>
            <w:tcW w:w="1020" w:type="dxa"/>
            <w:tcBorders>
              <w:top w:val="single" w:sz="4" w:space="0" w:color="000000"/>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10.00</w:t>
            </w:r>
          </w:p>
        </w:tc>
      </w:tr>
      <w:tr w:rsidR="0077281E">
        <w:trPr>
          <w:trHeight w:val="636"/>
        </w:trPr>
        <w:tc>
          <w:tcPr>
            <w:tcW w:w="1600" w:type="dxa"/>
            <w:tcBorders>
              <w:top w:val="nil"/>
              <w:left w:val="single" w:sz="4" w:space="0" w:color="000000"/>
              <w:bottom w:val="single" w:sz="4" w:space="0" w:color="000000"/>
              <w:right w:val="nil"/>
            </w:tcBorders>
            <w:shd w:val="clear" w:color="auto" w:fill="auto"/>
            <w:noWrap/>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德清县第三中学</w:t>
            </w:r>
          </w:p>
        </w:tc>
        <w:tc>
          <w:tcPr>
            <w:tcW w:w="1060" w:type="dxa"/>
            <w:tcBorders>
              <w:top w:val="nil"/>
              <w:left w:val="single" w:sz="4" w:space="0" w:color="000000"/>
              <w:bottom w:val="single" w:sz="4" w:space="0" w:color="000000"/>
              <w:right w:val="nil"/>
            </w:tcBorders>
            <w:shd w:val="clear" w:color="auto" w:fill="auto"/>
            <w:vAlign w:val="center"/>
          </w:tcPr>
          <w:p w:rsidR="0077281E" w:rsidRDefault="00C26B53">
            <w:pPr>
              <w:widowControl/>
              <w:jc w:val="left"/>
              <w:rPr>
                <w:rFonts w:ascii="宋体" w:hAnsi="宋体" w:cs="Arial"/>
                <w:color w:val="000000"/>
                <w:kern w:val="0"/>
                <w:sz w:val="20"/>
              </w:rPr>
            </w:pPr>
            <w:r>
              <w:rPr>
                <w:rFonts w:ascii="宋体" w:hAnsi="宋体" w:cs="Arial" w:hint="eastAsia"/>
                <w:color w:val="000000"/>
                <w:kern w:val="0"/>
                <w:sz w:val="20"/>
              </w:rPr>
              <w:t>义务教育</w:t>
            </w:r>
          </w:p>
        </w:tc>
        <w:tc>
          <w:tcPr>
            <w:tcW w:w="860" w:type="dxa"/>
            <w:tcBorders>
              <w:top w:val="nil"/>
              <w:left w:val="single" w:sz="4" w:space="0" w:color="000000"/>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116.23</w:t>
            </w:r>
          </w:p>
        </w:tc>
        <w:tc>
          <w:tcPr>
            <w:tcW w:w="86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88.23</w:t>
            </w:r>
          </w:p>
        </w:tc>
        <w:tc>
          <w:tcPr>
            <w:tcW w:w="86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86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 xml:space="preserve">　</w:t>
            </w:r>
          </w:p>
        </w:tc>
        <w:tc>
          <w:tcPr>
            <w:tcW w:w="86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18.00</w:t>
            </w:r>
          </w:p>
        </w:tc>
        <w:tc>
          <w:tcPr>
            <w:tcW w:w="1020" w:type="dxa"/>
            <w:tcBorders>
              <w:top w:val="nil"/>
              <w:left w:val="nil"/>
              <w:bottom w:val="single" w:sz="4" w:space="0" w:color="000000"/>
              <w:right w:val="single" w:sz="4" w:space="0" w:color="000000"/>
            </w:tcBorders>
            <w:shd w:val="clear" w:color="auto" w:fill="auto"/>
            <w:noWrap/>
            <w:vAlign w:val="center"/>
          </w:tcPr>
          <w:p w:rsidR="0077281E" w:rsidRDefault="00C26B53">
            <w:pPr>
              <w:widowControl/>
              <w:jc w:val="right"/>
              <w:rPr>
                <w:rFonts w:ascii="宋体" w:hAnsi="宋体" w:cs="Arial"/>
                <w:color w:val="000000"/>
                <w:kern w:val="0"/>
                <w:sz w:val="20"/>
              </w:rPr>
            </w:pPr>
            <w:r>
              <w:rPr>
                <w:rFonts w:ascii="宋体" w:hAnsi="宋体" w:cs="Arial" w:hint="eastAsia"/>
                <w:color w:val="000000"/>
                <w:kern w:val="0"/>
                <w:sz w:val="20"/>
              </w:rPr>
              <w:t>10.00</w:t>
            </w:r>
          </w:p>
        </w:tc>
      </w:tr>
      <w:tr w:rsidR="0077281E">
        <w:trPr>
          <w:trHeight w:val="195"/>
        </w:trPr>
        <w:tc>
          <w:tcPr>
            <w:tcW w:w="1600" w:type="dxa"/>
            <w:tcBorders>
              <w:top w:val="nil"/>
              <w:left w:val="nil"/>
              <w:bottom w:val="nil"/>
              <w:right w:val="nil"/>
            </w:tcBorders>
            <w:shd w:val="clear" w:color="auto" w:fill="auto"/>
            <w:noWrap/>
            <w:vAlign w:val="bottom"/>
          </w:tcPr>
          <w:p w:rsidR="0077281E" w:rsidRDefault="0077281E">
            <w:pPr>
              <w:widowControl/>
              <w:jc w:val="left"/>
              <w:rPr>
                <w:rFonts w:ascii="Calibri" w:hAnsi="Calibri" w:cs="Calibri"/>
                <w:color w:val="000000"/>
                <w:kern w:val="0"/>
                <w:sz w:val="22"/>
                <w:szCs w:val="22"/>
              </w:rPr>
            </w:pPr>
          </w:p>
        </w:tc>
        <w:tc>
          <w:tcPr>
            <w:tcW w:w="1060" w:type="dxa"/>
            <w:tcBorders>
              <w:top w:val="nil"/>
              <w:left w:val="nil"/>
              <w:bottom w:val="nil"/>
              <w:right w:val="nil"/>
            </w:tcBorders>
            <w:shd w:val="clear" w:color="auto" w:fill="auto"/>
            <w:noWrap/>
            <w:vAlign w:val="bottom"/>
          </w:tcPr>
          <w:p w:rsidR="0077281E" w:rsidRDefault="0077281E">
            <w:pPr>
              <w:widowControl/>
              <w:jc w:val="left"/>
              <w:rPr>
                <w:rFonts w:ascii="Calibri" w:hAnsi="Calibri" w:cs="Calibri"/>
                <w:color w:val="000000"/>
                <w:kern w:val="0"/>
                <w:sz w:val="22"/>
                <w:szCs w:val="22"/>
              </w:rPr>
            </w:pPr>
          </w:p>
        </w:tc>
        <w:tc>
          <w:tcPr>
            <w:tcW w:w="860" w:type="dxa"/>
            <w:tcBorders>
              <w:top w:val="nil"/>
              <w:left w:val="nil"/>
              <w:bottom w:val="nil"/>
              <w:right w:val="nil"/>
            </w:tcBorders>
            <w:shd w:val="clear" w:color="auto" w:fill="auto"/>
            <w:noWrap/>
            <w:vAlign w:val="bottom"/>
          </w:tcPr>
          <w:p w:rsidR="0077281E" w:rsidRDefault="0077281E">
            <w:pPr>
              <w:widowControl/>
              <w:jc w:val="left"/>
              <w:rPr>
                <w:rFonts w:ascii="Calibri" w:hAnsi="Calibri" w:cs="Calibri"/>
                <w:color w:val="000000"/>
                <w:kern w:val="0"/>
                <w:sz w:val="22"/>
                <w:szCs w:val="22"/>
              </w:rPr>
            </w:pPr>
          </w:p>
        </w:tc>
        <w:tc>
          <w:tcPr>
            <w:tcW w:w="860" w:type="dxa"/>
            <w:tcBorders>
              <w:top w:val="nil"/>
              <w:left w:val="nil"/>
              <w:bottom w:val="nil"/>
              <w:right w:val="nil"/>
            </w:tcBorders>
            <w:shd w:val="clear" w:color="auto" w:fill="auto"/>
            <w:noWrap/>
            <w:vAlign w:val="bottom"/>
          </w:tcPr>
          <w:p w:rsidR="0077281E" w:rsidRDefault="0077281E">
            <w:pPr>
              <w:widowControl/>
              <w:jc w:val="left"/>
              <w:rPr>
                <w:rFonts w:ascii="Calibri" w:hAnsi="Calibri" w:cs="Calibri"/>
                <w:color w:val="000000"/>
                <w:kern w:val="0"/>
                <w:sz w:val="22"/>
                <w:szCs w:val="22"/>
              </w:rPr>
            </w:pPr>
          </w:p>
        </w:tc>
        <w:tc>
          <w:tcPr>
            <w:tcW w:w="860" w:type="dxa"/>
            <w:tcBorders>
              <w:top w:val="nil"/>
              <w:left w:val="nil"/>
              <w:bottom w:val="nil"/>
              <w:right w:val="nil"/>
            </w:tcBorders>
            <w:shd w:val="clear" w:color="auto" w:fill="auto"/>
            <w:noWrap/>
            <w:vAlign w:val="bottom"/>
          </w:tcPr>
          <w:p w:rsidR="0077281E" w:rsidRDefault="0077281E">
            <w:pPr>
              <w:widowControl/>
              <w:jc w:val="left"/>
              <w:rPr>
                <w:rFonts w:ascii="宋体" w:hAnsi="宋体" w:cs="Arial"/>
                <w:color w:val="000000"/>
                <w:kern w:val="0"/>
                <w:sz w:val="18"/>
                <w:szCs w:val="18"/>
              </w:rPr>
            </w:pPr>
          </w:p>
        </w:tc>
        <w:tc>
          <w:tcPr>
            <w:tcW w:w="860" w:type="dxa"/>
            <w:tcBorders>
              <w:top w:val="nil"/>
              <w:left w:val="nil"/>
              <w:bottom w:val="nil"/>
              <w:right w:val="nil"/>
            </w:tcBorders>
            <w:shd w:val="clear" w:color="auto" w:fill="auto"/>
            <w:noWrap/>
            <w:vAlign w:val="bottom"/>
          </w:tcPr>
          <w:p w:rsidR="0077281E" w:rsidRDefault="0077281E">
            <w:pPr>
              <w:widowControl/>
              <w:jc w:val="left"/>
              <w:rPr>
                <w:rFonts w:ascii="宋体" w:hAnsi="宋体" w:cs="Arial"/>
                <w:color w:val="000000"/>
                <w:kern w:val="0"/>
                <w:sz w:val="18"/>
                <w:szCs w:val="18"/>
              </w:rPr>
            </w:pPr>
          </w:p>
        </w:tc>
        <w:tc>
          <w:tcPr>
            <w:tcW w:w="860" w:type="dxa"/>
            <w:tcBorders>
              <w:top w:val="nil"/>
              <w:left w:val="nil"/>
              <w:bottom w:val="nil"/>
              <w:right w:val="nil"/>
            </w:tcBorders>
            <w:shd w:val="clear" w:color="auto" w:fill="auto"/>
            <w:noWrap/>
            <w:vAlign w:val="bottom"/>
          </w:tcPr>
          <w:p w:rsidR="0077281E" w:rsidRDefault="0077281E">
            <w:pPr>
              <w:widowControl/>
              <w:jc w:val="left"/>
              <w:rPr>
                <w:rFonts w:ascii="宋体" w:hAnsi="宋体" w:cs="Arial"/>
                <w:color w:val="000000"/>
                <w:kern w:val="0"/>
                <w:sz w:val="18"/>
                <w:szCs w:val="18"/>
              </w:rPr>
            </w:pPr>
          </w:p>
        </w:tc>
        <w:tc>
          <w:tcPr>
            <w:tcW w:w="1020" w:type="dxa"/>
            <w:tcBorders>
              <w:top w:val="nil"/>
              <w:left w:val="nil"/>
              <w:bottom w:val="nil"/>
              <w:right w:val="nil"/>
            </w:tcBorders>
            <w:shd w:val="clear" w:color="auto" w:fill="auto"/>
            <w:noWrap/>
            <w:vAlign w:val="bottom"/>
          </w:tcPr>
          <w:p w:rsidR="0077281E" w:rsidRDefault="0077281E">
            <w:pPr>
              <w:widowControl/>
              <w:jc w:val="left"/>
              <w:rPr>
                <w:rFonts w:ascii="Calibri" w:hAnsi="Calibri" w:cs="Calibri"/>
                <w:color w:val="000000"/>
                <w:kern w:val="0"/>
                <w:sz w:val="22"/>
                <w:szCs w:val="22"/>
              </w:rPr>
            </w:pPr>
          </w:p>
        </w:tc>
      </w:tr>
    </w:tbl>
    <w:p w:rsidR="0077281E" w:rsidRDefault="0077281E">
      <w:pPr>
        <w:pStyle w:val="Default"/>
        <w:ind w:leftChars="-405" w:left="-850" w:firstLineChars="354" w:firstLine="743"/>
        <w:rPr>
          <w:rFonts w:hint="default"/>
          <w:sz w:val="21"/>
        </w:rPr>
      </w:pPr>
    </w:p>
    <w:p w:rsidR="0077281E" w:rsidRDefault="0077281E">
      <w:pPr>
        <w:pStyle w:val="Default"/>
        <w:ind w:leftChars="-405" w:left="-850" w:firstLineChars="354" w:firstLine="743"/>
        <w:rPr>
          <w:rFonts w:hint="default"/>
          <w:sz w:val="21"/>
        </w:rPr>
      </w:pPr>
    </w:p>
    <w:p w:rsidR="0077281E" w:rsidRDefault="0077281E">
      <w:pPr>
        <w:pStyle w:val="Default"/>
        <w:ind w:leftChars="-405" w:left="-850" w:firstLineChars="354" w:firstLine="743"/>
        <w:rPr>
          <w:rFonts w:hint="default"/>
          <w:sz w:val="21"/>
        </w:rPr>
      </w:pPr>
    </w:p>
    <w:p w:rsidR="0077281E" w:rsidRDefault="0077281E">
      <w:pPr>
        <w:pStyle w:val="Default"/>
        <w:ind w:leftChars="-405" w:left="-850" w:firstLineChars="354" w:firstLine="743"/>
        <w:rPr>
          <w:rFonts w:hint="default"/>
          <w:sz w:val="21"/>
        </w:rPr>
      </w:pPr>
    </w:p>
    <w:p w:rsidR="0077281E" w:rsidRDefault="0077281E">
      <w:pPr>
        <w:pStyle w:val="Default"/>
        <w:ind w:leftChars="-405" w:left="-850" w:firstLineChars="354" w:firstLine="743"/>
        <w:rPr>
          <w:rFonts w:hint="default"/>
          <w:sz w:val="21"/>
        </w:rPr>
      </w:pPr>
    </w:p>
    <w:p w:rsidR="0077281E" w:rsidRDefault="0077281E">
      <w:pPr>
        <w:pStyle w:val="Default"/>
        <w:ind w:leftChars="-405" w:left="-850" w:firstLineChars="354" w:firstLine="743"/>
        <w:rPr>
          <w:rFonts w:hint="default"/>
          <w:sz w:val="21"/>
        </w:rPr>
      </w:pPr>
    </w:p>
    <w:p w:rsidR="0077281E" w:rsidRDefault="0077281E">
      <w:pPr>
        <w:pStyle w:val="Default"/>
        <w:ind w:leftChars="-405" w:left="-850" w:firstLineChars="354" w:firstLine="743"/>
        <w:rPr>
          <w:rFonts w:hint="default"/>
          <w:sz w:val="21"/>
        </w:rPr>
      </w:pPr>
    </w:p>
    <w:sectPr w:rsidR="0077281E" w:rsidSect="0077281E">
      <w:headerReference w:type="default" r:id="rId7"/>
      <w:pgSz w:w="11906" w:h="16838"/>
      <w:pgMar w:top="1440" w:right="1558" w:bottom="1440" w:left="1560" w:header="851" w:footer="992" w:gutter="0"/>
      <w:pgNumType w:start="6"/>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6B53" w:rsidRDefault="00C26B53" w:rsidP="0077281E">
      <w:r>
        <w:separator/>
      </w:r>
    </w:p>
  </w:endnote>
  <w:endnote w:type="continuationSeparator" w:id="1">
    <w:p w:rsidR="00C26B53" w:rsidRDefault="00C26B53" w:rsidP="007728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charset w:val="86"/>
    <w:family w:val="auto"/>
    <w:pitch w:val="default"/>
    <w:sig w:usb0="00000000" w:usb1="00000000" w:usb2="00000000" w:usb3="00000000" w:csb0="00040000" w:csb1="00000000"/>
  </w:font>
  <w:font w:name="楷体_GB2312">
    <w:altName w:val="楷体"/>
    <w:charset w:val="86"/>
    <w:family w:val="modern"/>
    <w:pitch w:val="default"/>
    <w:sig w:usb0="00000000" w:usb1="0000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6B53" w:rsidRDefault="00C26B53" w:rsidP="0077281E">
      <w:r>
        <w:separator/>
      </w:r>
    </w:p>
  </w:footnote>
  <w:footnote w:type="continuationSeparator" w:id="1">
    <w:p w:rsidR="00C26B53" w:rsidRDefault="00C26B53" w:rsidP="007728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81E" w:rsidRDefault="0077281E">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DD2C0F"/>
    <w:multiLevelType w:val="multilevel"/>
    <w:tmpl w:val="56DD2C0F"/>
    <w:lvl w:ilvl="0">
      <w:start w:val="10"/>
      <w:numFmt w:val="japaneseCounting"/>
      <w:lvlText w:val="（%1）"/>
      <w:lvlJc w:val="left"/>
      <w:pPr>
        <w:ind w:left="2357" w:hanging="1080"/>
      </w:pPr>
      <w:rPr>
        <w:rFonts w:hint="default"/>
      </w:rPr>
    </w:lvl>
    <w:lvl w:ilvl="1">
      <w:start w:val="1"/>
      <w:numFmt w:val="lowerLetter"/>
      <w:lvlText w:val="%2)"/>
      <w:lvlJc w:val="left"/>
      <w:pPr>
        <w:ind w:left="1467" w:hanging="420"/>
      </w:pPr>
    </w:lvl>
    <w:lvl w:ilvl="2">
      <w:start w:val="1"/>
      <w:numFmt w:val="lowerRoman"/>
      <w:lvlText w:val="%3."/>
      <w:lvlJc w:val="right"/>
      <w:pPr>
        <w:ind w:left="1887" w:hanging="420"/>
      </w:pPr>
    </w:lvl>
    <w:lvl w:ilvl="3">
      <w:start w:val="1"/>
      <w:numFmt w:val="decimal"/>
      <w:lvlText w:val="%4."/>
      <w:lvlJc w:val="left"/>
      <w:pPr>
        <w:ind w:left="2307" w:hanging="420"/>
      </w:pPr>
    </w:lvl>
    <w:lvl w:ilvl="4">
      <w:start w:val="1"/>
      <w:numFmt w:val="lowerLetter"/>
      <w:lvlText w:val="%5)"/>
      <w:lvlJc w:val="left"/>
      <w:pPr>
        <w:ind w:left="2727" w:hanging="420"/>
      </w:pPr>
    </w:lvl>
    <w:lvl w:ilvl="5">
      <w:start w:val="1"/>
      <w:numFmt w:val="lowerRoman"/>
      <w:lvlText w:val="%6."/>
      <w:lvlJc w:val="right"/>
      <w:pPr>
        <w:ind w:left="3147" w:hanging="420"/>
      </w:pPr>
    </w:lvl>
    <w:lvl w:ilvl="6">
      <w:start w:val="1"/>
      <w:numFmt w:val="decimal"/>
      <w:lvlText w:val="%7."/>
      <w:lvlJc w:val="left"/>
      <w:pPr>
        <w:ind w:left="3567" w:hanging="420"/>
      </w:pPr>
    </w:lvl>
    <w:lvl w:ilvl="7">
      <w:start w:val="1"/>
      <w:numFmt w:val="lowerLetter"/>
      <w:lvlText w:val="%8)"/>
      <w:lvlJc w:val="left"/>
      <w:pPr>
        <w:ind w:left="3987" w:hanging="420"/>
      </w:pPr>
    </w:lvl>
    <w:lvl w:ilvl="8">
      <w:start w:val="1"/>
      <w:numFmt w:val="lowerRoman"/>
      <w:lvlText w:val="%9."/>
      <w:lvlJc w:val="right"/>
      <w:pPr>
        <w:ind w:left="4407"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mZlMTU2MTUxZjg1Mjc0YzNiZGZiMTkyYjM5MWMwMTAifQ=="/>
  </w:docVars>
  <w:rsids>
    <w:rsidRoot w:val="0018453C"/>
    <w:rsid w:val="00003D64"/>
    <w:rsid w:val="00037FBA"/>
    <w:rsid w:val="00084C3B"/>
    <w:rsid w:val="000F6704"/>
    <w:rsid w:val="0014553D"/>
    <w:rsid w:val="00151805"/>
    <w:rsid w:val="0018453C"/>
    <w:rsid w:val="001C6D6F"/>
    <w:rsid w:val="001D7273"/>
    <w:rsid w:val="001F186B"/>
    <w:rsid w:val="0025199F"/>
    <w:rsid w:val="00262BFB"/>
    <w:rsid w:val="00286459"/>
    <w:rsid w:val="002D5373"/>
    <w:rsid w:val="002E190E"/>
    <w:rsid w:val="00312421"/>
    <w:rsid w:val="0034320B"/>
    <w:rsid w:val="0035041B"/>
    <w:rsid w:val="00352D79"/>
    <w:rsid w:val="003533AA"/>
    <w:rsid w:val="00372A55"/>
    <w:rsid w:val="003A54FF"/>
    <w:rsid w:val="003E68CE"/>
    <w:rsid w:val="004356B4"/>
    <w:rsid w:val="004A3824"/>
    <w:rsid w:val="004C1A7E"/>
    <w:rsid w:val="004E07B6"/>
    <w:rsid w:val="004F65D0"/>
    <w:rsid w:val="004F6D96"/>
    <w:rsid w:val="0054517F"/>
    <w:rsid w:val="0055355B"/>
    <w:rsid w:val="00576237"/>
    <w:rsid w:val="005B7F2B"/>
    <w:rsid w:val="005D0D77"/>
    <w:rsid w:val="005E0A27"/>
    <w:rsid w:val="005E47B3"/>
    <w:rsid w:val="005E7D52"/>
    <w:rsid w:val="00605971"/>
    <w:rsid w:val="00611B8C"/>
    <w:rsid w:val="00653C1D"/>
    <w:rsid w:val="00655F61"/>
    <w:rsid w:val="006B2E4F"/>
    <w:rsid w:val="006C39E2"/>
    <w:rsid w:val="006D5442"/>
    <w:rsid w:val="006D7FE3"/>
    <w:rsid w:val="006E085B"/>
    <w:rsid w:val="006F455E"/>
    <w:rsid w:val="007072D9"/>
    <w:rsid w:val="00731A0A"/>
    <w:rsid w:val="0073245A"/>
    <w:rsid w:val="00755A48"/>
    <w:rsid w:val="007715EF"/>
    <w:rsid w:val="0077281E"/>
    <w:rsid w:val="007A0C65"/>
    <w:rsid w:val="007B431F"/>
    <w:rsid w:val="007D24B2"/>
    <w:rsid w:val="007E4CC3"/>
    <w:rsid w:val="00801E01"/>
    <w:rsid w:val="00817DBF"/>
    <w:rsid w:val="00834DDF"/>
    <w:rsid w:val="00850DC9"/>
    <w:rsid w:val="00854782"/>
    <w:rsid w:val="0089440C"/>
    <w:rsid w:val="00937AE8"/>
    <w:rsid w:val="009415A1"/>
    <w:rsid w:val="009427F2"/>
    <w:rsid w:val="0094362F"/>
    <w:rsid w:val="00997FF5"/>
    <w:rsid w:val="009A7459"/>
    <w:rsid w:val="009B71E7"/>
    <w:rsid w:val="009D6032"/>
    <w:rsid w:val="00A2476A"/>
    <w:rsid w:val="00A76362"/>
    <w:rsid w:val="00A86842"/>
    <w:rsid w:val="00AB2741"/>
    <w:rsid w:val="00B109C2"/>
    <w:rsid w:val="00B85FDA"/>
    <w:rsid w:val="00BA6311"/>
    <w:rsid w:val="00C26B53"/>
    <w:rsid w:val="00C35F38"/>
    <w:rsid w:val="00C35FDD"/>
    <w:rsid w:val="00C47BB8"/>
    <w:rsid w:val="00C50353"/>
    <w:rsid w:val="00C52D1F"/>
    <w:rsid w:val="00CB367B"/>
    <w:rsid w:val="00CC1B9F"/>
    <w:rsid w:val="00CE3F52"/>
    <w:rsid w:val="00D7617F"/>
    <w:rsid w:val="00D81B35"/>
    <w:rsid w:val="00DA6F5B"/>
    <w:rsid w:val="00DA7F84"/>
    <w:rsid w:val="00DC7169"/>
    <w:rsid w:val="00E05D68"/>
    <w:rsid w:val="00E16F71"/>
    <w:rsid w:val="00E20FB4"/>
    <w:rsid w:val="00E40834"/>
    <w:rsid w:val="00E429D8"/>
    <w:rsid w:val="00E44C58"/>
    <w:rsid w:val="00E61E40"/>
    <w:rsid w:val="00E925CD"/>
    <w:rsid w:val="00E95C9E"/>
    <w:rsid w:val="00ED0384"/>
    <w:rsid w:val="00F23B56"/>
    <w:rsid w:val="00F56A05"/>
    <w:rsid w:val="00F7116F"/>
    <w:rsid w:val="01405C62"/>
    <w:rsid w:val="01F263DB"/>
    <w:rsid w:val="01F648EB"/>
    <w:rsid w:val="024C6702"/>
    <w:rsid w:val="026505B4"/>
    <w:rsid w:val="028630A1"/>
    <w:rsid w:val="02FD4879"/>
    <w:rsid w:val="038C7FF1"/>
    <w:rsid w:val="03AA3E3B"/>
    <w:rsid w:val="03EA5C50"/>
    <w:rsid w:val="04600135"/>
    <w:rsid w:val="05054F3D"/>
    <w:rsid w:val="05F46152"/>
    <w:rsid w:val="05F835B0"/>
    <w:rsid w:val="06113422"/>
    <w:rsid w:val="063B27DE"/>
    <w:rsid w:val="065E25EC"/>
    <w:rsid w:val="06835E42"/>
    <w:rsid w:val="07487AC1"/>
    <w:rsid w:val="07623DA7"/>
    <w:rsid w:val="081119C7"/>
    <w:rsid w:val="08DE4DFD"/>
    <w:rsid w:val="0A1D1E06"/>
    <w:rsid w:val="0A4C7CCD"/>
    <w:rsid w:val="0B486D9D"/>
    <w:rsid w:val="0B4F52A1"/>
    <w:rsid w:val="0B652DFD"/>
    <w:rsid w:val="0B654246"/>
    <w:rsid w:val="0BD448F3"/>
    <w:rsid w:val="0C7B7749"/>
    <w:rsid w:val="0CE2397A"/>
    <w:rsid w:val="0CEE5818"/>
    <w:rsid w:val="0DDF3EA9"/>
    <w:rsid w:val="0F0A0BC6"/>
    <w:rsid w:val="0F216C64"/>
    <w:rsid w:val="0F3E23E2"/>
    <w:rsid w:val="0F5C4EB1"/>
    <w:rsid w:val="0F760C96"/>
    <w:rsid w:val="0F8B51E9"/>
    <w:rsid w:val="106B2554"/>
    <w:rsid w:val="1085571C"/>
    <w:rsid w:val="12970A77"/>
    <w:rsid w:val="12D300E7"/>
    <w:rsid w:val="136B79EF"/>
    <w:rsid w:val="13811EEE"/>
    <w:rsid w:val="13FF3975"/>
    <w:rsid w:val="14861683"/>
    <w:rsid w:val="14887B46"/>
    <w:rsid w:val="14EF3497"/>
    <w:rsid w:val="153C45B3"/>
    <w:rsid w:val="157947AC"/>
    <w:rsid w:val="15DB09EF"/>
    <w:rsid w:val="1650535C"/>
    <w:rsid w:val="16B75B8F"/>
    <w:rsid w:val="16FE1938"/>
    <w:rsid w:val="170C3948"/>
    <w:rsid w:val="17EC7FC1"/>
    <w:rsid w:val="17F81734"/>
    <w:rsid w:val="180061CB"/>
    <w:rsid w:val="18154C5A"/>
    <w:rsid w:val="18EF3804"/>
    <w:rsid w:val="195C3A7E"/>
    <w:rsid w:val="1A2375F0"/>
    <w:rsid w:val="1AC0275A"/>
    <w:rsid w:val="1AE500E3"/>
    <w:rsid w:val="1B1D1342"/>
    <w:rsid w:val="1B2A6629"/>
    <w:rsid w:val="1BBC2184"/>
    <w:rsid w:val="1C103D2D"/>
    <w:rsid w:val="1C1965EC"/>
    <w:rsid w:val="1C7701B9"/>
    <w:rsid w:val="1CEA3F89"/>
    <w:rsid w:val="1CF73295"/>
    <w:rsid w:val="1D451326"/>
    <w:rsid w:val="1D5F4748"/>
    <w:rsid w:val="1D99665F"/>
    <w:rsid w:val="1E621D9B"/>
    <w:rsid w:val="1E9448CB"/>
    <w:rsid w:val="1E945AB3"/>
    <w:rsid w:val="1EFB5835"/>
    <w:rsid w:val="1F8A1433"/>
    <w:rsid w:val="1FD94E57"/>
    <w:rsid w:val="205247F6"/>
    <w:rsid w:val="206501BF"/>
    <w:rsid w:val="20C21B5F"/>
    <w:rsid w:val="20D8491F"/>
    <w:rsid w:val="2163103A"/>
    <w:rsid w:val="217D79B3"/>
    <w:rsid w:val="219B3B12"/>
    <w:rsid w:val="21F8300E"/>
    <w:rsid w:val="22D4227E"/>
    <w:rsid w:val="22FA27EC"/>
    <w:rsid w:val="230477A4"/>
    <w:rsid w:val="234550B7"/>
    <w:rsid w:val="2384696C"/>
    <w:rsid w:val="23B968AE"/>
    <w:rsid w:val="240772FF"/>
    <w:rsid w:val="24183DF0"/>
    <w:rsid w:val="247778DD"/>
    <w:rsid w:val="247A77A8"/>
    <w:rsid w:val="24D6630F"/>
    <w:rsid w:val="24F84929"/>
    <w:rsid w:val="252A0A7B"/>
    <w:rsid w:val="257B506C"/>
    <w:rsid w:val="25AF42DB"/>
    <w:rsid w:val="25B348BA"/>
    <w:rsid w:val="25DE1005"/>
    <w:rsid w:val="25FD2566"/>
    <w:rsid w:val="26816946"/>
    <w:rsid w:val="26DB7398"/>
    <w:rsid w:val="27033FBD"/>
    <w:rsid w:val="2705728B"/>
    <w:rsid w:val="27417BF8"/>
    <w:rsid w:val="27693B45"/>
    <w:rsid w:val="283A129B"/>
    <w:rsid w:val="28FE78EF"/>
    <w:rsid w:val="29672817"/>
    <w:rsid w:val="29954B63"/>
    <w:rsid w:val="29A41943"/>
    <w:rsid w:val="29B831E7"/>
    <w:rsid w:val="29DF16A7"/>
    <w:rsid w:val="29F74F67"/>
    <w:rsid w:val="2A484907"/>
    <w:rsid w:val="2B755902"/>
    <w:rsid w:val="2BA81833"/>
    <w:rsid w:val="2BAC3F70"/>
    <w:rsid w:val="2BB02AB9"/>
    <w:rsid w:val="2C56166B"/>
    <w:rsid w:val="2C772798"/>
    <w:rsid w:val="2CE33635"/>
    <w:rsid w:val="2D391980"/>
    <w:rsid w:val="2D7C6F9A"/>
    <w:rsid w:val="2ED263DE"/>
    <w:rsid w:val="2F312BD6"/>
    <w:rsid w:val="2F4F315F"/>
    <w:rsid w:val="2F5260FE"/>
    <w:rsid w:val="2F78760A"/>
    <w:rsid w:val="30780EC9"/>
    <w:rsid w:val="31651329"/>
    <w:rsid w:val="31C46552"/>
    <w:rsid w:val="31EC7268"/>
    <w:rsid w:val="32691E0F"/>
    <w:rsid w:val="33722AF4"/>
    <w:rsid w:val="339F6CDD"/>
    <w:rsid w:val="344952F9"/>
    <w:rsid w:val="34F20284"/>
    <w:rsid w:val="3619346A"/>
    <w:rsid w:val="366152C5"/>
    <w:rsid w:val="37DD34EA"/>
    <w:rsid w:val="3859649B"/>
    <w:rsid w:val="386D2696"/>
    <w:rsid w:val="38CA384A"/>
    <w:rsid w:val="39227B1B"/>
    <w:rsid w:val="39406911"/>
    <w:rsid w:val="39850296"/>
    <w:rsid w:val="39C26750"/>
    <w:rsid w:val="3A7F1D43"/>
    <w:rsid w:val="3A8D223E"/>
    <w:rsid w:val="3B291386"/>
    <w:rsid w:val="3B563038"/>
    <w:rsid w:val="3B7A306D"/>
    <w:rsid w:val="3B80307E"/>
    <w:rsid w:val="3BCA7BD7"/>
    <w:rsid w:val="3C6C37E2"/>
    <w:rsid w:val="3C7D1C3F"/>
    <w:rsid w:val="3CEA3E5A"/>
    <w:rsid w:val="3CFD6A0C"/>
    <w:rsid w:val="3DDA1E4D"/>
    <w:rsid w:val="400943B7"/>
    <w:rsid w:val="40143523"/>
    <w:rsid w:val="406B2735"/>
    <w:rsid w:val="4171469C"/>
    <w:rsid w:val="42C454C8"/>
    <w:rsid w:val="43482ADF"/>
    <w:rsid w:val="43497E11"/>
    <w:rsid w:val="438C52D1"/>
    <w:rsid w:val="43AF1DC7"/>
    <w:rsid w:val="442360D8"/>
    <w:rsid w:val="450B3104"/>
    <w:rsid w:val="45374F70"/>
    <w:rsid w:val="45A32D85"/>
    <w:rsid w:val="45E922E2"/>
    <w:rsid w:val="46181B9F"/>
    <w:rsid w:val="46B73DB3"/>
    <w:rsid w:val="46B85A12"/>
    <w:rsid w:val="46C20ABF"/>
    <w:rsid w:val="471C5409"/>
    <w:rsid w:val="475E76EE"/>
    <w:rsid w:val="47B54AE2"/>
    <w:rsid w:val="484652C3"/>
    <w:rsid w:val="489E735B"/>
    <w:rsid w:val="48EF215B"/>
    <w:rsid w:val="49547ADE"/>
    <w:rsid w:val="499358EA"/>
    <w:rsid w:val="49A70025"/>
    <w:rsid w:val="4A9518DB"/>
    <w:rsid w:val="4AB935E6"/>
    <w:rsid w:val="4B1F601E"/>
    <w:rsid w:val="4B65339C"/>
    <w:rsid w:val="4BE2220E"/>
    <w:rsid w:val="4CBF2857"/>
    <w:rsid w:val="4CF82AE4"/>
    <w:rsid w:val="4D097364"/>
    <w:rsid w:val="4D667BB3"/>
    <w:rsid w:val="4D7808AB"/>
    <w:rsid w:val="4DC87963"/>
    <w:rsid w:val="4E0626FD"/>
    <w:rsid w:val="4EA45B39"/>
    <w:rsid w:val="4EED2017"/>
    <w:rsid w:val="4F2E2211"/>
    <w:rsid w:val="4F4E78CD"/>
    <w:rsid w:val="4FA62E1E"/>
    <w:rsid w:val="4FAC0AB2"/>
    <w:rsid w:val="4FC809F8"/>
    <w:rsid w:val="4FE85961"/>
    <w:rsid w:val="50072C4D"/>
    <w:rsid w:val="50341189"/>
    <w:rsid w:val="50837233"/>
    <w:rsid w:val="514C5668"/>
    <w:rsid w:val="51513799"/>
    <w:rsid w:val="518C29B6"/>
    <w:rsid w:val="52170DB7"/>
    <w:rsid w:val="52AA23A8"/>
    <w:rsid w:val="52B7187A"/>
    <w:rsid w:val="52BF3A93"/>
    <w:rsid w:val="53A5465B"/>
    <w:rsid w:val="53B6028C"/>
    <w:rsid w:val="54392B16"/>
    <w:rsid w:val="54442E65"/>
    <w:rsid w:val="545B2AA1"/>
    <w:rsid w:val="549B5701"/>
    <w:rsid w:val="54A9277D"/>
    <w:rsid w:val="55182E77"/>
    <w:rsid w:val="553F16B7"/>
    <w:rsid w:val="558856A9"/>
    <w:rsid w:val="55CA2A9E"/>
    <w:rsid w:val="55CA3B80"/>
    <w:rsid w:val="55E50F1B"/>
    <w:rsid w:val="565F6886"/>
    <w:rsid w:val="56BC237C"/>
    <w:rsid w:val="56CD4B4D"/>
    <w:rsid w:val="575C7815"/>
    <w:rsid w:val="5798381B"/>
    <w:rsid w:val="57D4447A"/>
    <w:rsid w:val="57F759F2"/>
    <w:rsid w:val="585447AE"/>
    <w:rsid w:val="58AF736D"/>
    <w:rsid w:val="58EC4DE1"/>
    <w:rsid w:val="596B72CE"/>
    <w:rsid w:val="59B3494A"/>
    <w:rsid w:val="59EB1B1F"/>
    <w:rsid w:val="59EC6E24"/>
    <w:rsid w:val="5A0B2520"/>
    <w:rsid w:val="5A186813"/>
    <w:rsid w:val="5A3B2376"/>
    <w:rsid w:val="5A40591F"/>
    <w:rsid w:val="5A6F0692"/>
    <w:rsid w:val="5ABF2E42"/>
    <w:rsid w:val="5B586398"/>
    <w:rsid w:val="5B916903"/>
    <w:rsid w:val="5BEF472E"/>
    <w:rsid w:val="5C932202"/>
    <w:rsid w:val="5CC87E6F"/>
    <w:rsid w:val="5CD918EA"/>
    <w:rsid w:val="5D247D3D"/>
    <w:rsid w:val="5DAE1AC9"/>
    <w:rsid w:val="5E153AF5"/>
    <w:rsid w:val="5F0E1E7F"/>
    <w:rsid w:val="5F112305"/>
    <w:rsid w:val="5F2767B3"/>
    <w:rsid w:val="5FE31F70"/>
    <w:rsid w:val="60045498"/>
    <w:rsid w:val="614C1844"/>
    <w:rsid w:val="617A6C2D"/>
    <w:rsid w:val="618968F0"/>
    <w:rsid w:val="619E6355"/>
    <w:rsid w:val="61BD64DA"/>
    <w:rsid w:val="6215384D"/>
    <w:rsid w:val="627460EE"/>
    <w:rsid w:val="62AC06BC"/>
    <w:rsid w:val="633B4987"/>
    <w:rsid w:val="63525D55"/>
    <w:rsid w:val="63F321C7"/>
    <w:rsid w:val="64C20A08"/>
    <w:rsid w:val="64F06443"/>
    <w:rsid w:val="65737FB9"/>
    <w:rsid w:val="65DF5ECF"/>
    <w:rsid w:val="661D7FD4"/>
    <w:rsid w:val="665A45AE"/>
    <w:rsid w:val="66A662C4"/>
    <w:rsid w:val="66DE2D4E"/>
    <w:rsid w:val="67222B8A"/>
    <w:rsid w:val="679D182D"/>
    <w:rsid w:val="67BB6396"/>
    <w:rsid w:val="68794E30"/>
    <w:rsid w:val="687B5327"/>
    <w:rsid w:val="688621C1"/>
    <w:rsid w:val="68C15BDE"/>
    <w:rsid w:val="6AD23ACD"/>
    <w:rsid w:val="6AE706B2"/>
    <w:rsid w:val="6B103823"/>
    <w:rsid w:val="6B315A81"/>
    <w:rsid w:val="6C3F4637"/>
    <w:rsid w:val="6C9D07C7"/>
    <w:rsid w:val="6CB426A8"/>
    <w:rsid w:val="6D3835CD"/>
    <w:rsid w:val="6D9B59D3"/>
    <w:rsid w:val="6DDF18A8"/>
    <w:rsid w:val="6E7742D5"/>
    <w:rsid w:val="6E947A29"/>
    <w:rsid w:val="6EFB1E55"/>
    <w:rsid w:val="701E0D35"/>
    <w:rsid w:val="708C2BAE"/>
    <w:rsid w:val="717A54B6"/>
    <w:rsid w:val="71E47115"/>
    <w:rsid w:val="72124418"/>
    <w:rsid w:val="72BF52A3"/>
    <w:rsid w:val="73520170"/>
    <w:rsid w:val="73B32D5B"/>
    <w:rsid w:val="74906E74"/>
    <w:rsid w:val="74D2633E"/>
    <w:rsid w:val="75127B2A"/>
    <w:rsid w:val="756B70AB"/>
    <w:rsid w:val="762D45E7"/>
    <w:rsid w:val="76432C97"/>
    <w:rsid w:val="76472E5B"/>
    <w:rsid w:val="76622032"/>
    <w:rsid w:val="76DA2B8D"/>
    <w:rsid w:val="773F1B2E"/>
    <w:rsid w:val="776141C0"/>
    <w:rsid w:val="77E71EE7"/>
    <w:rsid w:val="78403651"/>
    <w:rsid w:val="784051C1"/>
    <w:rsid w:val="789E16E5"/>
    <w:rsid w:val="78DB40C6"/>
    <w:rsid w:val="7954401D"/>
    <w:rsid w:val="79547EF1"/>
    <w:rsid w:val="79A24C96"/>
    <w:rsid w:val="7AC02D1F"/>
    <w:rsid w:val="7AE80A7B"/>
    <w:rsid w:val="7AE861A8"/>
    <w:rsid w:val="7B452E9A"/>
    <w:rsid w:val="7B5E14E4"/>
    <w:rsid w:val="7B741965"/>
    <w:rsid w:val="7BBF78B4"/>
    <w:rsid w:val="7BFE30BC"/>
    <w:rsid w:val="7C0A7BF1"/>
    <w:rsid w:val="7CD24C07"/>
    <w:rsid w:val="7CDD0037"/>
    <w:rsid w:val="7D2C5AF6"/>
    <w:rsid w:val="7D8F4D87"/>
    <w:rsid w:val="7DBB66FE"/>
    <w:rsid w:val="7DBE27C1"/>
    <w:rsid w:val="7DCA5F0F"/>
    <w:rsid w:val="7E1F736F"/>
    <w:rsid w:val="7E300305"/>
    <w:rsid w:val="7E7D74C3"/>
    <w:rsid w:val="7F346A78"/>
    <w:rsid w:val="7FA57776"/>
    <w:rsid w:val="7FC2506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Default"/>
    <w:qFormat/>
    <w:rsid w:val="0077281E"/>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rsid w:val="0077281E"/>
    <w:pPr>
      <w:widowControl w:val="0"/>
      <w:autoSpaceDE w:val="0"/>
      <w:autoSpaceDN w:val="0"/>
      <w:adjustRightInd w:val="0"/>
    </w:pPr>
    <w:rPr>
      <w:rFonts w:ascii="仿宋_GB2312" w:eastAsia="仿宋_GB2312" w:hAnsi="仿宋_GB2312" w:hint="eastAsia"/>
      <w:color w:val="000000"/>
      <w:sz w:val="24"/>
      <w:szCs w:val="22"/>
    </w:rPr>
  </w:style>
  <w:style w:type="paragraph" w:styleId="a3">
    <w:name w:val="Document Map"/>
    <w:basedOn w:val="a"/>
    <w:autoRedefine/>
    <w:semiHidden/>
    <w:qFormat/>
    <w:rsid w:val="0077281E"/>
    <w:pPr>
      <w:shd w:val="clear" w:color="auto" w:fill="000080"/>
    </w:pPr>
  </w:style>
  <w:style w:type="paragraph" w:styleId="a4">
    <w:name w:val="footer"/>
    <w:basedOn w:val="a"/>
    <w:link w:val="Char"/>
    <w:autoRedefine/>
    <w:qFormat/>
    <w:rsid w:val="0077281E"/>
    <w:pPr>
      <w:tabs>
        <w:tab w:val="center" w:pos="4153"/>
        <w:tab w:val="right" w:pos="8306"/>
      </w:tabs>
      <w:snapToGrid w:val="0"/>
      <w:jc w:val="left"/>
    </w:pPr>
    <w:rPr>
      <w:sz w:val="18"/>
      <w:szCs w:val="18"/>
    </w:rPr>
  </w:style>
  <w:style w:type="paragraph" w:styleId="a5">
    <w:name w:val="header"/>
    <w:basedOn w:val="a"/>
    <w:link w:val="Char0"/>
    <w:autoRedefine/>
    <w:qFormat/>
    <w:rsid w:val="0077281E"/>
    <w:pPr>
      <w:pBdr>
        <w:bottom w:val="single" w:sz="6" w:space="1" w:color="auto"/>
      </w:pBdr>
      <w:tabs>
        <w:tab w:val="center" w:pos="4153"/>
        <w:tab w:val="right" w:pos="8306"/>
      </w:tabs>
      <w:snapToGrid w:val="0"/>
      <w:jc w:val="center"/>
    </w:pPr>
    <w:rPr>
      <w:sz w:val="18"/>
      <w:szCs w:val="18"/>
    </w:rPr>
  </w:style>
  <w:style w:type="paragraph" w:styleId="a6">
    <w:name w:val="Normal (Web)"/>
    <w:basedOn w:val="a"/>
    <w:autoRedefine/>
    <w:uiPriority w:val="99"/>
    <w:unhideWhenUsed/>
    <w:qFormat/>
    <w:rsid w:val="0077281E"/>
    <w:pPr>
      <w:widowControl/>
      <w:spacing w:before="100" w:beforeAutospacing="1" w:after="100" w:afterAutospacing="1"/>
      <w:jc w:val="left"/>
    </w:pPr>
    <w:rPr>
      <w:rFonts w:ascii="宋体" w:hAnsi="宋体" w:cs="宋体"/>
      <w:kern w:val="0"/>
      <w:sz w:val="24"/>
      <w:szCs w:val="24"/>
    </w:rPr>
  </w:style>
  <w:style w:type="table" w:styleId="a7">
    <w:name w:val="Table Grid"/>
    <w:basedOn w:val="a1"/>
    <w:autoRedefine/>
    <w:qFormat/>
    <w:rsid w:val="0077281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autoRedefine/>
    <w:qFormat/>
    <w:rsid w:val="0077281E"/>
    <w:rPr>
      <w:b/>
      <w:bCs/>
    </w:rPr>
  </w:style>
  <w:style w:type="paragraph" w:customStyle="1" w:styleId="Char1">
    <w:name w:val="Char"/>
    <w:basedOn w:val="a"/>
    <w:autoRedefine/>
    <w:qFormat/>
    <w:rsid w:val="0077281E"/>
    <w:rPr>
      <w:rFonts w:ascii="宋体" w:hAnsi="宋体" w:cs="Courier New"/>
      <w:sz w:val="32"/>
      <w:szCs w:val="32"/>
    </w:rPr>
  </w:style>
  <w:style w:type="character" w:customStyle="1" w:styleId="Char0">
    <w:name w:val="页眉 Char"/>
    <w:link w:val="a5"/>
    <w:autoRedefine/>
    <w:qFormat/>
    <w:rsid w:val="0077281E"/>
    <w:rPr>
      <w:kern w:val="2"/>
      <w:sz w:val="18"/>
      <w:szCs w:val="18"/>
    </w:rPr>
  </w:style>
  <w:style w:type="character" w:customStyle="1" w:styleId="Char">
    <w:name w:val="页脚 Char"/>
    <w:link w:val="a4"/>
    <w:autoRedefine/>
    <w:qFormat/>
    <w:rsid w:val="0077281E"/>
    <w:rPr>
      <w:kern w:val="2"/>
      <w:sz w:val="18"/>
      <w:szCs w:val="18"/>
    </w:rPr>
  </w:style>
  <w:style w:type="paragraph" w:customStyle="1" w:styleId="Normal">
    <w:name w:val="[Normal]"/>
    <w:autoRedefine/>
    <w:qFormat/>
    <w:rsid w:val="0077281E"/>
    <w:rPr>
      <w:rFonts w:ascii="宋体" w:hAnsi="宋体"/>
      <w:sz w:val="24"/>
      <w:lang w:val="zh-CN"/>
    </w:rPr>
  </w:style>
  <w:style w:type="paragraph" w:customStyle="1" w:styleId="p0">
    <w:name w:val="p0"/>
    <w:basedOn w:val="a"/>
    <w:autoRedefine/>
    <w:qFormat/>
    <w:rsid w:val="0077281E"/>
    <w:pPr>
      <w:widowControl/>
    </w:pPr>
    <w:rPr>
      <w:kern w:val="0"/>
      <w:szCs w:val="21"/>
    </w:rPr>
  </w:style>
  <w:style w:type="paragraph" w:styleId="a9">
    <w:name w:val="List Paragraph"/>
    <w:basedOn w:val="a"/>
    <w:autoRedefine/>
    <w:uiPriority w:val="99"/>
    <w:unhideWhenUsed/>
    <w:qFormat/>
    <w:rsid w:val="0077281E"/>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19</Pages>
  <Words>1548</Words>
  <Characters>8829</Characters>
  <Application>Microsoft Office Word</Application>
  <DocSecurity>0</DocSecurity>
  <Lines>73</Lines>
  <Paragraphs>20</Paragraphs>
  <ScaleCrop>false</ScaleCrop>
  <Company>xc</Company>
  <LinksUpToDate>false</LinksUpToDate>
  <CharactersWithSpaces>10357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关于2019年部门预算的批复</dc:title>
  <dc:creator>dsx</dc:creator>
  <cp:lastModifiedBy>admin</cp:lastModifiedBy>
  <cp:revision>22</cp:revision>
  <dcterms:created xsi:type="dcterms:W3CDTF">2020-01-06T08:45:00Z</dcterms:created>
  <dcterms:modified xsi:type="dcterms:W3CDTF">2024-03-12T01:21:00Z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EDOID">
    <vt:r8>5838458</vt:r8>
  </property>
  <property fmtid="{D5CDD505-2E9C-101B-9397-08002B2CF9AE}" pid="4" name="ICV">
    <vt:lpwstr>E7E435903E954F16B3A6550F30CE4D1E</vt:lpwstr>
  </property>
</Properties>
</file>