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hint="eastAsia" w:ascii="方正小标宋简体" w:hAnsi="方正小标宋简体" w:eastAsia="方正小标宋简体" w:cs="方正小标宋简体"/>
          <w:bCs/>
          <w:spacing w:val="15"/>
          <w:sz w:val="44"/>
          <w:szCs w:val="44"/>
        </w:rPr>
        <w:t>德清县雷甸镇</w:t>
      </w:r>
      <w:r>
        <w:rPr>
          <w:rFonts w:hint="eastAsia" w:ascii="方正小标宋简体" w:hAnsi="方正小标宋简体" w:eastAsia="方正小标宋简体" w:cs="方正小标宋简体"/>
          <w:bCs/>
          <w:spacing w:val="15"/>
          <w:sz w:val="44"/>
          <w:szCs w:val="44"/>
          <w:lang w:eastAsia="zh-CN"/>
        </w:rPr>
        <w:t>初级中学</w:t>
      </w:r>
      <w:r>
        <w:rPr>
          <w:rFonts w:hint="eastAsia" w:ascii="方正小标宋简体" w:hAnsi="方正小标宋简体" w:eastAsia="方正小标宋简体" w:cs="方正小标宋简体"/>
          <w:bCs/>
          <w:spacing w:val="15"/>
          <w:sz w:val="44"/>
          <w:szCs w:val="44"/>
        </w:rPr>
        <w:t>202</w:t>
      </w:r>
      <w:r>
        <w:rPr>
          <w:rFonts w:ascii="方正小标宋简体" w:hAnsi="方正小标宋简体" w:eastAsia="方正小标宋简体" w:cs="方正小标宋简体"/>
          <w:bCs/>
          <w:spacing w:val="15"/>
          <w:sz w:val="44"/>
          <w:szCs w:val="44"/>
        </w:rPr>
        <w:t>4</w:t>
      </w:r>
      <w:r>
        <w:rPr>
          <w:rFonts w:hint="eastAsia" w:ascii="方正小标宋简体" w:hAnsi="方正小标宋简体" w:eastAsia="方正小标宋简体" w:cs="方正小标宋简体"/>
          <w:bCs/>
          <w:spacing w:val="15"/>
          <w:sz w:val="44"/>
          <w:szCs w:val="44"/>
        </w:rPr>
        <w:t>年单位预算</w:t>
      </w:r>
    </w:p>
    <w:p>
      <w:pPr>
        <w:spacing w:line="520" w:lineRule="exact"/>
        <w:ind w:firstLine="627" w:firstLineChars="196"/>
        <w:jc w:val="center"/>
        <w:rPr>
          <w:rStyle w:val="5"/>
          <w:rFonts w:ascii="黑体" w:eastAsia="黑体"/>
          <w:b w:val="0"/>
          <w:color w:val="000000"/>
          <w:sz w:val="32"/>
          <w:szCs w:val="32"/>
        </w:rPr>
      </w:pPr>
    </w:p>
    <w:p>
      <w:pPr>
        <w:spacing w:line="520" w:lineRule="exact"/>
        <w:ind w:firstLine="627" w:firstLineChars="196"/>
        <w:jc w:val="center"/>
        <w:rPr>
          <w:rStyle w:val="5"/>
          <w:rFonts w:ascii="黑体" w:eastAsia="黑体"/>
          <w:b w:val="0"/>
          <w:color w:val="000000"/>
          <w:sz w:val="32"/>
          <w:szCs w:val="32"/>
        </w:rPr>
      </w:pPr>
    </w:p>
    <w:p>
      <w:pPr>
        <w:spacing w:line="520" w:lineRule="exact"/>
        <w:ind w:firstLine="627" w:firstLineChars="196"/>
        <w:jc w:val="center"/>
        <w:rPr>
          <w:rStyle w:val="5"/>
          <w:rFonts w:ascii="黑体" w:eastAsia="黑体"/>
          <w:b w:val="0"/>
          <w:color w:val="000000"/>
          <w:sz w:val="32"/>
          <w:szCs w:val="32"/>
        </w:rPr>
      </w:pPr>
    </w:p>
    <w:p>
      <w:pPr>
        <w:spacing w:line="520" w:lineRule="exact"/>
        <w:ind w:firstLine="627" w:firstLineChars="196"/>
        <w:jc w:val="center"/>
        <w:rPr>
          <w:rStyle w:val="5"/>
          <w:rFonts w:ascii="黑体" w:eastAsia="黑体"/>
          <w:b w:val="0"/>
          <w:color w:val="000000"/>
          <w:sz w:val="32"/>
          <w:szCs w:val="32"/>
        </w:rPr>
      </w:pPr>
    </w:p>
    <w:p>
      <w:pPr>
        <w:spacing w:line="520" w:lineRule="exact"/>
        <w:ind w:firstLine="627" w:firstLineChars="196"/>
        <w:jc w:val="center"/>
        <w:rPr>
          <w:rStyle w:val="5"/>
          <w:rFonts w:ascii="黑体" w:eastAsia="黑体"/>
          <w:b w:val="0"/>
          <w:color w:val="000000"/>
          <w:sz w:val="32"/>
          <w:szCs w:val="32"/>
        </w:rPr>
      </w:pPr>
    </w:p>
    <w:p>
      <w:pPr>
        <w:spacing w:line="520" w:lineRule="exact"/>
        <w:ind w:firstLine="627" w:firstLineChars="196"/>
        <w:jc w:val="center"/>
        <w:rPr>
          <w:rStyle w:val="5"/>
          <w:rFonts w:ascii="黑体" w:eastAsia="黑体"/>
          <w:b w:val="0"/>
          <w:color w:val="000000"/>
          <w:sz w:val="32"/>
          <w:szCs w:val="32"/>
        </w:rPr>
      </w:pPr>
    </w:p>
    <w:p>
      <w:pPr>
        <w:spacing w:line="520" w:lineRule="exact"/>
        <w:ind w:firstLine="627" w:firstLineChars="196"/>
        <w:jc w:val="center"/>
        <w:rPr>
          <w:rStyle w:val="5"/>
          <w:rFonts w:ascii="黑体" w:eastAsia="黑体"/>
          <w:b w:val="0"/>
          <w:color w:val="000000"/>
          <w:sz w:val="32"/>
          <w:szCs w:val="32"/>
        </w:rPr>
      </w:pPr>
    </w:p>
    <w:p>
      <w:pPr>
        <w:spacing w:line="520" w:lineRule="exact"/>
        <w:ind w:firstLine="627" w:firstLineChars="196"/>
        <w:jc w:val="center"/>
        <w:rPr>
          <w:rStyle w:val="5"/>
          <w:rFonts w:ascii="黑体" w:eastAsia="黑体"/>
          <w:b w:val="0"/>
          <w:color w:val="000000"/>
          <w:sz w:val="32"/>
          <w:szCs w:val="32"/>
        </w:rPr>
      </w:pPr>
    </w:p>
    <w:p>
      <w:pPr>
        <w:spacing w:line="520" w:lineRule="exact"/>
        <w:ind w:firstLine="627" w:firstLineChars="196"/>
        <w:jc w:val="center"/>
        <w:rPr>
          <w:rStyle w:val="5"/>
          <w:rFonts w:ascii="黑体" w:eastAsia="黑体"/>
          <w:b w:val="0"/>
          <w:color w:val="000000"/>
          <w:sz w:val="32"/>
          <w:szCs w:val="32"/>
        </w:rPr>
      </w:pPr>
    </w:p>
    <w:p>
      <w:pPr>
        <w:spacing w:line="520" w:lineRule="exact"/>
        <w:ind w:firstLine="627" w:firstLineChars="196"/>
        <w:jc w:val="center"/>
        <w:rPr>
          <w:rStyle w:val="5"/>
          <w:rFonts w:ascii="黑体" w:eastAsia="黑体"/>
          <w:b w:val="0"/>
          <w:color w:val="000000"/>
          <w:sz w:val="32"/>
          <w:szCs w:val="32"/>
        </w:rPr>
      </w:pPr>
    </w:p>
    <w:p>
      <w:pPr>
        <w:spacing w:line="520" w:lineRule="exact"/>
        <w:ind w:firstLine="627" w:firstLineChars="196"/>
        <w:jc w:val="center"/>
        <w:rPr>
          <w:rStyle w:val="5"/>
          <w:rFonts w:ascii="黑体" w:eastAsia="黑体"/>
          <w:b w:val="0"/>
          <w:color w:val="000000"/>
          <w:sz w:val="32"/>
          <w:szCs w:val="32"/>
        </w:rPr>
      </w:pPr>
    </w:p>
    <w:p>
      <w:pPr>
        <w:spacing w:line="520" w:lineRule="exact"/>
        <w:ind w:firstLine="627" w:firstLineChars="196"/>
        <w:jc w:val="center"/>
        <w:rPr>
          <w:rStyle w:val="5"/>
          <w:rFonts w:ascii="黑体" w:eastAsia="黑体"/>
          <w:b w:val="0"/>
          <w:color w:val="000000"/>
          <w:sz w:val="32"/>
          <w:szCs w:val="32"/>
        </w:rPr>
      </w:pPr>
    </w:p>
    <w:p>
      <w:pPr>
        <w:pStyle w:val="2"/>
        <w:rPr>
          <w:rStyle w:val="5"/>
          <w:rFonts w:hint="default" w:ascii="黑体" w:eastAsia="黑体"/>
          <w:b w:val="0"/>
          <w:sz w:val="32"/>
          <w:szCs w:val="32"/>
        </w:rPr>
      </w:pPr>
    </w:p>
    <w:p>
      <w:pPr>
        <w:pStyle w:val="2"/>
        <w:rPr>
          <w:rStyle w:val="5"/>
          <w:rFonts w:hint="default" w:ascii="黑体" w:eastAsia="黑体"/>
          <w:b w:val="0"/>
          <w:sz w:val="32"/>
          <w:szCs w:val="32"/>
        </w:rPr>
      </w:pPr>
    </w:p>
    <w:p>
      <w:pPr>
        <w:spacing w:line="520" w:lineRule="exact"/>
        <w:rPr>
          <w:rStyle w:val="5"/>
          <w:rFonts w:ascii="黑体" w:eastAsia="黑体"/>
          <w:b w:val="0"/>
          <w:color w:val="000000"/>
          <w:sz w:val="32"/>
          <w:szCs w:val="32"/>
        </w:rPr>
      </w:pPr>
    </w:p>
    <w:p>
      <w:pPr>
        <w:spacing w:line="520" w:lineRule="exact"/>
        <w:ind w:firstLine="627" w:firstLineChars="196"/>
        <w:jc w:val="center"/>
        <w:rPr>
          <w:rStyle w:val="5"/>
          <w:rFonts w:ascii="黑体" w:eastAsia="黑体"/>
          <w:b w:val="0"/>
          <w:color w:val="000000"/>
          <w:sz w:val="32"/>
          <w:szCs w:val="32"/>
        </w:rPr>
      </w:pPr>
      <w:r>
        <w:rPr>
          <w:rStyle w:val="5"/>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w:t>
      </w:r>
      <w:r>
        <w:rPr>
          <w:rStyle w:val="5"/>
          <w:rFonts w:hint="eastAsia" w:ascii="黑体" w:eastAsia="黑体"/>
          <w:b w:val="0"/>
          <w:color w:val="000000"/>
          <w:sz w:val="32"/>
          <w:szCs w:val="32"/>
        </w:rPr>
        <w:t>单位概况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5"/>
          <w:rFonts w:ascii="黑体" w:eastAsia="黑体"/>
          <w:b w:val="0"/>
          <w:color w:val="000000"/>
          <w:sz w:val="32"/>
          <w:szCs w:val="32"/>
        </w:rPr>
      </w:pPr>
      <w:r>
        <w:rPr>
          <w:rStyle w:val="5"/>
          <w:rFonts w:hint="eastAsia" w:ascii="黑体" w:eastAsia="黑体"/>
          <w:b w:val="0"/>
          <w:color w:val="000000"/>
          <w:sz w:val="32"/>
          <w:szCs w:val="32"/>
        </w:rPr>
        <w:t>二、202</w:t>
      </w:r>
      <w:r>
        <w:rPr>
          <w:rStyle w:val="5"/>
          <w:rFonts w:ascii="黑体" w:eastAsia="黑体"/>
          <w:b w:val="0"/>
          <w:color w:val="000000"/>
          <w:sz w:val="32"/>
          <w:szCs w:val="32"/>
        </w:rPr>
        <w:t>4</w:t>
      </w:r>
      <w:r>
        <w:rPr>
          <w:rStyle w:val="5"/>
          <w:rFonts w:hint="eastAsia" w:ascii="黑体" w:eastAsia="黑体"/>
          <w:b w:val="0"/>
          <w:color w:val="000000"/>
          <w:sz w:val="32"/>
          <w:szCs w:val="32"/>
        </w:rPr>
        <w:t>年单位</w:t>
      </w:r>
      <w:r>
        <w:rPr>
          <w:rStyle w:val="5"/>
          <w:rFonts w:ascii="黑体" w:eastAsia="黑体"/>
          <w:b w:val="0"/>
          <w:color w:val="000000"/>
          <w:sz w:val="32"/>
          <w:szCs w:val="32"/>
        </w:rPr>
        <w:fldChar w:fldCharType="begin"/>
      </w:r>
      <w:r>
        <w:rPr>
          <w:rStyle w:val="5"/>
          <w:rFonts w:hint="eastAsia" w:ascii="黑体" w:eastAsia="黑体"/>
          <w:b w:val="0"/>
          <w:color w:val="000000"/>
          <w:sz w:val="32"/>
          <w:szCs w:val="32"/>
        </w:rPr>
        <w:instrText xml:space="preserve">MERGEFIELD ${page822508942.ds388518707_V_RPT_BAS_AGENCY_INFO_LEINAME}</w:instrText>
      </w:r>
      <w:r>
        <w:rPr>
          <w:rStyle w:val="5"/>
          <w:rFonts w:ascii="黑体" w:eastAsia="黑体"/>
          <w:b w:val="0"/>
          <w:color w:val="000000"/>
          <w:sz w:val="32"/>
          <w:szCs w:val="32"/>
        </w:rPr>
        <w:fldChar w:fldCharType="end"/>
      </w:r>
      <w:r>
        <w:rPr>
          <w:rStyle w:val="5"/>
          <w:rFonts w:hint="eastAsia" w:ascii="黑体" w:eastAsia="黑体"/>
          <w:b w:val="0"/>
          <w:color w:val="000000"/>
          <w:sz w:val="32"/>
          <w:szCs w:val="32"/>
        </w:rPr>
        <w:t>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（一）关于德清县雷甸镇</w:t>
      </w:r>
      <w:r>
        <w:rPr>
          <w:rFonts w:hint="eastAsia" w:ascii="楷体_GB2312" w:hAnsi="楷体_GB2312" w:eastAsia="楷体_GB2312" w:cs="楷体_GB2312"/>
          <w:bCs/>
          <w:sz w:val="32"/>
          <w:szCs w:val="32"/>
          <w:lang w:eastAsia="zh-CN"/>
        </w:rPr>
        <w:t>初级中学</w:t>
      </w:r>
      <w:r>
        <w:rPr>
          <w:rFonts w:hint="eastAsia" w:ascii="楷体_GB2312" w:hAnsi="楷体_GB2312" w:eastAsia="楷体_GB2312" w:cs="楷体_GB2312"/>
          <w:bCs/>
          <w:sz w:val="32"/>
          <w:szCs w:val="32"/>
        </w:rPr>
        <w:t>202</w:t>
      </w:r>
      <w:r>
        <w:rPr>
          <w:rFonts w:ascii="楷体_GB2312" w:hAnsi="楷体_GB2312" w:eastAsia="楷体_GB2312" w:cs="楷体_GB2312"/>
          <w:bCs/>
          <w:sz w:val="32"/>
          <w:szCs w:val="32"/>
        </w:rPr>
        <w:t>4</w:t>
      </w:r>
      <w:r>
        <w:rPr>
          <w:rFonts w:hint="eastAsia" w:ascii="楷体_GB2312" w:hAnsi="楷体_GB2312" w:eastAsia="楷体_GB2312" w:cs="楷体_GB2312"/>
          <w:bCs/>
          <w:sz w:val="32"/>
          <w:szCs w:val="32"/>
        </w:rPr>
        <w:t>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（二）关于德清县雷甸镇</w:t>
      </w:r>
      <w:r>
        <w:rPr>
          <w:rFonts w:hint="eastAsia" w:ascii="楷体_GB2312" w:hAnsi="楷体_GB2312" w:eastAsia="楷体_GB2312" w:cs="楷体_GB2312"/>
          <w:bCs/>
          <w:sz w:val="32"/>
          <w:szCs w:val="32"/>
          <w:lang w:eastAsia="zh-CN"/>
        </w:rPr>
        <w:t>初级中学</w:t>
      </w:r>
      <w:r>
        <w:rPr>
          <w:rFonts w:hint="eastAsia" w:ascii="楷体_GB2312" w:hAnsi="楷体_GB2312" w:eastAsia="楷体_GB2312" w:cs="楷体_GB2312"/>
          <w:bCs/>
          <w:sz w:val="32"/>
          <w:szCs w:val="32"/>
        </w:rPr>
        <w:t>202</w:t>
      </w:r>
      <w:r>
        <w:rPr>
          <w:rFonts w:ascii="楷体_GB2312" w:hAnsi="楷体_GB2312" w:eastAsia="楷体_GB2312" w:cs="楷体_GB2312"/>
          <w:bCs/>
          <w:sz w:val="32"/>
          <w:szCs w:val="32"/>
        </w:rPr>
        <w:t>4</w:t>
      </w:r>
      <w:r>
        <w:rPr>
          <w:rFonts w:hint="eastAsia" w:ascii="楷体_GB2312" w:hAnsi="楷体_GB2312" w:eastAsia="楷体_GB2312" w:cs="楷体_GB2312"/>
          <w:bCs/>
          <w:sz w:val="32"/>
          <w:szCs w:val="32"/>
        </w:rPr>
        <w:t>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（三）关于德清县雷甸镇</w:t>
      </w:r>
      <w:r>
        <w:rPr>
          <w:rFonts w:hint="eastAsia" w:ascii="楷体_GB2312" w:hAnsi="楷体_GB2312" w:eastAsia="楷体_GB2312" w:cs="楷体_GB2312"/>
          <w:bCs/>
          <w:sz w:val="32"/>
          <w:szCs w:val="32"/>
          <w:lang w:eastAsia="zh-CN"/>
        </w:rPr>
        <w:t>初级中学</w:t>
      </w:r>
      <w:r>
        <w:rPr>
          <w:rFonts w:hint="eastAsia" w:ascii="楷体_GB2312" w:hAnsi="楷体_GB2312" w:eastAsia="楷体_GB2312" w:cs="楷体_GB2312"/>
          <w:bCs/>
          <w:sz w:val="32"/>
          <w:szCs w:val="32"/>
        </w:rPr>
        <w:t>202</w:t>
      </w:r>
      <w:r>
        <w:rPr>
          <w:rFonts w:ascii="楷体_GB2312" w:hAnsi="楷体_GB2312" w:eastAsia="楷体_GB2312" w:cs="楷体_GB2312"/>
          <w:bCs/>
          <w:sz w:val="32"/>
          <w:szCs w:val="32"/>
        </w:rPr>
        <w:t>4</w:t>
      </w:r>
      <w:r>
        <w:rPr>
          <w:rFonts w:hint="eastAsia" w:ascii="楷体_GB2312" w:hAnsi="楷体_GB2312" w:eastAsia="楷体_GB2312" w:cs="楷体_GB2312"/>
          <w:bCs/>
          <w:sz w:val="32"/>
          <w:szCs w:val="32"/>
        </w:rPr>
        <w:t>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（四）关于德清县雷甸镇</w:t>
      </w:r>
      <w:r>
        <w:rPr>
          <w:rFonts w:hint="eastAsia" w:ascii="楷体_GB2312" w:hAnsi="楷体_GB2312" w:eastAsia="楷体_GB2312" w:cs="楷体_GB2312"/>
          <w:bCs/>
          <w:sz w:val="32"/>
          <w:szCs w:val="32"/>
          <w:lang w:eastAsia="zh-CN"/>
        </w:rPr>
        <w:t>初级中学</w:t>
      </w:r>
      <w:r>
        <w:rPr>
          <w:rFonts w:hint="eastAsia" w:ascii="楷体_GB2312" w:hAnsi="楷体_GB2312" w:eastAsia="楷体_GB2312" w:cs="楷体_GB2312"/>
          <w:bCs/>
          <w:sz w:val="32"/>
          <w:szCs w:val="32"/>
        </w:rPr>
        <w:t>202</w:t>
      </w:r>
      <w:r>
        <w:rPr>
          <w:rFonts w:ascii="楷体_GB2312" w:hAnsi="楷体_GB2312" w:eastAsia="楷体_GB2312" w:cs="楷体_GB2312"/>
          <w:bCs/>
          <w:sz w:val="32"/>
          <w:szCs w:val="32"/>
        </w:rPr>
        <w:t>4</w:t>
      </w:r>
      <w:r>
        <w:rPr>
          <w:rFonts w:hint="eastAsia" w:ascii="楷体_GB2312" w:hAnsi="楷体_GB2312" w:eastAsia="楷体_GB2312" w:cs="楷体_GB2312"/>
          <w:bCs/>
          <w:sz w:val="32"/>
          <w:szCs w:val="32"/>
        </w:rPr>
        <w:t>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（五）关于德清县雷甸镇</w:t>
      </w:r>
      <w:r>
        <w:rPr>
          <w:rFonts w:hint="eastAsia" w:ascii="楷体_GB2312" w:hAnsi="楷体_GB2312" w:eastAsia="楷体_GB2312" w:cs="楷体_GB2312"/>
          <w:bCs/>
          <w:sz w:val="32"/>
          <w:szCs w:val="32"/>
          <w:lang w:eastAsia="zh-CN"/>
        </w:rPr>
        <w:t>初级中学</w:t>
      </w:r>
      <w:r>
        <w:rPr>
          <w:rFonts w:hint="eastAsia" w:ascii="楷体_GB2312" w:hAnsi="楷体_GB2312" w:eastAsia="楷体_GB2312" w:cs="楷体_GB2312"/>
          <w:bCs/>
          <w:sz w:val="32"/>
          <w:szCs w:val="32"/>
        </w:rPr>
        <w:t>202</w:t>
      </w:r>
      <w:r>
        <w:rPr>
          <w:rFonts w:ascii="楷体_GB2312" w:hAnsi="楷体_GB2312" w:eastAsia="楷体_GB2312" w:cs="楷体_GB2312"/>
          <w:bCs/>
          <w:sz w:val="32"/>
          <w:szCs w:val="32"/>
        </w:rPr>
        <w:t>4</w:t>
      </w:r>
      <w:r>
        <w:rPr>
          <w:rFonts w:hint="eastAsia" w:ascii="楷体_GB2312" w:hAnsi="楷体_GB2312" w:eastAsia="楷体_GB2312" w:cs="楷体_GB2312"/>
          <w:bCs/>
          <w:sz w:val="32"/>
          <w:szCs w:val="32"/>
        </w:rPr>
        <w:t>年一般公共预算当年拨款情况说明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（六）关于德清县雷甸镇</w:t>
      </w:r>
      <w:r>
        <w:rPr>
          <w:rFonts w:hint="eastAsia" w:ascii="楷体_GB2312" w:hAnsi="楷体_GB2312" w:eastAsia="楷体_GB2312" w:cs="楷体_GB2312"/>
          <w:bCs/>
          <w:sz w:val="32"/>
          <w:szCs w:val="32"/>
          <w:lang w:eastAsia="zh-CN"/>
        </w:rPr>
        <w:t>初级中学</w:t>
      </w:r>
      <w:r>
        <w:rPr>
          <w:rFonts w:hint="eastAsia" w:ascii="楷体_GB2312" w:hAnsi="楷体_GB2312" w:eastAsia="楷体_GB2312" w:cs="楷体_GB2312"/>
          <w:bCs/>
          <w:sz w:val="32"/>
          <w:szCs w:val="32"/>
        </w:rPr>
        <w:t>202</w:t>
      </w:r>
      <w:r>
        <w:rPr>
          <w:rFonts w:ascii="楷体_GB2312" w:hAnsi="楷体_GB2312" w:eastAsia="楷体_GB2312" w:cs="楷体_GB2312"/>
          <w:bCs/>
          <w:sz w:val="32"/>
          <w:szCs w:val="32"/>
        </w:rPr>
        <w:t>4</w:t>
      </w:r>
      <w:r>
        <w:rPr>
          <w:rFonts w:hint="eastAsia" w:ascii="楷体_GB2312" w:hAnsi="楷体_GB2312" w:eastAsia="楷体_GB2312" w:cs="楷体_GB2312"/>
          <w:bCs/>
          <w:sz w:val="32"/>
          <w:szCs w:val="32"/>
        </w:rPr>
        <w:t>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（七）关于德清县雷甸镇</w:t>
      </w:r>
      <w:r>
        <w:rPr>
          <w:rFonts w:hint="eastAsia" w:ascii="楷体_GB2312" w:hAnsi="楷体_GB2312" w:eastAsia="楷体_GB2312" w:cs="楷体_GB2312"/>
          <w:bCs/>
          <w:sz w:val="32"/>
          <w:szCs w:val="32"/>
          <w:lang w:eastAsia="zh-CN"/>
        </w:rPr>
        <w:t>初级中学</w:t>
      </w:r>
      <w:r>
        <w:rPr>
          <w:rFonts w:hint="eastAsia" w:ascii="楷体_GB2312" w:hAnsi="楷体_GB2312" w:eastAsia="楷体_GB2312" w:cs="楷体_GB2312"/>
          <w:bCs/>
          <w:sz w:val="32"/>
          <w:szCs w:val="32"/>
        </w:rPr>
        <w:t>202</w:t>
      </w:r>
      <w:r>
        <w:rPr>
          <w:rFonts w:ascii="楷体_GB2312" w:hAnsi="楷体_GB2312" w:eastAsia="楷体_GB2312" w:cs="楷体_GB2312"/>
          <w:bCs/>
          <w:sz w:val="32"/>
          <w:szCs w:val="32"/>
        </w:rPr>
        <w:t>4</w:t>
      </w:r>
      <w:r>
        <w:rPr>
          <w:rFonts w:hint="eastAsia" w:ascii="楷体_GB2312" w:hAnsi="楷体_GB2312" w:eastAsia="楷体_GB2312" w:cs="楷体_GB2312"/>
          <w:bCs/>
          <w:sz w:val="32"/>
          <w:szCs w:val="32"/>
        </w:rPr>
        <w:t>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（八）关于德清县雷甸镇</w:t>
      </w:r>
      <w:r>
        <w:rPr>
          <w:rFonts w:hint="eastAsia" w:ascii="楷体_GB2312" w:hAnsi="楷体_GB2312" w:eastAsia="楷体_GB2312" w:cs="楷体_GB2312"/>
          <w:bCs/>
          <w:sz w:val="32"/>
          <w:szCs w:val="32"/>
          <w:lang w:eastAsia="zh-CN"/>
        </w:rPr>
        <w:t>初级中学</w:t>
      </w:r>
      <w:r>
        <w:rPr>
          <w:rFonts w:hint="eastAsia" w:ascii="楷体_GB2312" w:hAnsi="楷体_GB2312" w:eastAsia="楷体_GB2312" w:cs="楷体_GB2312"/>
          <w:bCs/>
          <w:sz w:val="32"/>
          <w:szCs w:val="32"/>
        </w:rPr>
        <w:t>202</w:t>
      </w:r>
      <w:r>
        <w:rPr>
          <w:rFonts w:ascii="楷体_GB2312" w:hAnsi="楷体_GB2312" w:eastAsia="楷体_GB2312" w:cs="楷体_GB2312"/>
          <w:bCs/>
          <w:sz w:val="32"/>
          <w:szCs w:val="32"/>
        </w:rPr>
        <w:t>4</w:t>
      </w:r>
      <w:r>
        <w:rPr>
          <w:rFonts w:hint="eastAsia" w:ascii="楷体_GB2312" w:hAnsi="楷体_GB2312" w:eastAsia="楷体_GB2312" w:cs="楷体_GB2312"/>
          <w:bCs/>
          <w:sz w:val="32"/>
          <w:szCs w:val="32"/>
        </w:rPr>
        <w:t>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（九）关于德清县雷甸镇</w:t>
      </w:r>
      <w:r>
        <w:rPr>
          <w:rFonts w:hint="eastAsia" w:ascii="楷体_GB2312" w:hAnsi="楷体_GB2312" w:eastAsia="楷体_GB2312" w:cs="楷体_GB2312"/>
          <w:bCs/>
          <w:sz w:val="32"/>
          <w:szCs w:val="32"/>
          <w:lang w:eastAsia="zh-CN"/>
        </w:rPr>
        <w:t>初级中学</w:t>
      </w:r>
      <w:r>
        <w:rPr>
          <w:rFonts w:hint="eastAsia" w:ascii="楷体_GB2312" w:hAnsi="楷体_GB2312" w:eastAsia="楷体_GB2312" w:cs="楷体_GB2312"/>
          <w:bCs/>
          <w:sz w:val="32"/>
          <w:szCs w:val="32"/>
        </w:rPr>
        <w:t>202</w:t>
      </w:r>
      <w:r>
        <w:rPr>
          <w:rFonts w:ascii="楷体_GB2312" w:hAnsi="楷体_GB2312" w:eastAsia="楷体_GB2312" w:cs="楷体_GB2312"/>
          <w:bCs/>
          <w:sz w:val="32"/>
          <w:szCs w:val="32"/>
        </w:rPr>
        <w:t>4</w:t>
      </w:r>
      <w:r>
        <w:rPr>
          <w:rFonts w:hint="eastAsia" w:ascii="楷体_GB2312" w:hAnsi="楷体_GB2312" w:eastAsia="楷体_GB2312" w:cs="楷体_GB2312"/>
          <w:bCs/>
          <w:sz w:val="32"/>
          <w:szCs w:val="32"/>
        </w:rPr>
        <w:t>年一般公共预算“三公”经费预算情况说明</w:t>
      </w:r>
    </w:p>
    <w:p>
      <w:pPr>
        <w:autoSpaceDE w:val="0"/>
        <w:autoSpaceDN w:val="0"/>
        <w:adjustRightInd w:val="0"/>
        <w:ind w:firstLine="320" w:firstLineChars="1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6"/>
        <w:spacing w:line="520" w:lineRule="exact"/>
        <w:rPr>
          <w:rStyle w:val="5"/>
          <w:rFonts w:ascii="黑体" w:hAnsi="Calibri" w:eastAsia="黑体"/>
          <w:b w:val="0"/>
          <w:color w:val="000000"/>
          <w:kern w:val="2"/>
          <w:sz w:val="32"/>
          <w:szCs w:val="32"/>
        </w:rPr>
      </w:pPr>
      <w:r>
        <w:rPr>
          <w:rStyle w:val="5"/>
          <w:rFonts w:hint="eastAsia" w:ascii="黑体" w:hAnsi="Calibri" w:eastAsia="黑体"/>
          <w:b w:val="0"/>
          <w:color w:val="000000"/>
          <w:kern w:val="2"/>
          <w:sz w:val="32"/>
          <w:szCs w:val="32"/>
        </w:rPr>
        <w:t>三、名词解释</w:t>
      </w:r>
    </w:p>
    <w:p>
      <w:pPr>
        <w:spacing w:line="520" w:lineRule="exact"/>
        <w:rPr>
          <w:rStyle w:val="5"/>
          <w:rFonts w:ascii="黑体" w:eastAsia="黑体"/>
          <w:b w:val="0"/>
          <w:color w:val="000000"/>
          <w:sz w:val="32"/>
          <w:szCs w:val="32"/>
        </w:rPr>
      </w:pPr>
      <w:r>
        <w:rPr>
          <w:rStyle w:val="5"/>
          <w:rFonts w:hint="eastAsia" w:ascii="黑体" w:eastAsia="黑体"/>
          <w:b w:val="0"/>
          <w:color w:val="000000"/>
          <w:sz w:val="32"/>
          <w:szCs w:val="32"/>
        </w:rPr>
        <w:t>四、202</w:t>
      </w:r>
      <w:r>
        <w:rPr>
          <w:rStyle w:val="5"/>
          <w:rFonts w:ascii="黑体" w:eastAsia="黑体"/>
          <w:b w:val="0"/>
          <w:color w:val="000000"/>
          <w:sz w:val="32"/>
          <w:szCs w:val="32"/>
        </w:rPr>
        <w:t>4</w:t>
      </w:r>
      <w:r>
        <w:rPr>
          <w:rStyle w:val="5"/>
          <w:rFonts w:hint="eastAsia" w:ascii="黑体" w:eastAsia="黑体"/>
          <w:b w:val="0"/>
          <w:color w:val="000000"/>
          <w:sz w:val="32"/>
          <w:szCs w:val="32"/>
        </w:rPr>
        <w:t>年</w:t>
      </w:r>
      <w:r>
        <w:rPr>
          <w:rFonts w:hint="eastAsia" w:ascii="楷体_GB2312" w:hAnsi="楷体_GB2312" w:eastAsia="楷体_GB2312" w:cs="楷体_GB2312"/>
          <w:bCs/>
          <w:sz w:val="32"/>
          <w:szCs w:val="32"/>
        </w:rPr>
        <w:t>德清县雷甸镇</w:t>
      </w:r>
      <w:r>
        <w:rPr>
          <w:rFonts w:hint="eastAsia" w:ascii="楷体_GB2312" w:hAnsi="楷体_GB2312" w:eastAsia="楷体_GB2312" w:cs="楷体_GB2312"/>
          <w:bCs/>
          <w:sz w:val="32"/>
          <w:szCs w:val="32"/>
          <w:lang w:eastAsia="zh-CN"/>
        </w:rPr>
        <w:t>初级中学</w:t>
      </w:r>
      <w:r>
        <w:rPr>
          <w:rStyle w:val="5"/>
          <w:rFonts w:ascii="黑体" w:eastAsia="黑体"/>
          <w:b w:val="0"/>
          <w:color w:val="000000"/>
          <w:sz w:val="32"/>
          <w:szCs w:val="32"/>
        </w:rPr>
        <w:fldChar w:fldCharType="begin"/>
      </w:r>
      <w:r>
        <w:rPr>
          <w:rStyle w:val="5"/>
          <w:rFonts w:hint="eastAsia" w:ascii="黑体" w:eastAsia="黑体"/>
          <w:b w:val="0"/>
          <w:color w:val="000000"/>
          <w:sz w:val="32"/>
          <w:szCs w:val="32"/>
        </w:rPr>
        <w:instrText xml:space="preserve">MERGEFIELD ${page822508942.ds388518707_V_RPT_BAS_AGENCY_INFO_LEINAME}</w:instrText>
      </w:r>
      <w:r>
        <w:rPr>
          <w:rStyle w:val="5"/>
          <w:rFonts w:ascii="黑体" w:eastAsia="黑体"/>
          <w:b w:val="0"/>
          <w:color w:val="000000"/>
          <w:sz w:val="32"/>
          <w:szCs w:val="32"/>
        </w:rPr>
        <w:fldChar w:fldCharType="end"/>
      </w:r>
      <w:r>
        <w:rPr>
          <w:rStyle w:val="5"/>
          <w:rFonts w:hint="eastAsia" w:ascii="黑体" w:eastAsia="黑体"/>
          <w:b w:val="0"/>
          <w:color w:val="000000"/>
          <w:sz w:val="32"/>
          <w:szCs w:val="32"/>
        </w:rPr>
        <w:t>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w:t>
      </w:r>
      <w:r>
        <w:rPr>
          <w:rFonts w:ascii="楷体_GB2312" w:hAnsi="楷体_GB2312" w:eastAsia="楷体_GB2312" w:cs="楷体_GB2312"/>
          <w:bCs/>
          <w:sz w:val="32"/>
          <w:szCs w:val="32"/>
        </w:rPr>
        <w:t>4</w:t>
      </w:r>
      <w:r>
        <w:rPr>
          <w:rFonts w:hint="eastAsia" w:ascii="楷体_GB2312" w:hAnsi="楷体_GB2312" w:eastAsia="楷体_GB2312" w:cs="楷体_GB2312"/>
          <w:bCs/>
          <w:sz w:val="32"/>
          <w:szCs w:val="32"/>
        </w:rPr>
        <w:t>年德清县雷甸镇</w:t>
      </w:r>
      <w:r>
        <w:rPr>
          <w:rFonts w:hint="eastAsia" w:ascii="楷体_GB2312" w:hAnsi="楷体_GB2312" w:eastAsia="楷体_GB2312" w:cs="楷体_GB2312"/>
          <w:bCs/>
          <w:sz w:val="32"/>
          <w:szCs w:val="32"/>
          <w:lang w:eastAsia="zh-CN"/>
        </w:rPr>
        <w:t>初级中学</w:t>
      </w:r>
      <w:r>
        <w:rPr>
          <w:rFonts w:hint="eastAsia" w:ascii="楷体_GB2312" w:hAnsi="楷体_GB2312" w:eastAsia="楷体_GB2312" w:cs="楷体_GB2312"/>
          <w:bCs/>
          <w:sz w:val="32"/>
          <w:szCs w:val="32"/>
        </w:rPr>
        <w:t>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w:t>
      </w:r>
      <w:r>
        <w:rPr>
          <w:rFonts w:ascii="楷体_GB2312" w:hAnsi="楷体_GB2312" w:eastAsia="楷体_GB2312" w:cs="楷体_GB2312"/>
          <w:bCs/>
          <w:sz w:val="32"/>
          <w:szCs w:val="32"/>
        </w:rPr>
        <w:t>4</w:t>
      </w:r>
      <w:r>
        <w:rPr>
          <w:rFonts w:hint="eastAsia" w:ascii="楷体_GB2312" w:hAnsi="楷体_GB2312" w:eastAsia="楷体_GB2312" w:cs="楷体_GB2312"/>
          <w:bCs/>
          <w:sz w:val="32"/>
          <w:szCs w:val="32"/>
        </w:rPr>
        <w:t>年德清县雷甸镇</w:t>
      </w:r>
      <w:r>
        <w:rPr>
          <w:rFonts w:hint="eastAsia" w:ascii="楷体_GB2312" w:hAnsi="楷体_GB2312" w:eastAsia="楷体_GB2312" w:cs="楷体_GB2312"/>
          <w:bCs/>
          <w:sz w:val="32"/>
          <w:szCs w:val="32"/>
          <w:lang w:eastAsia="zh-CN"/>
        </w:rPr>
        <w:t>初级中学</w:t>
      </w:r>
      <w:r>
        <w:rPr>
          <w:rFonts w:hint="eastAsia" w:ascii="楷体_GB2312" w:hAnsi="楷体_GB2312" w:eastAsia="楷体_GB2312" w:cs="楷体_GB2312"/>
          <w:bCs/>
          <w:sz w:val="32"/>
          <w:szCs w:val="32"/>
        </w:rPr>
        <w:t>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w:t>
      </w:r>
      <w:r>
        <w:rPr>
          <w:rFonts w:ascii="楷体_GB2312" w:hAnsi="楷体_GB2312" w:eastAsia="楷体_GB2312" w:cs="楷体_GB2312"/>
          <w:bCs/>
          <w:sz w:val="32"/>
          <w:szCs w:val="32"/>
        </w:rPr>
        <w:t>4</w:t>
      </w:r>
      <w:r>
        <w:rPr>
          <w:rFonts w:hint="eastAsia" w:ascii="楷体_GB2312" w:hAnsi="楷体_GB2312" w:eastAsia="楷体_GB2312" w:cs="楷体_GB2312"/>
          <w:bCs/>
          <w:sz w:val="32"/>
          <w:szCs w:val="32"/>
        </w:rPr>
        <w:t>年德清县雷甸镇</w:t>
      </w:r>
      <w:r>
        <w:rPr>
          <w:rFonts w:hint="eastAsia" w:ascii="楷体_GB2312" w:hAnsi="楷体_GB2312" w:eastAsia="楷体_GB2312" w:cs="楷体_GB2312"/>
          <w:bCs/>
          <w:sz w:val="32"/>
          <w:szCs w:val="32"/>
          <w:lang w:eastAsia="zh-CN"/>
        </w:rPr>
        <w:t>初级中学</w:t>
      </w:r>
      <w:r>
        <w:rPr>
          <w:rFonts w:hint="eastAsia" w:ascii="楷体_GB2312" w:hAnsi="楷体_GB2312" w:eastAsia="楷体_GB2312" w:cs="楷体_GB2312"/>
          <w:bCs/>
          <w:sz w:val="32"/>
          <w:szCs w:val="32"/>
        </w:rPr>
        <w:t>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w:t>
      </w:r>
      <w:r>
        <w:rPr>
          <w:rFonts w:ascii="楷体_GB2312" w:hAnsi="楷体_GB2312" w:eastAsia="楷体_GB2312" w:cs="楷体_GB2312"/>
          <w:bCs/>
          <w:sz w:val="32"/>
          <w:szCs w:val="32"/>
        </w:rPr>
        <w:t>4</w:t>
      </w:r>
      <w:r>
        <w:rPr>
          <w:rFonts w:hint="eastAsia" w:ascii="楷体_GB2312" w:hAnsi="楷体_GB2312" w:eastAsia="楷体_GB2312" w:cs="楷体_GB2312"/>
          <w:bCs/>
          <w:sz w:val="32"/>
          <w:szCs w:val="32"/>
        </w:rPr>
        <w:t>年德清县雷甸镇</w:t>
      </w:r>
      <w:r>
        <w:rPr>
          <w:rFonts w:hint="eastAsia" w:ascii="楷体_GB2312" w:hAnsi="楷体_GB2312" w:eastAsia="楷体_GB2312" w:cs="楷体_GB2312"/>
          <w:bCs/>
          <w:sz w:val="32"/>
          <w:szCs w:val="32"/>
          <w:lang w:eastAsia="zh-CN"/>
        </w:rPr>
        <w:t>初级中学</w:t>
      </w:r>
      <w:r>
        <w:rPr>
          <w:rFonts w:hint="eastAsia" w:ascii="楷体_GB2312" w:hAnsi="楷体_GB2312" w:eastAsia="楷体_GB2312" w:cs="楷体_GB2312"/>
          <w:bCs/>
          <w:sz w:val="32"/>
          <w:szCs w:val="32"/>
        </w:rPr>
        <w:t>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w:t>
      </w:r>
      <w:r>
        <w:rPr>
          <w:rFonts w:ascii="楷体_GB2312" w:hAnsi="楷体_GB2312" w:eastAsia="楷体_GB2312" w:cs="楷体_GB2312"/>
          <w:bCs/>
          <w:sz w:val="32"/>
          <w:szCs w:val="32"/>
        </w:rPr>
        <w:t>4</w:t>
      </w:r>
      <w:r>
        <w:rPr>
          <w:rFonts w:hint="eastAsia" w:ascii="楷体_GB2312" w:hAnsi="楷体_GB2312" w:eastAsia="楷体_GB2312" w:cs="楷体_GB2312"/>
          <w:bCs/>
          <w:sz w:val="32"/>
          <w:szCs w:val="32"/>
        </w:rPr>
        <w:t>年德清县雷甸镇</w:t>
      </w:r>
      <w:r>
        <w:rPr>
          <w:rFonts w:hint="eastAsia" w:ascii="楷体_GB2312" w:hAnsi="楷体_GB2312" w:eastAsia="楷体_GB2312" w:cs="楷体_GB2312"/>
          <w:bCs/>
          <w:sz w:val="32"/>
          <w:szCs w:val="32"/>
          <w:lang w:eastAsia="zh-CN"/>
        </w:rPr>
        <w:t>初级中学</w:t>
      </w:r>
      <w:r>
        <w:rPr>
          <w:rFonts w:hint="eastAsia" w:ascii="楷体_GB2312" w:hAnsi="楷体_GB2312" w:eastAsia="楷体_GB2312" w:cs="楷体_GB2312"/>
          <w:bCs/>
          <w:sz w:val="32"/>
          <w:szCs w:val="32"/>
        </w:rPr>
        <w:t>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w:t>
      </w:r>
      <w:r>
        <w:rPr>
          <w:rFonts w:ascii="楷体_GB2312" w:hAnsi="楷体_GB2312" w:eastAsia="楷体_GB2312" w:cs="楷体_GB2312"/>
          <w:bCs/>
          <w:sz w:val="32"/>
          <w:szCs w:val="32"/>
        </w:rPr>
        <w:t>4</w:t>
      </w:r>
      <w:r>
        <w:rPr>
          <w:rFonts w:hint="eastAsia" w:ascii="楷体_GB2312" w:hAnsi="楷体_GB2312" w:eastAsia="楷体_GB2312" w:cs="楷体_GB2312"/>
          <w:bCs/>
          <w:sz w:val="32"/>
          <w:szCs w:val="32"/>
        </w:rPr>
        <w:t>年德清县雷甸镇</w:t>
      </w:r>
      <w:r>
        <w:rPr>
          <w:rFonts w:hint="eastAsia" w:ascii="楷体_GB2312" w:hAnsi="楷体_GB2312" w:eastAsia="楷体_GB2312" w:cs="楷体_GB2312"/>
          <w:bCs/>
          <w:sz w:val="32"/>
          <w:szCs w:val="32"/>
          <w:lang w:eastAsia="zh-CN"/>
        </w:rPr>
        <w:t>初级中学</w:t>
      </w:r>
      <w:r>
        <w:rPr>
          <w:rFonts w:hint="eastAsia" w:ascii="楷体_GB2312" w:hAnsi="楷体_GB2312" w:eastAsia="楷体_GB2312" w:cs="楷体_GB2312"/>
          <w:bCs/>
          <w:sz w:val="32"/>
          <w:szCs w:val="32"/>
        </w:rPr>
        <w:t>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w:t>
      </w:r>
      <w:r>
        <w:rPr>
          <w:rFonts w:ascii="楷体_GB2312" w:hAnsi="楷体_GB2312" w:eastAsia="楷体_GB2312" w:cs="楷体_GB2312"/>
          <w:bCs/>
          <w:sz w:val="32"/>
          <w:szCs w:val="32"/>
        </w:rPr>
        <w:t>4</w:t>
      </w:r>
      <w:r>
        <w:rPr>
          <w:rFonts w:hint="eastAsia" w:ascii="楷体_GB2312" w:hAnsi="楷体_GB2312" w:eastAsia="楷体_GB2312" w:cs="楷体_GB2312"/>
          <w:bCs/>
          <w:sz w:val="32"/>
          <w:szCs w:val="32"/>
        </w:rPr>
        <w:t>年德清县雷甸镇</w:t>
      </w:r>
      <w:r>
        <w:rPr>
          <w:rFonts w:hint="eastAsia" w:ascii="楷体_GB2312" w:hAnsi="楷体_GB2312" w:eastAsia="楷体_GB2312" w:cs="楷体_GB2312"/>
          <w:bCs/>
          <w:sz w:val="32"/>
          <w:szCs w:val="32"/>
          <w:lang w:eastAsia="zh-CN"/>
        </w:rPr>
        <w:t>初级中学</w:t>
      </w:r>
      <w:r>
        <w:rPr>
          <w:rFonts w:hint="eastAsia" w:ascii="楷体_GB2312" w:hAnsi="楷体_GB2312" w:eastAsia="楷体_GB2312" w:cs="楷体_GB2312"/>
          <w:bCs/>
          <w:sz w:val="32"/>
          <w:szCs w:val="32"/>
        </w:rPr>
        <w:t>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w:t>
      </w:r>
      <w:r>
        <w:rPr>
          <w:rFonts w:ascii="楷体_GB2312" w:hAnsi="楷体_GB2312" w:eastAsia="楷体_GB2312" w:cs="楷体_GB2312"/>
          <w:bCs/>
          <w:sz w:val="32"/>
          <w:szCs w:val="32"/>
        </w:rPr>
        <w:t>4</w:t>
      </w:r>
      <w:r>
        <w:rPr>
          <w:rFonts w:hint="eastAsia" w:ascii="楷体_GB2312" w:hAnsi="楷体_GB2312" w:eastAsia="楷体_GB2312" w:cs="楷体_GB2312"/>
          <w:bCs/>
          <w:sz w:val="32"/>
          <w:szCs w:val="32"/>
        </w:rPr>
        <w:t>年德清县雷甸镇</w:t>
      </w:r>
      <w:r>
        <w:rPr>
          <w:rFonts w:hint="eastAsia" w:ascii="楷体_GB2312" w:hAnsi="楷体_GB2312" w:eastAsia="楷体_GB2312" w:cs="楷体_GB2312"/>
          <w:bCs/>
          <w:sz w:val="32"/>
          <w:szCs w:val="32"/>
          <w:lang w:eastAsia="zh-CN"/>
        </w:rPr>
        <w:t>初级中学</w:t>
      </w:r>
      <w:r>
        <w:rPr>
          <w:rFonts w:hint="eastAsia" w:ascii="楷体_GB2312" w:hAnsi="楷体_GB2312" w:eastAsia="楷体_GB2312" w:cs="楷体_GB2312"/>
          <w:bCs/>
          <w:sz w:val="32"/>
          <w:szCs w:val="32"/>
        </w:rPr>
        <w:t>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w:t>
      </w:r>
      <w:r>
        <w:rPr>
          <w:rFonts w:ascii="楷体_GB2312" w:hAnsi="楷体_GB2312" w:eastAsia="楷体_GB2312" w:cs="楷体_GB2312"/>
          <w:bCs/>
          <w:sz w:val="32"/>
          <w:szCs w:val="32"/>
        </w:rPr>
        <w:t>4</w:t>
      </w:r>
      <w:r>
        <w:rPr>
          <w:rFonts w:hint="eastAsia" w:ascii="楷体_GB2312" w:hAnsi="楷体_GB2312" w:eastAsia="楷体_GB2312" w:cs="楷体_GB2312"/>
          <w:bCs/>
          <w:sz w:val="32"/>
          <w:szCs w:val="32"/>
        </w:rPr>
        <w:t>年德清县雷甸镇</w:t>
      </w:r>
      <w:r>
        <w:rPr>
          <w:rFonts w:hint="eastAsia" w:ascii="楷体_GB2312" w:hAnsi="楷体_GB2312" w:eastAsia="楷体_GB2312" w:cs="楷体_GB2312"/>
          <w:bCs/>
          <w:sz w:val="32"/>
          <w:szCs w:val="32"/>
          <w:lang w:eastAsia="zh-CN"/>
        </w:rPr>
        <w:t>初级中学</w:t>
      </w:r>
      <w:r>
        <w:rPr>
          <w:rFonts w:hint="eastAsia" w:ascii="楷体_GB2312" w:hAnsi="楷体_GB2312" w:eastAsia="楷体_GB2312" w:cs="楷体_GB2312"/>
          <w:bCs/>
          <w:sz w:val="32"/>
          <w:szCs w:val="32"/>
        </w:rPr>
        <w:t>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w:t>
      </w:r>
      <w:r>
        <w:rPr>
          <w:rFonts w:ascii="楷体_GB2312" w:hAnsi="楷体_GB2312" w:eastAsia="楷体_GB2312" w:cs="楷体_GB2312"/>
          <w:bCs/>
          <w:sz w:val="32"/>
          <w:szCs w:val="32"/>
        </w:rPr>
        <w:t>4</w:t>
      </w:r>
      <w:r>
        <w:rPr>
          <w:rFonts w:hint="eastAsia" w:ascii="楷体_GB2312" w:hAnsi="楷体_GB2312" w:eastAsia="楷体_GB2312" w:cs="楷体_GB2312"/>
          <w:bCs/>
          <w:sz w:val="32"/>
          <w:szCs w:val="32"/>
        </w:rPr>
        <w:t>年德清县雷甸镇</w:t>
      </w:r>
      <w:r>
        <w:rPr>
          <w:rFonts w:hint="eastAsia" w:ascii="楷体_GB2312" w:hAnsi="楷体_GB2312" w:eastAsia="楷体_GB2312" w:cs="楷体_GB2312"/>
          <w:bCs/>
          <w:sz w:val="32"/>
          <w:szCs w:val="32"/>
          <w:lang w:eastAsia="zh-CN"/>
        </w:rPr>
        <w:t>初级中学</w:t>
      </w:r>
      <w:r>
        <w:rPr>
          <w:rFonts w:hint="eastAsia" w:ascii="楷体_GB2312" w:hAnsi="楷体_GB2312" w:eastAsia="楷体_GB2312" w:cs="楷体_GB2312"/>
          <w:bCs/>
          <w:sz w:val="32"/>
          <w:szCs w:val="32"/>
        </w:rPr>
        <w:t>项目支出预算表</w:t>
      </w:r>
    </w:p>
    <w:p>
      <w:pPr>
        <w:spacing w:line="520" w:lineRule="exact"/>
        <w:rPr>
          <w:rStyle w:val="5"/>
          <w:rFonts w:ascii="黑体" w:eastAsia="黑体"/>
          <w:b w:val="0"/>
          <w:color w:val="000000"/>
          <w:sz w:val="32"/>
          <w:szCs w:val="32"/>
        </w:rPr>
      </w:pPr>
    </w:p>
    <w:p>
      <w:pPr>
        <w:pStyle w:val="2"/>
        <w:rPr>
          <w:rStyle w:val="5"/>
          <w:rFonts w:hint="default" w:ascii="黑体" w:eastAsia="黑体"/>
          <w:b w:val="0"/>
          <w:sz w:val="32"/>
          <w:szCs w:val="32"/>
        </w:rPr>
      </w:pPr>
    </w:p>
    <w:p>
      <w:pPr>
        <w:pStyle w:val="2"/>
        <w:rPr>
          <w:rStyle w:val="5"/>
          <w:rFonts w:hint="default" w:ascii="黑体" w:eastAsia="黑体"/>
          <w:b w:val="0"/>
          <w:sz w:val="32"/>
          <w:szCs w:val="32"/>
        </w:rPr>
      </w:pPr>
    </w:p>
    <w:p>
      <w:pPr>
        <w:pStyle w:val="2"/>
        <w:rPr>
          <w:rStyle w:val="5"/>
          <w:rFonts w:hint="default" w:ascii="黑体" w:eastAsia="黑体"/>
          <w:b w:val="0"/>
          <w:sz w:val="32"/>
          <w:szCs w:val="32"/>
        </w:rPr>
      </w:pPr>
    </w:p>
    <w:p>
      <w:pPr>
        <w:pStyle w:val="2"/>
        <w:tabs>
          <w:tab w:val="left" w:pos="2608"/>
        </w:tabs>
        <w:rPr>
          <w:rStyle w:val="5"/>
          <w:rFonts w:hint="default" w:ascii="黑体" w:eastAsia="黑体"/>
          <w:b w:val="0"/>
          <w:sz w:val="32"/>
          <w:szCs w:val="32"/>
        </w:rPr>
      </w:pPr>
      <w:r>
        <w:rPr>
          <w:rStyle w:val="5"/>
          <w:rFonts w:ascii="黑体" w:eastAsia="黑体"/>
          <w:b w:val="0"/>
          <w:sz w:val="32"/>
          <w:szCs w:val="32"/>
        </w:rPr>
        <w:tab/>
      </w:r>
    </w:p>
    <w:p>
      <w:pPr>
        <w:spacing w:line="520" w:lineRule="exact"/>
        <w:ind w:firstLine="640" w:firstLineChars="200"/>
        <w:rPr>
          <w:rStyle w:val="5"/>
          <w:rFonts w:ascii="黑体" w:eastAsia="黑体"/>
          <w:b w:val="0"/>
          <w:color w:val="000000"/>
          <w:sz w:val="32"/>
          <w:szCs w:val="32"/>
        </w:rPr>
      </w:pPr>
      <w:r>
        <w:rPr>
          <w:rStyle w:val="5"/>
          <w:rFonts w:hint="eastAsia" w:ascii="黑体" w:eastAsia="黑体"/>
          <w:b w:val="0"/>
          <w:color w:val="000000"/>
          <w:sz w:val="32"/>
          <w:szCs w:val="32"/>
        </w:rPr>
        <w:t>一、单位概况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spacing w:line="520" w:lineRule="exact"/>
        <w:ind w:firstLine="627" w:firstLineChars="196"/>
        <w:rPr>
          <w:rFonts w:ascii="仿宋_GB2312" w:eastAsia="仿宋_GB2312"/>
          <w:bCs/>
          <w:sz w:val="32"/>
          <w:szCs w:val="32"/>
        </w:rPr>
      </w:pPr>
      <w:r>
        <w:rPr>
          <w:rFonts w:hint="eastAsia" w:ascii="仿宋" w:hAnsi="仿宋" w:eastAsia="仿宋" w:cs="Arial"/>
          <w:sz w:val="32"/>
          <w:szCs w:val="32"/>
        </w:rPr>
        <w:t>实施</w:t>
      </w:r>
      <w:r>
        <w:rPr>
          <w:rFonts w:hint="eastAsia" w:ascii="仿宋" w:hAnsi="仿宋" w:eastAsia="仿宋" w:cs="Arial"/>
          <w:sz w:val="32"/>
          <w:szCs w:val="32"/>
          <w:lang w:eastAsia="zh-CN"/>
        </w:rPr>
        <w:t>初中</w:t>
      </w:r>
      <w:r>
        <w:rPr>
          <w:rFonts w:hint="eastAsia" w:ascii="仿宋" w:hAnsi="仿宋" w:eastAsia="仿宋" w:cs="Arial"/>
          <w:sz w:val="32"/>
          <w:szCs w:val="32"/>
        </w:rPr>
        <w:t>义务教育，促进基础教育发展，</w:t>
      </w:r>
      <w:r>
        <w:rPr>
          <w:rFonts w:hint="eastAsia" w:ascii="仿宋" w:hAnsi="仿宋" w:eastAsia="仿宋" w:cs="Arial"/>
          <w:sz w:val="32"/>
          <w:szCs w:val="32"/>
          <w:lang w:eastAsia="zh-CN"/>
        </w:rPr>
        <w:t>初中</w:t>
      </w:r>
      <w:r>
        <w:rPr>
          <w:rFonts w:hint="eastAsia" w:ascii="仿宋" w:hAnsi="仿宋" w:eastAsia="仿宋" w:cs="Arial"/>
          <w:sz w:val="32"/>
          <w:szCs w:val="32"/>
        </w:rPr>
        <w:t>学历教育。</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（二）机构设置情况</w:t>
      </w:r>
    </w:p>
    <w:p>
      <w:pPr>
        <w:spacing w:line="520" w:lineRule="exact"/>
        <w:ind w:firstLine="627" w:firstLineChars="196"/>
      </w:pPr>
      <w:r>
        <w:rPr>
          <w:rFonts w:hint="eastAsia" w:ascii="仿宋_GB2312" w:eastAsia="仿宋_GB2312"/>
          <w:bCs/>
          <w:sz w:val="32"/>
          <w:szCs w:val="32"/>
        </w:rPr>
        <w:t>从预算单位构成看，本单位预算包括：</w:t>
      </w:r>
      <w:r>
        <w:rPr>
          <w:rFonts w:hint="eastAsia" w:ascii="仿宋" w:hAnsi="仿宋" w:eastAsia="仿宋" w:cs="Arial"/>
          <w:sz w:val="32"/>
          <w:szCs w:val="32"/>
        </w:rPr>
        <w:t>行政办公室、教务处、政教处、教科室、总务处、大队部等职能部门。</w:t>
      </w:r>
    </w:p>
    <w:p>
      <w:pPr>
        <w:spacing w:line="520" w:lineRule="exact"/>
        <w:ind w:firstLine="640" w:firstLineChars="200"/>
        <w:rPr>
          <w:rFonts w:ascii="仿宋_GB2312" w:hAnsi="仿宋_GB2312" w:eastAsia="仿宋_GB2312" w:cs="仿宋_GB2312"/>
          <w:color w:val="000000"/>
          <w:sz w:val="32"/>
          <w:szCs w:val="32"/>
        </w:rPr>
      </w:pPr>
      <w:r>
        <w:rPr>
          <w:rStyle w:val="5"/>
          <w:rFonts w:hint="eastAsia" w:ascii="黑体" w:eastAsia="黑体"/>
          <w:b w:val="0"/>
          <w:color w:val="000000"/>
          <w:sz w:val="32"/>
          <w:szCs w:val="32"/>
        </w:rPr>
        <w:t>二、202</w:t>
      </w:r>
      <w:r>
        <w:rPr>
          <w:rStyle w:val="5"/>
          <w:rFonts w:ascii="黑体" w:eastAsia="黑体"/>
          <w:b w:val="0"/>
          <w:color w:val="000000"/>
          <w:sz w:val="32"/>
          <w:szCs w:val="32"/>
        </w:rPr>
        <w:t>4</w:t>
      </w:r>
      <w:r>
        <w:rPr>
          <w:rStyle w:val="5"/>
          <w:rFonts w:hint="eastAsia" w:ascii="黑体" w:eastAsia="黑体"/>
          <w:b w:val="0"/>
          <w:color w:val="000000"/>
          <w:sz w:val="32"/>
          <w:szCs w:val="32"/>
        </w:rPr>
        <w:t>年</w:t>
      </w:r>
      <w:r>
        <w:rPr>
          <w:rFonts w:hint="eastAsia" w:ascii="楷体_GB2312" w:hAnsi="楷体_GB2312" w:eastAsia="楷体_GB2312" w:cs="楷体_GB2312"/>
          <w:bCs/>
          <w:sz w:val="32"/>
          <w:szCs w:val="32"/>
        </w:rPr>
        <w:t>德清县雷甸镇</w:t>
      </w:r>
      <w:r>
        <w:rPr>
          <w:rFonts w:hint="eastAsia" w:ascii="楷体_GB2312" w:hAnsi="楷体_GB2312" w:eastAsia="楷体_GB2312" w:cs="楷体_GB2312"/>
          <w:bCs/>
          <w:sz w:val="32"/>
          <w:szCs w:val="32"/>
          <w:lang w:eastAsia="zh-CN"/>
        </w:rPr>
        <w:t>初级中学</w:t>
      </w:r>
      <w:r>
        <w:rPr>
          <w:rStyle w:val="5"/>
          <w:rFonts w:hint="eastAsia" w:ascii="黑体" w:eastAsia="黑体"/>
          <w:b w:val="0"/>
          <w:color w:val="000000"/>
          <w:sz w:val="32"/>
          <w:szCs w:val="32"/>
        </w:rPr>
        <w:t>单位预算安排情况说明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w:t>
      </w:r>
      <w:r>
        <w:rPr>
          <w:rFonts w:hint="eastAsia" w:ascii="仿宋_GB2312" w:hAnsi="仿宋_GB2312" w:eastAsia="仿宋_GB2312" w:cs="仿宋_GB2312"/>
          <w:color w:val="000000"/>
          <w:sz w:val="32"/>
          <w:szCs w:val="32"/>
        </w:rPr>
        <w:t>关于</w:t>
      </w:r>
      <w:r>
        <w:rPr>
          <w:rFonts w:hint="eastAsia" w:ascii="楷体_GB2312" w:hAnsi="楷体_GB2312" w:eastAsia="楷体_GB2312" w:cs="楷体_GB2312"/>
          <w:bCs/>
          <w:sz w:val="32"/>
          <w:szCs w:val="32"/>
        </w:rPr>
        <w:t>德清县雷甸镇</w:t>
      </w:r>
      <w:r>
        <w:rPr>
          <w:rFonts w:hint="eastAsia" w:ascii="楷体_GB2312" w:hAnsi="楷体_GB2312" w:eastAsia="楷体_GB2312" w:cs="楷体_GB2312"/>
          <w:bCs/>
          <w:sz w:val="32"/>
          <w:szCs w:val="32"/>
          <w:lang w:eastAsia="zh-CN"/>
        </w:rPr>
        <w:t>初级中学</w:t>
      </w:r>
      <w:r>
        <w:rPr>
          <w:rStyle w:val="5"/>
          <w:rFonts w:hint="eastAsia" w:ascii="仿宋_GB2312" w:hAnsi="仿宋_GB2312" w:eastAsia="仿宋_GB2312" w:cs="仿宋_GB2312"/>
          <w:b w:val="0"/>
          <w:bCs w:val="0"/>
          <w:color w:val="000000"/>
          <w:sz w:val="32"/>
          <w:szCs w:val="32"/>
        </w:rPr>
        <w:t>202</w:t>
      </w:r>
      <w:r>
        <w:rPr>
          <w:rStyle w:val="5"/>
          <w:rFonts w:ascii="仿宋_GB2312" w:hAnsi="仿宋_GB2312" w:eastAsia="仿宋_GB2312" w:cs="仿宋_GB2312"/>
          <w:b w:val="0"/>
          <w:bCs w:val="0"/>
          <w:color w:val="000000"/>
          <w:sz w:val="32"/>
          <w:szCs w:val="32"/>
        </w:rPr>
        <w:t>4</w:t>
      </w:r>
      <w:r>
        <w:rPr>
          <w:rStyle w:val="5"/>
          <w:rFonts w:hint="eastAsia" w:ascii="仿宋_GB2312" w:hAnsi="仿宋_GB2312" w:eastAsia="仿宋_GB2312" w:cs="仿宋_GB2312"/>
          <w:b w:val="0"/>
          <w:bCs w:val="0"/>
          <w:color w:val="000000"/>
          <w:sz w:val="32"/>
          <w:szCs w:val="32"/>
        </w:rPr>
        <w:t>年收支预算情况的总体说明</w:t>
      </w:r>
    </w:p>
    <w:p>
      <w:pPr>
        <w:spacing w:line="520" w:lineRule="exact"/>
        <w:rPr>
          <w:rFonts w:ascii="楷体_GB2312" w:hAnsi="楷体_GB2312" w:eastAsia="楷体_GB2312" w:cs="楷体_GB2312"/>
          <w:b/>
          <w:color w:val="000000"/>
          <w:sz w:val="32"/>
          <w:szCs w:val="32"/>
        </w:rPr>
      </w:pPr>
      <w:r>
        <w:rPr>
          <w:rFonts w:hint="eastAsia" w:ascii="仿宋_GB2312" w:hAnsi="仿宋_GB2312" w:eastAsia="仿宋_GB2312" w:cs="仿宋_GB2312"/>
          <w:bCs/>
          <w:color w:val="000000"/>
          <w:sz w:val="32"/>
          <w:szCs w:val="32"/>
        </w:rPr>
        <w:t xml:space="preserve">    按照</w:t>
      </w:r>
      <w:r>
        <w:rPr>
          <w:rFonts w:hint="eastAsia" w:ascii="仿宋_GB2312" w:hAnsi="仿宋_GB2312" w:eastAsia="仿宋_GB2312" w:cs="仿宋_GB2312"/>
          <w:bCs/>
          <w:sz w:val="32"/>
          <w:szCs w:val="32"/>
        </w:rPr>
        <w:t>综合预算的原则，</w:t>
      </w:r>
      <w:r>
        <w:rPr>
          <w:rFonts w:hint="eastAsia" w:ascii="楷体_GB2312" w:hAnsi="楷体_GB2312" w:eastAsia="楷体_GB2312" w:cs="楷体_GB2312"/>
          <w:bCs/>
          <w:sz w:val="32"/>
          <w:szCs w:val="32"/>
        </w:rPr>
        <w:t>德清县雷甸镇</w:t>
      </w:r>
      <w:r>
        <w:rPr>
          <w:rFonts w:hint="eastAsia" w:ascii="楷体_GB2312" w:hAnsi="楷体_GB2312" w:eastAsia="楷体_GB2312" w:cs="楷体_GB2312"/>
          <w:bCs/>
          <w:sz w:val="32"/>
          <w:szCs w:val="32"/>
          <w:lang w:eastAsia="zh-CN"/>
        </w:rPr>
        <w:t>初级中学</w:t>
      </w:r>
      <w:r>
        <w:rPr>
          <w:rFonts w:hint="eastAsia" w:ascii="仿宋_GB2312" w:hAnsi="仿宋_GB2312" w:eastAsia="仿宋_GB2312" w:cs="仿宋_GB2312"/>
          <w:color w:val="000000"/>
          <w:sz w:val="32"/>
          <w:szCs w:val="32"/>
        </w:rPr>
        <w:t>所有收入和支出均纳入部门预算管理。收入包括：一般公共预算拨款收入、财政专户管理资金收入、其他收入、上年结转结余；支出包括：教育支出、社会保障和就业支出、卫生健康支出。</w:t>
      </w:r>
      <w:r>
        <w:rPr>
          <w:rFonts w:hint="eastAsia" w:ascii="楷体_GB2312" w:hAnsi="楷体_GB2312" w:eastAsia="楷体_GB2312" w:cs="楷体_GB2312"/>
          <w:bCs/>
          <w:sz w:val="32"/>
          <w:szCs w:val="32"/>
        </w:rPr>
        <w:t>德清县雷甸镇</w:t>
      </w:r>
      <w:r>
        <w:rPr>
          <w:rFonts w:hint="eastAsia" w:ascii="楷体_GB2312" w:hAnsi="楷体_GB2312" w:eastAsia="楷体_GB2312" w:cs="楷体_GB2312"/>
          <w:bCs/>
          <w:sz w:val="32"/>
          <w:szCs w:val="32"/>
          <w:lang w:eastAsia="zh-CN"/>
        </w:rPr>
        <w:t>初级中学</w:t>
      </w:r>
      <w:r>
        <w:rPr>
          <w:rFonts w:hint="eastAsia" w:ascii="仿宋_GB2312" w:hAnsi="仿宋_GB2312" w:eastAsia="仿宋_GB2312" w:cs="仿宋_GB2312"/>
          <w:color w:val="000000"/>
          <w:sz w:val="32"/>
          <w:szCs w:val="32"/>
        </w:rPr>
        <w:fldChar w:fldCharType="begin"/>
      </w:r>
      <w:r>
        <w:rPr>
          <w:rFonts w:hint="eastAsia" w:ascii="仿宋_GB2312" w:hAnsi="仿宋_GB2312" w:eastAsia="仿宋_GB2312" w:cs="仿宋_GB2312"/>
          <w:color w:val="000000"/>
          <w:sz w:val="32"/>
          <w:szCs w:val="32"/>
        </w:rPr>
        <w:instrText xml:space="preserve">MERGEFIELD ${page855778723.ds388518707_V_RPT_BAS_AGENCY_INFO_LEINAME}</w:instrText>
      </w:r>
      <w:r>
        <w:rPr>
          <w:rFonts w:ascii="仿宋_GB2312" w:hAnsi="仿宋_GB2312" w:eastAsia="仿宋_GB2312" w:cs="仿宋_GB2312"/>
          <w:color w:val="000000"/>
          <w:sz w:val="32"/>
          <w:szCs w:val="32"/>
        </w:rPr>
        <w:fldChar w:fldCharType="separate"/>
      </w:r>
      <w:r>
        <w:rPr>
          <w:rFonts w:hint="eastAsia" w:ascii="仿宋_GB2312" w:hAnsi="仿宋_GB2312" w:eastAsia="仿宋_GB2312" w:cs="仿宋_GB2312"/>
        </w:rPr>
        <w:fldChar w:fldCharType="end"/>
      </w:r>
      <w:r>
        <w:rPr>
          <w:rFonts w:hint="eastAsia" w:ascii="仿宋_GB2312" w:hAnsi="仿宋_GB2312" w:eastAsia="仿宋_GB2312" w:cs="仿宋_GB2312"/>
          <w:color w:val="000000"/>
          <w:sz w:val="32"/>
          <w:szCs w:val="32"/>
        </w:rPr>
        <w:t>202</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年收支总预算2601.80万元</w:t>
      </w:r>
      <w:r>
        <w:rPr>
          <w:rFonts w:hint="eastAsia" w:ascii="仿宋_GB2312" w:eastAsia="仿宋_GB2312"/>
          <w:color w:val="000000"/>
          <w:sz w:val="32"/>
          <w:szCs w:val="32"/>
        </w:rPr>
        <w:t>。</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w:t>
      </w:r>
      <w:r>
        <w:rPr>
          <w:rFonts w:hint="eastAsia" w:ascii="楷体_GB2312" w:hAnsi="楷体_GB2312" w:eastAsia="楷体_GB2312" w:cs="楷体_GB2312"/>
          <w:bCs/>
          <w:sz w:val="32"/>
          <w:szCs w:val="32"/>
        </w:rPr>
        <w:t>德清县雷甸镇</w:t>
      </w:r>
      <w:r>
        <w:rPr>
          <w:rFonts w:hint="eastAsia" w:ascii="楷体_GB2312" w:hAnsi="楷体_GB2312" w:eastAsia="楷体_GB2312" w:cs="楷体_GB2312"/>
          <w:bCs/>
          <w:sz w:val="32"/>
          <w:szCs w:val="32"/>
          <w:lang w:eastAsia="zh-CN"/>
        </w:rPr>
        <w:t>初级中学</w:t>
      </w:r>
      <w:r>
        <w:rPr>
          <w:rFonts w:hint="eastAsia" w:ascii="楷体_GB2312" w:hAnsi="楷体_GB2312" w:eastAsia="楷体_GB2312" w:cs="楷体_GB2312"/>
          <w:bCs/>
          <w:color w:val="000000"/>
          <w:sz w:val="32"/>
          <w:szCs w:val="32"/>
        </w:rPr>
        <w:t>202</w:t>
      </w:r>
      <w:r>
        <w:rPr>
          <w:rFonts w:ascii="楷体_GB2312" w:hAnsi="楷体_GB2312" w:eastAsia="楷体_GB2312" w:cs="楷体_GB2312"/>
          <w:bCs/>
          <w:color w:val="000000"/>
          <w:sz w:val="32"/>
          <w:szCs w:val="32"/>
        </w:rPr>
        <w:t>4</w:t>
      </w:r>
      <w:r>
        <w:rPr>
          <w:rFonts w:hint="eastAsia" w:ascii="楷体_GB2312" w:hAnsi="楷体_GB2312" w:eastAsia="楷体_GB2312" w:cs="楷体_GB2312"/>
          <w:bCs/>
          <w:color w:val="000000"/>
          <w:sz w:val="32"/>
          <w:szCs w:val="32"/>
        </w:rPr>
        <w:t>年收入预算情况说明</w:t>
      </w:r>
    </w:p>
    <w:p>
      <w:pPr>
        <w:spacing w:line="520" w:lineRule="exact"/>
        <w:ind w:firstLine="642"/>
        <w:rPr>
          <w:rFonts w:ascii="仿宋_GB2312" w:hAnsi="仿宋_GB2312" w:eastAsia="仿宋_GB2312" w:cs="仿宋_GB2312"/>
          <w:color w:val="FFFF00"/>
          <w:sz w:val="32"/>
          <w:szCs w:val="32"/>
        </w:rPr>
      </w:pPr>
      <w:r>
        <w:rPr>
          <w:rFonts w:hint="eastAsia" w:ascii="楷体_GB2312" w:hAnsi="楷体_GB2312" w:eastAsia="楷体_GB2312" w:cs="楷体_GB2312"/>
          <w:bCs/>
          <w:sz w:val="32"/>
          <w:szCs w:val="32"/>
        </w:rPr>
        <w:t>德清县雷甸镇</w:t>
      </w:r>
      <w:r>
        <w:rPr>
          <w:rFonts w:hint="eastAsia" w:ascii="楷体_GB2312" w:hAnsi="楷体_GB2312" w:eastAsia="楷体_GB2312" w:cs="楷体_GB2312"/>
          <w:bCs/>
          <w:sz w:val="32"/>
          <w:szCs w:val="32"/>
          <w:lang w:eastAsia="zh-CN"/>
        </w:rPr>
        <w:t>初级中学</w:t>
      </w:r>
      <w:r>
        <w:rPr>
          <w:rFonts w:hint="eastAsia" w:ascii="仿宋_GB2312" w:hAnsi="仿宋_GB2312" w:eastAsia="仿宋_GB2312" w:cs="仿宋_GB2312"/>
          <w:color w:val="000000"/>
          <w:sz w:val="32"/>
          <w:szCs w:val="32"/>
        </w:rPr>
        <w:t>202</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年收入预算2601.80万元，比上年执行数</w:t>
      </w:r>
      <w:r>
        <w:rPr>
          <w:rFonts w:hint="eastAsia" w:ascii="仿宋_GB2312" w:hAnsi="仿宋_GB2312" w:eastAsia="仿宋_GB2312" w:cs="仿宋_GB2312"/>
          <w:color w:val="000000"/>
          <w:sz w:val="32"/>
          <w:szCs w:val="32"/>
          <w:lang w:eastAsia="zh-CN"/>
        </w:rPr>
        <w:t>增加</w:t>
      </w:r>
      <w:r>
        <w:rPr>
          <w:rFonts w:hint="eastAsia" w:ascii="仿宋_GB2312" w:hAnsi="仿宋_GB2312" w:eastAsia="仿宋_GB2312" w:cs="仿宋_GB2312"/>
          <w:color w:val="000000"/>
          <w:sz w:val="32"/>
          <w:szCs w:val="32"/>
          <w:highlight w:val="none"/>
          <w:lang w:val="en-US" w:eastAsia="zh-CN"/>
        </w:rPr>
        <w:t>176.38</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auto"/>
          <w:sz w:val="32"/>
          <w:highlight w:val="yellow"/>
          <w:lang w:eastAsia="zh-CN"/>
        </w:rPr>
        <w:t>上升</w:t>
      </w:r>
      <w:r>
        <w:rPr>
          <w:rFonts w:hint="eastAsia" w:ascii="仿宋_GB2312" w:hAnsi="仿宋_GB2312" w:eastAsia="仿宋_GB2312" w:cs="仿宋_GB2312"/>
          <w:color w:val="auto"/>
          <w:sz w:val="32"/>
          <w:highlight w:val="yellow"/>
          <w:lang w:val="en-US" w:eastAsia="zh-CN"/>
        </w:rPr>
        <w:t>7.27</w:t>
      </w:r>
      <w:r>
        <w:rPr>
          <w:rFonts w:hint="eastAsia" w:ascii="仿宋_GB2312" w:hAnsi="仿宋_GB2312" w:eastAsia="仿宋_GB2312" w:cs="仿宋_GB2312"/>
          <w:color w:val="auto"/>
          <w:sz w:val="32"/>
          <w:highlight w:val="yellow"/>
        </w:rPr>
        <w:t>%</w:t>
      </w:r>
      <w:r>
        <w:rPr>
          <w:rFonts w:hint="eastAsia" w:ascii="仿宋_GB2312" w:hAnsi="仿宋_GB2312" w:eastAsia="仿宋_GB2312" w:cs="仿宋_GB2312"/>
          <w:color w:val="auto"/>
          <w:sz w:val="32"/>
          <w:szCs w:val="32"/>
          <w:highlight w:val="yellow"/>
        </w:rPr>
        <w:t>。</w:t>
      </w:r>
    </w:p>
    <w:p>
      <w:pPr>
        <w:spacing w:line="520" w:lineRule="exact"/>
        <w:ind w:firstLine="642"/>
        <w:rPr>
          <w:rFonts w:ascii="仿宋_GB2312" w:hAnsi="仿宋_GB2312" w:eastAsia="仿宋_GB2312" w:cs="仿宋_GB2312"/>
          <w:bCs/>
          <w:color w:val="000000"/>
          <w:sz w:val="32"/>
          <w:szCs w:val="32"/>
        </w:rPr>
      </w:pPr>
      <w:r>
        <w:rPr>
          <w:rFonts w:hint="eastAsia" w:ascii="仿宋_GB2312" w:hAnsi="仿宋_GB2312" w:eastAsia="仿宋_GB2312" w:cs="仿宋_GB2312"/>
          <w:color w:val="000000"/>
          <w:sz w:val="32"/>
          <w:szCs w:val="32"/>
        </w:rPr>
        <w:t>其中：一般公共预算拨款收入2434.9</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color w:val="000000"/>
          <w:sz w:val="32"/>
          <w:szCs w:val="32"/>
          <w:lang w:val="en-US" w:eastAsia="zh-CN"/>
        </w:rPr>
        <w:t>93.59</w:t>
      </w:r>
      <w:r>
        <w:rPr>
          <w:rFonts w:hint="eastAsia" w:ascii="仿宋_GB2312" w:hAnsi="仿宋_GB2312" w:eastAsia="仿宋_GB2312" w:cs="仿宋_GB2312"/>
          <w:color w:val="000000"/>
          <w:sz w:val="32"/>
          <w:szCs w:val="32"/>
        </w:rPr>
        <w:t>%；财政专户管理资金156.76万元；占</w:t>
      </w:r>
      <w:r>
        <w:rPr>
          <w:rFonts w:hint="eastAsia" w:ascii="仿宋_GB2312" w:hAnsi="仿宋_GB2312" w:eastAsia="仿宋_GB2312" w:cs="仿宋_GB2312"/>
          <w:color w:val="000000"/>
          <w:sz w:val="32"/>
          <w:szCs w:val="32"/>
          <w:lang w:val="en-US" w:eastAsia="zh-CN"/>
        </w:rPr>
        <w:t>6.02</w:t>
      </w:r>
      <w:r>
        <w:rPr>
          <w:rFonts w:hint="eastAsia" w:ascii="仿宋_GB2312" w:hAnsi="仿宋_GB2312" w:eastAsia="仿宋_GB2312" w:cs="仿宋_GB2312"/>
          <w:color w:val="000000"/>
          <w:sz w:val="32"/>
          <w:szCs w:val="32"/>
        </w:rPr>
        <w:t>%；其他收入</w:t>
      </w:r>
      <w:r>
        <w:rPr>
          <w:rFonts w:hint="eastAsia" w:ascii="仿宋_GB2312" w:hAnsi="仿宋_GB2312" w:eastAsia="仿宋_GB2312" w:cs="仿宋_GB2312"/>
          <w:color w:val="000000"/>
          <w:sz w:val="32"/>
          <w:szCs w:val="32"/>
          <w:lang w:val="en-US" w:eastAsia="zh-CN"/>
        </w:rPr>
        <w:t>10</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color w:val="000000"/>
          <w:sz w:val="32"/>
          <w:szCs w:val="32"/>
          <w:lang w:val="en-US" w:eastAsia="zh-CN"/>
        </w:rPr>
        <w:t>0.38</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bCs/>
          <w:color w:val="000000"/>
          <w:sz w:val="32"/>
          <w:szCs w:val="32"/>
        </w:rPr>
        <w:t>　　</w:t>
      </w:r>
    </w:p>
    <w:p>
      <w:pPr>
        <w:spacing w:line="520" w:lineRule="exact"/>
        <w:ind w:firstLine="642"/>
        <w:rPr>
          <w:rFonts w:hint="eastAsia" w:ascii="仿宋_GB2312" w:eastAsia="仿宋_GB2312"/>
          <w:color w:val="000000"/>
          <w:sz w:val="32"/>
          <w:szCs w:val="32"/>
          <w:lang w:val="en-US" w:eastAsia="zh-CN"/>
        </w:rPr>
      </w:pPr>
      <w:r>
        <w:rPr>
          <w:rFonts w:hint="eastAsia" w:ascii="楷体_GB2312" w:hAnsi="楷体_GB2312" w:eastAsia="楷体_GB2312" w:cs="楷体_GB2312"/>
          <w:bCs/>
          <w:color w:val="000000"/>
          <w:sz w:val="32"/>
          <w:szCs w:val="32"/>
        </w:rPr>
        <w:t>（三）关于</w:t>
      </w:r>
      <w:r>
        <w:rPr>
          <w:rFonts w:hint="eastAsia" w:ascii="楷体_GB2312" w:hAnsi="楷体_GB2312" w:eastAsia="楷体_GB2312" w:cs="楷体_GB2312"/>
          <w:bCs/>
          <w:sz w:val="32"/>
          <w:szCs w:val="32"/>
        </w:rPr>
        <w:t>德清县雷甸镇</w:t>
      </w:r>
      <w:r>
        <w:rPr>
          <w:rFonts w:hint="eastAsia" w:ascii="楷体_GB2312" w:hAnsi="楷体_GB2312" w:eastAsia="楷体_GB2312" w:cs="楷体_GB2312"/>
          <w:bCs/>
          <w:sz w:val="32"/>
          <w:szCs w:val="32"/>
          <w:lang w:eastAsia="zh-CN"/>
        </w:rPr>
        <w:t>初级中学</w:t>
      </w:r>
      <w:r>
        <w:rPr>
          <w:rFonts w:hint="eastAsia" w:ascii="楷体_GB2312" w:hAnsi="楷体_GB2312" w:eastAsia="楷体_GB2312" w:cs="楷体_GB2312"/>
          <w:bCs/>
          <w:color w:val="000000"/>
          <w:sz w:val="32"/>
          <w:szCs w:val="32"/>
        </w:rPr>
        <w:t>202</w:t>
      </w:r>
      <w:r>
        <w:rPr>
          <w:rFonts w:ascii="楷体_GB2312" w:hAnsi="楷体_GB2312" w:eastAsia="楷体_GB2312" w:cs="楷体_GB2312"/>
          <w:bCs/>
          <w:color w:val="000000"/>
          <w:sz w:val="32"/>
          <w:szCs w:val="32"/>
        </w:rPr>
        <w:t>4</w:t>
      </w:r>
      <w:r>
        <w:rPr>
          <w:rFonts w:hint="eastAsia" w:ascii="楷体_GB2312" w:hAnsi="楷体_GB2312" w:eastAsia="楷体_GB2312" w:cs="楷体_GB2312"/>
          <w:bCs/>
          <w:color w:val="000000"/>
          <w:sz w:val="32"/>
          <w:szCs w:val="32"/>
        </w:rPr>
        <w:t>年支出预算情况说明</w:t>
      </w:r>
      <w:r>
        <w:rPr>
          <w:rFonts w:hint="eastAsia" w:ascii="楷体_GB2312" w:hAnsi="楷体_GB2312" w:eastAsia="楷体_GB2312" w:cs="楷体_GB2312"/>
          <w:bCs/>
          <w:color w:val="000000"/>
          <w:sz w:val="32"/>
          <w:szCs w:val="32"/>
        </w:rPr>
        <w:br w:type="textWrapping"/>
      </w:r>
      <w:r>
        <w:rPr>
          <w:rFonts w:hint="eastAsia" w:ascii="仿宋_GB2312" w:eastAsia="仿宋_GB2312"/>
          <w:color w:val="000000"/>
          <w:sz w:val="32"/>
          <w:szCs w:val="32"/>
        </w:rPr>
        <w:t>　</w:t>
      </w:r>
      <w:r>
        <w:rPr>
          <w:rFonts w:hint="eastAsia" w:ascii="仿宋_GB2312" w:hAnsi="仿宋_GB2312" w:eastAsia="仿宋_GB2312" w:cs="仿宋_GB2312"/>
          <w:color w:val="000000"/>
          <w:sz w:val="32"/>
          <w:szCs w:val="32"/>
        </w:rPr>
        <w:t>　</w:t>
      </w:r>
      <w:r>
        <w:rPr>
          <w:rFonts w:hint="eastAsia" w:ascii="楷体_GB2312" w:hAnsi="楷体_GB2312" w:eastAsia="楷体_GB2312" w:cs="楷体_GB2312"/>
          <w:bCs/>
          <w:sz w:val="32"/>
          <w:szCs w:val="32"/>
        </w:rPr>
        <w:t>德清县雷甸镇</w:t>
      </w:r>
      <w:r>
        <w:rPr>
          <w:rFonts w:hint="eastAsia" w:ascii="楷体_GB2312" w:hAnsi="楷体_GB2312" w:eastAsia="楷体_GB2312" w:cs="楷体_GB2312"/>
          <w:bCs/>
          <w:sz w:val="32"/>
          <w:szCs w:val="32"/>
          <w:lang w:eastAsia="zh-CN"/>
        </w:rPr>
        <w:t>初级中学</w:t>
      </w:r>
      <w:r>
        <w:rPr>
          <w:rFonts w:hint="eastAsia" w:ascii="仿宋_GB2312" w:hAnsi="仿宋_GB2312" w:eastAsia="仿宋_GB2312" w:cs="仿宋_GB2312"/>
          <w:color w:val="000000"/>
          <w:sz w:val="32"/>
          <w:szCs w:val="32"/>
        </w:rPr>
        <w:t>202</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年支出预算2601.80万元，比上年执行数</w:t>
      </w:r>
      <w:r>
        <w:rPr>
          <w:rFonts w:hint="eastAsia" w:ascii="仿宋_GB2312" w:hAnsi="仿宋_GB2312" w:eastAsia="仿宋_GB2312" w:cs="仿宋_GB2312"/>
          <w:color w:val="000000"/>
          <w:sz w:val="32"/>
          <w:szCs w:val="32"/>
          <w:lang w:eastAsia="zh-CN"/>
        </w:rPr>
        <w:t>增加</w:t>
      </w:r>
      <w:r>
        <w:rPr>
          <w:rFonts w:hint="eastAsia" w:ascii="仿宋_GB2312" w:hAnsi="仿宋_GB2312" w:eastAsia="仿宋_GB2312" w:cs="仿宋_GB2312"/>
          <w:color w:val="000000"/>
          <w:sz w:val="32"/>
          <w:szCs w:val="32"/>
          <w:highlight w:val="none"/>
          <w:lang w:val="en-US" w:eastAsia="zh-CN"/>
        </w:rPr>
        <w:t>176.38</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highlight w:val="none"/>
          <w:lang w:eastAsia="zh-CN"/>
        </w:rPr>
        <w:t>上升</w:t>
      </w:r>
      <w:r>
        <w:rPr>
          <w:rFonts w:hint="eastAsia" w:ascii="仿宋_GB2312" w:hAnsi="仿宋_GB2312" w:eastAsia="仿宋_GB2312" w:cs="仿宋_GB2312"/>
          <w:color w:val="000000"/>
          <w:sz w:val="32"/>
          <w:highlight w:val="none"/>
          <w:lang w:val="en-US" w:eastAsia="zh-CN"/>
        </w:rPr>
        <w:t>7.27</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highlight w:val="none"/>
          <w:lang w:val="en-US" w:eastAsia="zh-CN"/>
        </w:rPr>
        <w:t>,主要是教育教育支出提高，所以预算增加了。</w:t>
      </w:r>
    </w:p>
    <w:p>
      <w:pPr>
        <w:spacing w:line="520" w:lineRule="exact"/>
        <w:ind w:firstLine="630"/>
        <w:rPr>
          <w:rFonts w:hint="eastAsia" w:ascii="仿宋_GB2312" w:eastAsia="仿宋_GB2312"/>
          <w:color w:val="000000"/>
          <w:sz w:val="32"/>
          <w:szCs w:val="32"/>
          <w:lang w:val="en-US" w:eastAsia="zh-CN"/>
        </w:rPr>
      </w:pPr>
      <w:r>
        <w:rPr>
          <w:rFonts w:hint="eastAsia" w:ascii="仿宋_GB2312" w:eastAsia="仿宋_GB2312"/>
          <w:color w:val="000000"/>
          <w:sz w:val="32"/>
          <w:szCs w:val="32"/>
        </w:rPr>
        <w:t>1.按支出功能分类，包括教育支出2242.74万元、社会保障和就业支出223.5</w:t>
      </w:r>
      <w:r>
        <w:rPr>
          <w:rFonts w:hint="eastAsia" w:ascii="仿宋_GB2312" w:eastAsia="仿宋_GB2312"/>
          <w:color w:val="000000"/>
          <w:sz w:val="32"/>
          <w:szCs w:val="32"/>
          <w:lang w:val="en-US" w:eastAsia="zh-CN"/>
        </w:rPr>
        <w:t>8</w:t>
      </w:r>
      <w:r>
        <w:rPr>
          <w:rFonts w:hint="eastAsia" w:ascii="仿宋_GB2312" w:eastAsia="仿宋_GB2312"/>
          <w:color w:val="000000"/>
          <w:sz w:val="32"/>
          <w:szCs w:val="32"/>
        </w:rPr>
        <w:t>万元、卫生健康支出135.4</w:t>
      </w:r>
      <w:r>
        <w:rPr>
          <w:rFonts w:hint="eastAsia" w:ascii="仿宋_GB2312" w:eastAsia="仿宋_GB2312"/>
          <w:color w:val="000000"/>
          <w:sz w:val="32"/>
          <w:szCs w:val="32"/>
          <w:lang w:val="en-US" w:eastAsia="zh-CN"/>
        </w:rPr>
        <w:t>8</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2.按支出用途分类，包括人员支出2322.7</w:t>
      </w:r>
      <w:r>
        <w:rPr>
          <w:rFonts w:hint="eastAsia" w:ascii="仿宋_GB2312" w:eastAsia="仿宋_GB2312"/>
          <w:color w:val="000000"/>
          <w:sz w:val="32"/>
          <w:szCs w:val="32"/>
          <w:lang w:val="en-US" w:eastAsia="zh-CN"/>
        </w:rPr>
        <w:t>3</w:t>
      </w:r>
      <w:r>
        <w:rPr>
          <w:rFonts w:hint="eastAsia" w:ascii="仿宋_GB2312" w:eastAsia="仿宋_GB2312"/>
          <w:color w:val="000000"/>
          <w:sz w:val="32"/>
          <w:szCs w:val="32"/>
        </w:rPr>
        <w:t>万元，占</w:t>
      </w:r>
      <w:r>
        <w:rPr>
          <w:rFonts w:hint="eastAsia" w:ascii="仿宋_GB2312" w:eastAsia="仿宋_GB2312"/>
          <w:color w:val="000000"/>
          <w:sz w:val="32"/>
          <w:szCs w:val="32"/>
          <w:lang w:val="en-US" w:eastAsia="zh-CN"/>
        </w:rPr>
        <w:t>89.27</w:t>
      </w:r>
      <w:r>
        <w:rPr>
          <w:rFonts w:hint="eastAsia" w:ascii="仿宋_GB2312" w:eastAsia="仿宋_GB2312"/>
          <w:color w:val="000000"/>
          <w:sz w:val="32"/>
          <w:szCs w:val="32"/>
        </w:rPr>
        <w:t>%；日常公用支出173.76万元，占</w:t>
      </w:r>
      <w:r>
        <w:rPr>
          <w:rFonts w:hint="eastAsia" w:ascii="仿宋_GB2312" w:eastAsia="仿宋_GB2312"/>
          <w:color w:val="000000"/>
          <w:sz w:val="32"/>
          <w:szCs w:val="32"/>
          <w:lang w:val="en-US" w:eastAsia="zh-CN"/>
        </w:rPr>
        <w:t>6.68</w:t>
      </w:r>
      <w:r>
        <w:rPr>
          <w:rFonts w:hint="eastAsia" w:ascii="仿宋_GB2312" w:eastAsia="仿宋_GB2312"/>
          <w:color w:val="000000"/>
          <w:sz w:val="32"/>
          <w:szCs w:val="32"/>
        </w:rPr>
        <w:t>%；项目支出105.31万元，占</w:t>
      </w:r>
      <w:r>
        <w:rPr>
          <w:rFonts w:hint="eastAsia" w:ascii="仿宋_GB2312" w:eastAsia="仿宋_GB2312"/>
          <w:color w:val="000000"/>
          <w:sz w:val="32"/>
          <w:szCs w:val="32"/>
          <w:lang w:val="en-US" w:eastAsia="zh-CN"/>
        </w:rPr>
        <w:t>4.05</w:t>
      </w:r>
      <w:r>
        <w:rPr>
          <w:rFonts w:hint="eastAsia" w:ascii="仿宋_GB2312" w:eastAsia="仿宋_GB2312"/>
          <w:color w:val="000000"/>
          <w:sz w:val="32"/>
          <w:szCs w:val="32"/>
        </w:rPr>
        <w:t>%。</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highlight w:val="none"/>
        </w:rPr>
        <w:t>结转下年</w:t>
      </w:r>
      <w:r>
        <w:rPr>
          <w:rFonts w:hint="eastAsia" w:ascii="仿宋_GB2312" w:eastAsia="仿宋_GB2312"/>
          <w:color w:val="000000"/>
          <w:sz w:val="32"/>
          <w:szCs w:val="32"/>
          <w:highlight w:val="none"/>
          <w:lang w:val="en-US" w:eastAsia="zh-CN"/>
        </w:rPr>
        <w:t>0.11</w:t>
      </w:r>
      <w:r>
        <w:rPr>
          <w:rFonts w:hint="eastAsia" w:ascii="仿宋_GB2312" w:eastAsia="仿宋_GB2312"/>
          <w:color w:val="000000"/>
          <w:sz w:val="32"/>
          <w:szCs w:val="32"/>
          <w:highlight w:val="none"/>
        </w:rPr>
        <w:t>万元</w:t>
      </w:r>
      <w:r>
        <w:rPr>
          <w:rFonts w:hint="eastAsia" w:ascii="仿宋_GB2312" w:eastAsia="仿宋_GB2312"/>
          <w:color w:val="000000"/>
          <w:sz w:val="32"/>
          <w:szCs w:val="32"/>
          <w:highlight w:val="none"/>
          <w:lang w:eastAsia="zh-CN"/>
        </w:rPr>
        <w:t>，其中其他差旅费</w:t>
      </w:r>
      <w:r>
        <w:rPr>
          <w:rFonts w:hint="eastAsia" w:ascii="仿宋_GB2312" w:eastAsia="仿宋_GB2312"/>
          <w:color w:val="000000"/>
          <w:sz w:val="32"/>
          <w:szCs w:val="32"/>
          <w:highlight w:val="none"/>
          <w:lang w:val="en-US" w:eastAsia="zh-CN"/>
        </w:rPr>
        <w:t>120元、信息网络及软件购置更新402元日常维修护费600元</w:t>
      </w:r>
      <w:r>
        <w:rPr>
          <w:rFonts w:hint="eastAsia" w:ascii="仿宋_GB2312" w:eastAsia="仿宋_GB2312"/>
          <w:color w:val="000000"/>
          <w:sz w:val="32"/>
          <w:szCs w:val="32"/>
          <w:highlight w:val="none"/>
        </w:rPr>
        <w:t>。</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w:t>
      </w:r>
      <w:r>
        <w:rPr>
          <w:rFonts w:hint="eastAsia" w:ascii="楷体_GB2312" w:hAnsi="楷体_GB2312" w:eastAsia="楷体_GB2312" w:cs="楷体_GB2312"/>
          <w:bCs/>
          <w:sz w:val="32"/>
          <w:szCs w:val="32"/>
        </w:rPr>
        <w:t>德清县雷甸镇</w:t>
      </w:r>
      <w:r>
        <w:rPr>
          <w:rFonts w:hint="eastAsia" w:ascii="楷体_GB2312" w:hAnsi="楷体_GB2312" w:eastAsia="楷体_GB2312" w:cs="楷体_GB2312"/>
          <w:bCs/>
          <w:sz w:val="32"/>
          <w:szCs w:val="32"/>
          <w:lang w:eastAsia="zh-CN"/>
        </w:rPr>
        <w:t>初级中学</w:t>
      </w:r>
      <w:r>
        <w:rPr>
          <w:rFonts w:hint="eastAsia" w:ascii="楷体_GB2312" w:hAnsi="楷体_GB2312" w:eastAsia="楷体_GB2312" w:cs="楷体_GB2312"/>
          <w:bCs/>
          <w:color w:val="000000"/>
          <w:sz w:val="32"/>
          <w:szCs w:val="32"/>
        </w:rPr>
        <w:t>202</w:t>
      </w:r>
      <w:r>
        <w:rPr>
          <w:rFonts w:ascii="楷体_GB2312" w:hAnsi="楷体_GB2312" w:eastAsia="楷体_GB2312" w:cs="楷体_GB2312"/>
          <w:bCs/>
          <w:color w:val="000000"/>
          <w:sz w:val="32"/>
          <w:szCs w:val="32"/>
        </w:rPr>
        <w:t>4</w:t>
      </w:r>
      <w:r>
        <w:rPr>
          <w:rFonts w:hint="eastAsia" w:ascii="楷体_GB2312" w:hAnsi="楷体_GB2312" w:eastAsia="楷体_GB2312" w:cs="楷体_GB2312"/>
          <w:bCs/>
          <w:color w:val="000000"/>
          <w:sz w:val="32"/>
          <w:szCs w:val="32"/>
        </w:rPr>
        <w:t>年财政拨</w:t>
      </w:r>
      <w:bookmarkStart w:id="0" w:name="_GoBack"/>
      <w:bookmarkEnd w:id="0"/>
      <w:r>
        <w:rPr>
          <w:rFonts w:hint="eastAsia" w:ascii="楷体_GB2312" w:hAnsi="楷体_GB2312" w:eastAsia="楷体_GB2312" w:cs="楷体_GB2312"/>
          <w:bCs/>
          <w:color w:val="000000"/>
          <w:sz w:val="32"/>
          <w:szCs w:val="32"/>
        </w:rPr>
        <w:t>款收支预算情况的总体说明</w:t>
      </w:r>
    </w:p>
    <w:p>
      <w:pPr>
        <w:spacing w:line="520" w:lineRule="exact"/>
        <w:ind w:firstLine="640"/>
        <w:rPr>
          <w:rFonts w:ascii="仿宋_GB2312" w:hAnsi="仿宋_GB2312" w:eastAsia="仿宋_GB2312" w:cs="仿宋_GB2312"/>
          <w:color w:val="000000"/>
          <w:sz w:val="32"/>
          <w:szCs w:val="32"/>
        </w:rPr>
      </w:pPr>
      <w:r>
        <w:rPr>
          <w:rFonts w:hint="eastAsia" w:ascii="楷体_GB2312" w:hAnsi="楷体_GB2312" w:eastAsia="楷体_GB2312" w:cs="楷体_GB2312"/>
          <w:bCs/>
          <w:sz w:val="32"/>
          <w:szCs w:val="32"/>
        </w:rPr>
        <w:t>德清县雷甸镇</w:t>
      </w:r>
      <w:r>
        <w:rPr>
          <w:rFonts w:hint="eastAsia" w:ascii="楷体_GB2312" w:hAnsi="楷体_GB2312" w:eastAsia="楷体_GB2312" w:cs="楷体_GB2312"/>
          <w:bCs/>
          <w:sz w:val="32"/>
          <w:szCs w:val="32"/>
          <w:lang w:eastAsia="zh-CN"/>
        </w:rPr>
        <w:t>初级中学</w:t>
      </w:r>
      <w:r>
        <w:rPr>
          <w:rFonts w:hint="eastAsia" w:ascii="仿宋_GB2312" w:hAnsi="仿宋_GB2312" w:eastAsia="仿宋_GB2312" w:cs="仿宋_GB2312"/>
          <w:color w:val="000000"/>
          <w:sz w:val="32"/>
          <w:szCs w:val="32"/>
        </w:rPr>
        <w:t>202</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年财政拨款收支总预算2434.9</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万元。收入包括：一般公共预算2434.9</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万元；支出包括：教育支出2075.98万元、社会保障和就业支出223.5</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万元、卫生健康支出135.4</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万元。</w:t>
      </w:r>
    </w:p>
    <w:p>
      <w:pPr>
        <w:numPr>
          <w:ilvl w:val="0"/>
          <w:numId w:val="1"/>
        </w:num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w:t>
      </w:r>
      <w:r>
        <w:rPr>
          <w:rFonts w:hint="eastAsia" w:ascii="楷体_GB2312" w:hAnsi="楷体_GB2312" w:eastAsia="楷体_GB2312" w:cs="楷体_GB2312"/>
          <w:bCs/>
          <w:sz w:val="32"/>
          <w:szCs w:val="32"/>
        </w:rPr>
        <w:t>德清县雷甸镇</w:t>
      </w:r>
      <w:r>
        <w:rPr>
          <w:rFonts w:hint="eastAsia" w:ascii="楷体_GB2312" w:hAnsi="楷体_GB2312" w:eastAsia="楷体_GB2312" w:cs="楷体_GB2312"/>
          <w:bCs/>
          <w:sz w:val="32"/>
          <w:szCs w:val="32"/>
          <w:lang w:eastAsia="zh-CN"/>
        </w:rPr>
        <w:t>初级中学</w:t>
      </w:r>
      <w:r>
        <w:rPr>
          <w:rFonts w:hint="eastAsia" w:ascii="楷体_GB2312" w:hAnsi="楷体_GB2312" w:eastAsia="楷体_GB2312" w:cs="楷体_GB2312"/>
          <w:bCs/>
          <w:color w:val="000000"/>
          <w:sz w:val="32"/>
          <w:szCs w:val="32"/>
        </w:rPr>
        <w:t>202</w:t>
      </w:r>
      <w:r>
        <w:rPr>
          <w:rFonts w:ascii="楷体_GB2312" w:hAnsi="楷体_GB2312" w:eastAsia="楷体_GB2312" w:cs="楷体_GB2312"/>
          <w:bCs/>
          <w:color w:val="000000"/>
          <w:sz w:val="32"/>
          <w:szCs w:val="32"/>
        </w:rPr>
        <w:t>4</w:t>
      </w:r>
      <w:r>
        <w:rPr>
          <w:rFonts w:hint="eastAsia" w:ascii="楷体_GB2312" w:hAnsi="楷体_GB2312" w:eastAsia="楷体_GB2312" w:cs="楷体_GB2312"/>
          <w:bCs/>
          <w:color w:val="000000"/>
          <w:sz w:val="32"/>
          <w:szCs w:val="32"/>
        </w:rPr>
        <w:t>年一般公共预算当年拨款情况说明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1.一般公共预算当年拨款规模变化情况。</w:t>
      </w:r>
    </w:p>
    <w:p>
      <w:pPr>
        <w:spacing w:line="520" w:lineRule="exact"/>
        <w:ind w:firstLine="642"/>
        <w:rPr>
          <w:rFonts w:hint="eastAsia" w:ascii="仿宋_GB2312" w:hAnsi="仿宋_GB2312" w:eastAsia="仿宋_GB2312" w:cs="仿宋_GB2312"/>
          <w:color w:val="000000"/>
          <w:sz w:val="32"/>
          <w:szCs w:val="32"/>
          <w:lang w:eastAsia="zh-CN"/>
        </w:rPr>
      </w:pPr>
      <w:r>
        <w:rPr>
          <w:rFonts w:hint="eastAsia" w:ascii="楷体_GB2312" w:hAnsi="楷体_GB2312" w:eastAsia="楷体_GB2312" w:cs="楷体_GB2312"/>
          <w:bCs/>
          <w:sz w:val="32"/>
          <w:szCs w:val="32"/>
        </w:rPr>
        <w:t>德清县雷甸镇</w:t>
      </w:r>
      <w:r>
        <w:rPr>
          <w:rFonts w:hint="eastAsia" w:ascii="楷体_GB2312" w:hAnsi="楷体_GB2312" w:eastAsia="楷体_GB2312" w:cs="楷体_GB2312"/>
          <w:bCs/>
          <w:sz w:val="32"/>
          <w:szCs w:val="32"/>
          <w:lang w:eastAsia="zh-CN"/>
        </w:rPr>
        <w:t>初级中学</w:t>
      </w:r>
      <w:r>
        <w:rPr>
          <w:rFonts w:hint="eastAsia" w:ascii="仿宋_GB2312" w:hAnsi="仿宋_GB2312" w:eastAsia="仿宋_GB2312" w:cs="仿宋_GB2312"/>
          <w:color w:val="000000"/>
          <w:sz w:val="32"/>
          <w:szCs w:val="32"/>
        </w:rPr>
        <w:t>202</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年一般公共预算当年拨款2434.9</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万元，比上年执行数</w:t>
      </w:r>
      <w:r>
        <w:rPr>
          <w:rFonts w:hint="eastAsia" w:ascii="仿宋_GB2312" w:hAnsi="仿宋_GB2312" w:eastAsia="仿宋_GB2312" w:cs="仿宋_GB2312"/>
          <w:color w:val="000000"/>
          <w:sz w:val="32"/>
          <w:szCs w:val="32"/>
          <w:lang w:eastAsia="zh-CN"/>
        </w:rPr>
        <w:t>增加</w:t>
      </w:r>
      <w:r>
        <w:rPr>
          <w:rFonts w:hint="eastAsia" w:ascii="仿宋_GB2312" w:hAnsi="仿宋_GB2312" w:eastAsia="仿宋_GB2312" w:cs="仿宋_GB2312"/>
          <w:color w:val="000000"/>
          <w:sz w:val="32"/>
          <w:szCs w:val="32"/>
          <w:highlight w:val="none"/>
          <w:lang w:val="en-US" w:eastAsia="zh-CN"/>
        </w:rPr>
        <w:t>124.37</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highlight w:val="none"/>
          <w:lang w:eastAsia="zh-CN"/>
        </w:rPr>
        <w:t>上升</w:t>
      </w:r>
      <w:r>
        <w:rPr>
          <w:rFonts w:hint="eastAsia" w:ascii="仿宋_GB2312" w:hAnsi="仿宋_GB2312" w:eastAsia="仿宋_GB2312" w:cs="仿宋_GB2312"/>
          <w:color w:val="000000"/>
          <w:sz w:val="32"/>
          <w:highlight w:val="none"/>
          <w:lang w:val="en-US" w:eastAsia="zh-CN"/>
        </w:rPr>
        <w:t>5.38</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highlight w:val="none"/>
          <w:lang w:eastAsia="zh-CN"/>
        </w:rPr>
        <w:t>主要是教育支出增加、社会保障和就业支出和卫生健康支出增加。</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2.一般公共预算当年拨款结构情况。</w:t>
      </w:r>
    </w:p>
    <w:p>
      <w:pPr>
        <w:spacing w:line="520" w:lineRule="exact"/>
        <w:ind w:firstLine="640" w:firstLineChars="200"/>
        <w:rPr>
          <w:rFonts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教育（类）支出2075.98万元，占</w:t>
      </w:r>
      <w:r>
        <w:rPr>
          <w:rFonts w:hint="eastAsia" w:ascii="仿宋_GB2312" w:hAnsi="仿宋_GB2312" w:eastAsia="仿宋_GB2312" w:cs="仿宋_GB2312"/>
          <w:color w:val="000000"/>
          <w:sz w:val="32"/>
          <w:szCs w:val="32"/>
          <w:lang w:val="en-US" w:eastAsia="zh-CN"/>
        </w:rPr>
        <w:t>85.26</w:t>
      </w:r>
      <w:r>
        <w:rPr>
          <w:rFonts w:hint="eastAsia" w:ascii="仿宋_GB2312" w:hAnsi="仿宋_GB2312" w:eastAsia="仿宋_GB2312" w:cs="仿宋_GB2312"/>
          <w:color w:val="000000"/>
          <w:sz w:val="32"/>
          <w:szCs w:val="32"/>
        </w:rPr>
        <w:t>%；社会保障和就业（类）支出223.5</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color w:val="000000"/>
          <w:sz w:val="32"/>
          <w:szCs w:val="32"/>
          <w:lang w:val="en-US" w:eastAsia="zh-CN"/>
        </w:rPr>
        <w:t>9.18</w:t>
      </w:r>
      <w:r>
        <w:rPr>
          <w:rFonts w:hint="eastAsia" w:ascii="仿宋_GB2312" w:hAnsi="仿宋_GB2312" w:eastAsia="仿宋_GB2312" w:cs="仿宋_GB2312"/>
          <w:color w:val="000000"/>
          <w:sz w:val="32"/>
          <w:szCs w:val="32"/>
        </w:rPr>
        <w:t>%；卫生健康（类）支出135.4</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color w:val="000000"/>
          <w:sz w:val="32"/>
          <w:szCs w:val="32"/>
          <w:lang w:val="en-US" w:eastAsia="zh-CN"/>
        </w:rPr>
        <w:t>5.56</w:t>
      </w:r>
      <w:r>
        <w:rPr>
          <w:rFonts w:hint="eastAsia" w:ascii="仿宋_GB2312" w:hAnsi="仿宋_GB2312" w:eastAsia="仿宋_GB2312" w:cs="仿宋_GB2312"/>
          <w:color w:val="000000"/>
          <w:sz w:val="32"/>
          <w:szCs w:val="32"/>
        </w:rPr>
        <w:t>%。</w:t>
      </w:r>
    </w:p>
    <w:p>
      <w:pPr>
        <w:numPr>
          <w:ilvl w:val="255"/>
          <w:numId w:val="0"/>
        </w:numPr>
        <w:spacing w:line="52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3.一般公共预算当年拨款具体使用情况。</w:t>
      </w:r>
    </w:p>
    <w:p>
      <w:pPr>
        <w:spacing w:line="52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（1）教育支出（类）普通教育（款）小学教育（项）2075.98万元，主要用于</w:t>
      </w:r>
      <w:r>
        <w:rPr>
          <w:rFonts w:hint="eastAsia" w:ascii="仿宋_GB2312" w:hAnsi="楷体_GB2312" w:eastAsia="仿宋_GB2312" w:cs="楷体_GB2312"/>
          <w:sz w:val="32"/>
          <w:szCs w:val="32"/>
        </w:rPr>
        <w:t>学校</w:t>
      </w:r>
      <w:r>
        <w:rPr>
          <w:rFonts w:hint="eastAsia" w:ascii="仿宋_GB2312" w:hAnsi="楷体_GB2312" w:eastAsia="仿宋_GB2312" w:cs="楷体_GB2312"/>
          <w:sz w:val="32"/>
          <w:szCs w:val="32"/>
          <w:lang w:eastAsia="zh-CN"/>
        </w:rPr>
        <w:t>初中</w:t>
      </w:r>
      <w:r>
        <w:rPr>
          <w:rFonts w:hint="eastAsia" w:ascii="仿宋_GB2312" w:hAnsi="楷体_GB2312" w:eastAsia="仿宋_GB2312" w:cs="楷体_GB2312"/>
          <w:sz w:val="32"/>
          <w:szCs w:val="32"/>
        </w:rPr>
        <w:t>教育的支出</w:t>
      </w:r>
      <w:r>
        <w:rPr>
          <w:rFonts w:hint="eastAsia" w:ascii="仿宋_GB2312" w:hAnsi="仿宋_GB2312" w:eastAsia="仿宋_GB2312" w:cs="仿宋_GB2312"/>
          <w:color w:val="000000"/>
          <w:sz w:val="32"/>
          <w:szCs w:val="32"/>
        </w:rPr>
        <w:t>。</w:t>
      </w:r>
    </w:p>
    <w:p>
      <w:pPr>
        <w:spacing w:line="52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（2）教育支出（类）教育费附加安排的支出（款）其他教育费附加安排的支出（项）</w:t>
      </w:r>
      <w:r>
        <w:rPr>
          <w:rFonts w:ascii="仿宋_GB2312" w:hAnsi="仿宋_GB2312" w:eastAsia="仿宋_GB2312" w:cs="仿宋_GB2312"/>
          <w:color w:val="000000"/>
          <w:sz w:val="32"/>
          <w:szCs w:val="32"/>
        </w:rPr>
        <w:t>0</w:t>
      </w:r>
      <w:r>
        <w:rPr>
          <w:rFonts w:hint="eastAsia" w:ascii="仿宋_GB2312" w:hAnsi="仿宋_GB2312" w:eastAsia="仿宋_GB2312" w:cs="仿宋_GB2312"/>
          <w:color w:val="000000"/>
          <w:sz w:val="32"/>
          <w:szCs w:val="32"/>
        </w:rPr>
        <w:t>万元，主要用于</w:t>
      </w:r>
      <w:r>
        <w:rPr>
          <w:rFonts w:hint="eastAsia" w:ascii="仿宋_GB2312" w:hAnsi="楷体_GB2312" w:eastAsia="仿宋_GB2312" w:cs="楷体_GB2312"/>
          <w:sz w:val="32"/>
          <w:szCs w:val="32"/>
        </w:rPr>
        <w:t>学校</w:t>
      </w:r>
      <w:r>
        <w:rPr>
          <w:rFonts w:hint="eastAsia" w:ascii="仿宋_GB2312" w:hAnsi="楷体_GB2312" w:eastAsia="仿宋_GB2312" w:cs="楷体_GB2312"/>
          <w:sz w:val="32"/>
          <w:szCs w:val="32"/>
          <w:lang w:eastAsia="zh-CN"/>
        </w:rPr>
        <w:t>初中</w:t>
      </w:r>
      <w:r>
        <w:rPr>
          <w:rFonts w:hint="eastAsia" w:ascii="仿宋_GB2312" w:hAnsi="楷体_GB2312" w:eastAsia="仿宋_GB2312" w:cs="楷体_GB2312"/>
          <w:sz w:val="32"/>
          <w:szCs w:val="32"/>
        </w:rPr>
        <w:t>教育的支出</w:t>
      </w:r>
      <w:r>
        <w:rPr>
          <w:rFonts w:hint="eastAsia" w:ascii="仿宋_GB2312" w:hAnsi="仿宋_GB2312" w:eastAsia="仿宋_GB2312" w:cs="仿宋_GB2312"/>
          <w:color w:val="000000"/>
          <w:sz w:val="32"/>
          <w:szCs w:val="32"/>
        </w:rPr>
        <w:t>。</w:t>
      </w:r>
    </w:p>
    <w:p>
      <w:pPr>
        <w:spacing w:line="52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（3）社会保障和就业支出（类）行政事业单位养老支出（款）事业单位离退休（项）27.16万元，主要用于</w:t>
      </w:r>
      <w:r>
        <w:rPr>
          <w:rFonts w:hint="eastAsia" w:ascii="仿宋_GB2312" w:hAnsi="楷体_GB2312" w:eastAsia="仿宋_GB2312" w:cs="楷体_GB2312"/>
          <w:sz w:val="32"/>
          <w:szCs w:val="32"/>
        </w:rPr>
        <w:t>退休教师退休福利费支出</w:t>
      </w:r>
      <w:r>
        <w:rPr>
          <w:rFonts w:hint="eastAsia" w:ascii="仿宋_GB2312" w:hAnsi="仿宋_GB2312" w:eastAsia="仿宋_GB2312" w:cs="仿宋_GB2312"/>
          <w:color w:val="000000"/>
          <w:sz w:val="32"/>
          <w:szCs w:val="32"/>
        </w:rPr>
        <w:t>。</w:t>
      </w:r>
    </w:p>
    <w:p>
      <w:pPr>
        <w:spacing w:line="52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（4）社会保障和就业支出（类）行政事业单位养老支出（款）机关事业单位基本养老保险缴费支出（项）130.9</w:t>
      </w: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万元，主要用于</w:t>
      </w:r>
      <w:r>
        <w:rPr>
          <w:rFonts w:hint="eastAsia" w:ascii="仿宋_GB2312" w:hAnsi="楷体_GB2312" w:eastAsia="仿宋_GB2312" w:cs="楷体_GB2312"/>
          <w:sz w:val="32"/>
          <w:szCs w:val="32"/>
        </w:rPr>
        <w:t>学校实施养老保险制度由学校缴纳的基本养老保险费的支出</w:t>
      </w:r>
      <w:r>
        <w:rPr>
          <w:rFonts w:hint="eastAsia" w:ascii="仿宋_GB2312" w:hAnsi="仿宋_GB2312" w:eastAsia="仿宋_GB2312" w:cs="仿宋_GB2312"/>
          <w:color w:val="000000"/>
          <w:sz w:val="32"/>
          <w:szCs w:val="32"/>
        </w:rPr>
        <w:t>。</w:t>
      </w:r>
    </w:p>
    <w:p>
      <w:pPr>
        <w:pStyle w:val="2"/>
        <w:ind w:firstLine="640" w:firstLineChars="200"/>
        <w:rPr>
          <w:rFonts w:hint="default" w:cs="仿宋_GB2312"/>
          <w:sz w:val="32"/>
          <w:szCs w:val="32"/>
        </w:rPr>
      </w:pPr>
      <w:r>
        <w:rPr>
          <w:rFonts w:cs="仿宋_GB2312"/>
          <w:sz w:val="32"/>
          <w:szCs w:val="32"/>
        </w:rPr>
        <w:t>（5）社会保障和就业支出（类）行政事业单位养老支出（款）机关事业单位职业年金缴费支出（项）</w:t>
      </w:r>
      <w:r>
        <w:rPr>
          <w:rFonts w:hint="default" w:cs="仿宋_GB2312"/>
          <w:sz w:val="32"/>
          <w:szCs w:val="32"/>
        </w:rPr>
        <w:t>65.47</w:t>
      </w:r>
      <w:r>
        <w:rPr>
          <w:rFonts w:cs="仿宋_GB2312"/>
          <w:sz w:val="32"/>
          <w:szCs w:val="32"/>
        </w:rPr>
        <w:t>万元，主要用于</w:t>
      </w:r>
      <w:r>
        <w:rPr>
          <w:rFonts w:hAnsi="楷体_GB2312" w:cs="楷体_GB2312"/>
          <w:sz w:val="32"/>
          <w:szCs w:val="32"/>
        </w:rPr>
        <w:t>学校实施养老保险制度由学校实际缴纳的职业年金支出</w:t>
      </w:r>
      <w:r>
        <w:rPr>
          <w:rFonts w:cs="仿宋_GB2312"/>
          <w:sz w:val="32"/>
          <w:szCs w:val="32"/>
        </w:rPr>
        <w:t>。</w:t>
      </w:r>
    </w:p>
    <w:p>
      <w:pPr>
        <w:pStyle w:val="2"/>
        <w:ind w:firstLine="640" w:firstLineChars="200"/>
        <w:rPr>
          <w:rFonts w:hint="default" w:cs="仿宋_GB2312"/>
          <w:sz w:val="32"/>
          <w:szCs w:val="32"/>
        </w:rPr>
      </w:pPr>
      <w:r>
        <w:rPr>
          <w:rFonts w:cs="仿宋_GB2312"/>
          <w:sz w:val="32"/>
          <w:szCs w:val="32"/>
        </w:rPr>
        <w:t>（6）卫生健康支出（类）行政事业单位医疗（款）事业单位医疗（项）</w:t>
      </w:r>
      <w:r>
        <w:rPr>
          <w:rFonts w:hint="eastAsia" w:ascii="仿宋_GB2312" w:hAnsi="仿宋_GB2312" w:eastAsia="仿宋_GB2312" w:cs="仿宋_GB2312"/>
          <w:color w:val="000000"/>
          <w:sz w:val="32"/>
          <w:szCs w:val="32"/>
        </w:rPr>
        <w:t>135.4</w:t>
      </w:r>
      <w:r>
        <w:rPr>
          <w:rFonts w:hint="eastAsia" w:ascii="仿宋_GB2312" w:hAnsi="仿宋_GB2312" w:eastAsia="仿宋_GB2312" w:cs="仿宋_GB2312"/>
          <w:color w:val="000000"/>
          <w:sz w:val="32"/>
          <w:szCs w:val="32"/>
          <w:lang w:val="en-US" w:eastAsia="zh-CN"/>
        </w:rPr>
        <w:t>8</w:t>
      </w:r>
      <w:r>
        <w:rPr>
          <w:rFonts w:cs="仿宋_GB2312"/>
          <w:sz w:val="32"/>
          <w:szCs w:val="32"/>
        </w:rPr>
        <w:t>万元，主要用于</w:t>
      </w:r>
      <w:r>
        <w:rPr>
          <w:rFonts w:hAnsi="楷体_GB2312" w:cs="楷体_GB2312"/>
          <w:sz w:val="32"/>
          <w:szCs w:val="32"/>
        </w:rPr>
        <w:t>反映财政部门集中安排的事业单位基本医疗保险缴费经费，未参加医疗保险的事业单位的公费医疗经费，按国家规定享受离休人员待遇的医疗经费</w:t>
      </w:r>
      <w:r>
        <w:rPr>
          <w:rFonts w:cs="仿宋_GB2312"/>
          <w:sz w:val="32"/>
          <w:szCs w:val="32"/>
        </w:rPr>
        <w:t>。</w:t>
      </w:r>
    </w:p>
    <w:p>
      <w:pPr>
        <w:spacing w:line="520" w:lineRule="exact"/>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 xml:space="preserve">    （六）关于</w:t>
      </w:r>
      <w:r>
        <w:rPr>
          <w:rFonts w:ascii="楷体_GB2312" w:hAnsi="楷体_GB2312" w:eastAsia="楷体_GB2312" w:cs="楷体_GB2312"/>
          <w:bCs/>
          <w:color w:val="000000"/>
          <w:sz w:val="32"/>
          <w:szCs w:val="32"/>
        </w:rPr>
        <w:fldChar w:fldCharType="begin"/>
      </w:r>
      <w:r>
        <w:rPr>
          <w:rFonts w:hint="eastAsia" w:ascii="楷体_GB2312" w:hAnsi="楷体_GB2312" w:eastAsia="楷体_GB2312" w:cs="楷体_GB2312"/>
          <w:bCs/>
          <w:color w:val="000000"/>
          <w:sz w:val="32"/>
          <w:szCs w:val="32"/>
        </w:rPr>
        <w:instrText xml:space="preserve">MERGEFIELD ${page822508942.ds388518707_V_RPT_BAS_AGENCY_INFO_LEINAME}</w:instrText>
      </w:r>
      <w:r>
        <w:rPr>
          <w:rFonts w:ascii="楷体_GB2312" w:hAnsi="楷体_GB2312" w:eastAsia="楷体_GB2312" w:cs="楷体_GB2312"/>
          <w:bCs/>
          <w:color w:val="000000"/>
          <w:sz w:val="32"/>
          <w:szCs w:val="32"/>
        </w:rPr>
        <w:fldChar w:fldCharType="end"/>
      </w:r>
      <w:r>
        <w:rPr>
          <w:rFonts w:hint="eastAsia" w:ascii="楷体_GB2312" w:hAnsi="楷体_GB2312" w:eastAsia="楷体_GB2312" w:cs="楷体_GB2312"/>
          <w:bCs/>
          <w:color w:val="000000"/>
          <w:sz w:val="32"/>
          <w:szCs w:val="32"/>
        </w:rPr>
        <w:t>202</w:t>
      </w:r>
      <w:r>
        <w:rPr>
          <w:rFonts w:ascii="楷体_GB2312" w:hAnsi="楷体_GB2312" w:eastAsia="楷体_GB2312" w:cs="楷体_GB2312"/>
          <w:bCs/>
          <w:color w:val="000000"/>
          <w:sz w:val="32"/>
          <w:szCs w:val="32"/>
        </w:rPr>
        <w:t>4</w:t>
      </w:r>
      <w:r>
        <w:rPr>
          <w:rFonts w:hint="eastAsia" w:ascii="楷体_GB2312" w:hAnsi="楷体_GB2312" w:eastAsia="楷体_GB2312" w:cs="楷体_GB2312"/>
          <w:bCs/>
          <w:color w:val="000000"/>
          <w:sz w:val="32"/>
          <w:szCs w:val="32"/>
        </w:rPr>
        <w:t>年一般公共预算基本支出情况说明</w:t>
      </w:r>
    </w:p>
    <w:p>
      <w:pPr>
        <w:spacing w:line="520" w:lineRule="exact"/>
        <w:ind w:firstLine="642"/>
        <w:rPr>
          <w:rFonts w:ascii="仿宋_GB2312" w:hAnsi="仿宋_GB2312" w:eastAsia="仿宋_GB2312" w:cs="仿宋_GB2312"/>
          <w:color w:val="000000"/>
          <w:sz w:val="32"/>
          <w:szCs w:val="32"/>
        </w:rPr>
      </w:pPr>
      <w:r>
        <w:rPr>
          <w:rFonts w:hint="eastAsia" w:ascii="楷体_GB2312" w:hAnsi="楷体_GB2312" w:eastAsia="楷体_GB2312" w:cs="楷体_GB2312"/>
          <w:bCs/>
          <w:sz w:val="32"/>
          <w:szCs w:val="32"/>
        </w:rPr>
        <w:t>德清县雷甸镇</w:t>
      </w:r>
      <w:r>
        <w:rPr>
          <w:rFonts w:hint="eastAsia" w:ascii="楷体_GB2312" w:hAnsi="楷体_GB2312" w:eastAsia="楷体_GB2312" w:cs="楷体_GB2312"/>
          <w:bCs/>
          <w:sz w:val="32"/>
          <w:szCs w:val="32"/>
          <w:lang w:eastAsia="zh-CN"/>
        </w:rPr>
        <w:t>初级中学</w:t>
      </w:r>
      <w:r>
        <w:rPr>
          <w:rFonts w:hint="eastAsia" w:ascii="仿宋_GB2312" w:hAnsi="仿宋_GB2312" w:eastAsia="仿宋_GB2312" w:cs="仿宋_GB2312"/>
          <w:color w:val="000000"/>
          <w:sz w:val="32"/>
          <w:szCs w:val="32"/>
        </w:rPr>
        <w:t>202</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年一般公共预算基本支出2435.04万元，其中：</w:t>
      </w:r>
    </w:p>
    <w:p>
      <w:pPr>
        <w:spacing w:line="520" w:lineRule="exact"/>
        <w:ind w:firstLine="642"/>
        <w:rPr>
          <w:rFonts w:ascii="仿宋_GB2312" w:eastAsia="仿宋_GB2312"/>
          <w:color w:val="000000"/>
          <w:sz w:val="32"/>
          <w:szCs w:val="32"/>
        </w:rPr>
      </w:pPr>
      <w:r>
        <w:rPr>
          <w:rFonts w:hint="eastAsia" w:ascii="仿宋_GB2312" w:hAnsi="仿宋_GB2312" w:eastAsia="仿宋_GB2312" w:cs="仿宋_GB2312"/>
          <w:color w:val="000000"/>
          <w:sz w:val="32"/>
          <w:szCs w:val="32"/>
        </w:rPr>
        <w:t>人员经费2193.4</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万元，主要包括：基本工资、津贴补贴、奖金、伙食费补助费、绩效工资、机关事业单位基本养老保险缴费、职业年金缴费、职工基本医疗保险缴费、公务</w:t>
      </w:r>
      <w:r>
        <w:rPr>
          <w:rFonts w:hint="eastAsia" w:ascii="仿宋_GB2312" w:eastAsia="仿宋_GB2312"/>
          <w:color w:val="000000"/>
          <w:sz w:val="32"/>
          <w:szCs w:val="32"/>
        </w:rPr>
        <w:t>员医疗补助缴费、其他社会保障缴费、住房公积金、其他工资福利支出、退休费、生活补助、其他对个人和家庭的补助；</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公用经费173.2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万元，主要包括：办公费、印刷费、手续费、水费、电费、邮电费、物业管理费、差旅费、维修（护）费、租赁费、培训费、公务接待费、专用材料费、劳务费、工会经费、福利费、其他交通费用、其他商品和服务支出。</w:t>
      </w:r>
    </w:p>
    <w:p>
      <w:pPr>
        <w:spacing w:line="520" w:lineRule="exact"/>
        <w:ind w:firstLine="642"/>
        <w:rPr>
          <w:rFonts w:ascii="楷体_GB2312" w:hAnsi="楷体_GB2312" w:eastAsia="楷体_GB2312" w:cs="楷体_GB2312"/>
          <w:bCs/>
          <w:sz w:val="32"/>
          <w:szCs w:val="32"/>
        </w:rPr>
      </w:pPr>
      <w:r>
        <w:rPr>
          <w:rFonts w:hint="eastAsia" w:ascii="楷体_GB2312" w:hAnsi="楷体_GB2312" w:eastAsia="楷体_GB2312" w:cs="楷体_GB2312"/>
          <w:bCs/>
          <w:color w:val="000000"/>
          <w:sz w:val="32"/>
          <w:szCs w:val="32"/>
        </w:rPr>
        <w:t>（七）关于</w:t>
      </w:r>
      <w:r>
        <w:rPr>
          <w:rFonts w:hint="eastAsia" w:ascii="楷体_GB2312" w:hAnsi="楷体_GB2312" w:eastAsia="楷体_GB2312" w:cs="楷体_GB2312"/>
          <w:bCs/>
          <w:sz w:val="32"/>
          <w:szCs w:val="32"/>
        </w:rPr>
        <w:t>德清县雷甸镇</w:t>
      </w:r>
      <w:r>
        <w:rPr>
          <w:rFonts w:hint="eastAsia" w:ascii="楷体_GB2312" w:hAnsi="楷体_GB2312" w:eastAsia="楷体_GB2312" w:cs="楷体_GB2312"/>
          <w:bCs/>
          <w:sz w:val="32"/>
          <w:szCs w:val="32"/>
          <w:lang w:eastAsia="zh-CN"/>
        </w:rPr>
        <w:t>初级中学</w:t>
      </w:r>
      <w:r>
        <w:rPr>
          <w:rFonts w:hint="eastAsia" w:ascii="楷体_GB2312" w:hAnsi="楷体_GB2312" w:eastAsia="楷体_GB2312" w:cs="楷体_GB2312"/>
          <w:bCs/>
          <w:color w:val="000000"/>
          <w:sz w:val="32"/>
          <w:szCs w:val="32"/>
        </w:rPr>
        <w:t>202</w:t>
      </w:r>
      <w:r>
        <w:rPr>
          <w:rFonts w:ascii="楷体_GB2312" w:hAnsi="楷体_GB2312" w:eastAsia="楷体_GB2312" w:cs="楷体_GB2312"/>
          <w:bCs/>
          <w:color w:val="000000"/>
          <w:sz w:val="32"/>
          <w:szCs w:val="32"/>
        </w:rPr>
        <w:t>4</w:t>
      </w:r>
      <w:r>
        <w:rPr>
          <w:rFonts w:hint="eastAsia" w:ascii="楷体_GB2312" w:hAnsi="楷体_GB2312" w:eastAsia="楷体_GB2312" w:cs="楷体_GB2312"/>
          <w:bCs/>
          <w:color w:val="000000"/>
          <w:sz w:val="32"/>
          <w:szCs w:val="32"/>
        </w:rPr>
        <w:t>年政府性基金预</w:t>
      </w:r>
      <w:r>
        <w:rPr>
          <w:rFonts w:hint="eastAsia" w:ascii="楷体_GB2312" w:hAnsi="楷体_GB2312" w:eastAsia="楷体_GB2312" w:cs="楷体_GB2312"/>
          <w:bCs/>
          <w:sz w:val="32"/>
          <w:szCs w:val="32"/>
        </w:rPr>
        <w:t>算支出情况说明</w:t>
      </w:r>
    </w:p>
    <w:p>
      <w:pPr>
        <w:spacing w:line="520" w:lineRule="exact"/>
        <w:ind w:firstLine="640" w:firstLineChars="200"/>
        <w:rPr>
          <w:rFonts w:ascii="仿宋_GB2312" w:hAnsi="仿宋_GB2312" w:eastAsia="仿宋_GB2312" w:cs="仿宋_GB2312"/>
          <w:color w:val="000000"/>
          <w:sz w:val="32"/>
          <w:szCs w:val="32"/>
          <w:highlight w:val="yellow"/>
        </w:rPr>
      </w:pPr>
      <w:r>
        <w:rPr>
          <w:rFonts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${page822508942.ds388518707_V_RPT_BAS_AGENCY_INFO_LEINAME}</w:instrText>
      </w:r>
      <w:r>
        <w:rPr>
          <w:rFonts w:ascii="仿宋_GB2312" w:hAnsi="仿宋_GB2312" w:eastAsia="仿宋_GB2312" w:cs="仿宋_GB2312"/>
          <w:sz w:val="32"/>
          <w:szCs w:val="32"/>
        </w:rPr>
        <w:fldChar w:fldCharType="end"/>
      </w:r>
      <w:r>
        <w:rPr>
          <w:rFonts w:hint="eastAsia" w:ascii="仿宋_GB2312" w:hAnsi="仿宋_GB2312" w:eastAsia="仿宋_GB2312" w:cs="仿宋_GB2312"/>
          <w:sz w:val="32"/>
          <w:szCs w:val="32"/>
        </w:rPr>
        <w:t>202</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年没有使用</w:t>
      </w:r>
      <w:r>
        <w:rPr>
          <w:rFonts w:hint="eastAsia" w:ascii="楷体_GB2312" w:hAnsi="楷体_GB2312" w:eastAsia="楷体_GB2312" w:cs="楷体_GB2312"/>
          <w:bCs/>
          <w:color w:val="000000"/>
          <w:sz w:val="32"/>
          <w:szCs w:val="32"/>
        </w:rPr>
        <w:t>政府性基金</w:t>
      </w:r>
      <w:r>
        <w:rPr>
          <w:rFonts w:hint="eastAsia" w:ascii="仿宋_GB2312" w:hAnsi="仿宋_GB2312" w:eastAsia="仿宋_GB2312" w:cs="仿宋_GB2312"/>
          <w:sz w:val="32"/>
          <w:szCs w:val="32"/>
        </w:rPr>
        <w:t>预算拨款安排的支出。</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（八）国有资本经营预算</w:t>
      </w:r>
    </w:p>
    <w:p>
      <w:pPr>
        <w:spacing w:line="520" w:lineRule="exact"/>
        <w:ind w:firstLine="640" w:firstLineChars="200"/>
        <w:rPr>
          <w:rFonts w:ascii="仿宋_GB2312" w:hAnsi="仿宋_GB2312" w:eastAsia="仿宋_GB2312" w:cs="仿宋_GB2312"/>
          <w:color w:val="000000"/>
          <w:sz w:val="32"/>
          <w:szCs w:val="32"/>
          <w:highlight w:val="yellow"/>
        </w:rPr>
      </w:pPr>
      <w:r>
        <w:rPr>
          <w:rFonts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${page822508942.ds388518707_V_RPT_BAS_AGENCY_INFO_LEINAME}</w:instrText>
      </w:r>
      <w:r>
        <w:rPr>
          <w:rFonts w:ascii="仿宋_GB2312" w:hAnsi="仿宋_GB2312" w:eastAsia="仿宋_GB2312" w:cs="仿宋_GB2312"/>
          <w:sz w:val="32"/>
          <w:szCs w:val="32"/>
        </w:rPr>
        <w:fldChar w:fldCharType="end"/>
      </w:r>
      <w:r>
        <w:rPr>
          <w:rFonts w:hint="eastAsia" w:ascii="仿宋_GB2312" w:hAnsi="仿宋_GB2312" w:eastAsia="仿宋_GB2312" w:cs="仿宋_GB2312"/>
          <w:sz w:val="32"/>
          <w:szCs w:val="32"/>
        </w:rPr>
        <w:t>202</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年没有使用国有资本经营预算拨款安排的支出。</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w:t>
      </w:r>
      <w:r>
        <w:rPr>
          <w:rFonts w:ascii="楷体_GB2312" w:hAnsi="楷体_GB2312" w:eastAsia="楷体_GB2312" w:cs="楷体_GB2312"/>
          <w:bCs/>
          <w:color w:val="000000"/>
          <w:sz w:val="32"/>
          <w:szCs w:val="32"/>
        </w:rPr>
        <w:fldChar w:fldCharType="begin"/>
      </w:r>
      <w:r>
        <w:rPr>
          <w:rFonts w:hint="eastAsia" w:ascii="楷体_GB2312" w:hAnsi="楷体_GB2312" w:eastAsia="楷体_GB2312" w:cs="楷体_GB2312"/>
          <w:bCs/>
          <w:color w:val="000000"/>
          <w:sz w:val="32"/>
          <w:szCs w:val="32"/>
        </w:rPr>
        <w:instrText xml:space="preserve">MERGEFIELD ${page822508942.ds388518707_V_RPT_BAS_AGENCY_INFO_LEINAME}</w:instrText>
      </w:r>
      <w:r>
        <w:rPr>
          <w:rFonts w:ascii="楷体_GB2312" w:hAnsi="楷体_GB2312" w:eastAsia="楷体_GB2312" w:cs="楷体_GB2312"/>
          <w:bCs/>
          <w:color w:val="000000"/>
          <w:sz w:val="32"/>
          <w:szCs w:val="32"/>
        </w:rPr>
        <w:fldChar w:fldCharType="end"/>
      </w:r>
      <w:r>
        <w:rPr>
          <w:rFonts w:hint="eastAsia" w:ascii="楷体_GB2312" w:hAnsi="楷体_GB2312" w:eastAsia="楷体_GB2312" w:cs="楷体_GB2312"/>
          <w:bCs/>
          <w:color w:val="000000"/>
          <w:sz w:val="32"/>
          <w:szCs w:val="32"/>
        </w:rPr>
        <w:t>202</w:t>
      </w:r>
      <w:r>
        <w:rPr>
          <w:rFonts w:ascii="楷体_GB2312" w:hAnsi="楷体_GB2312" w:eastAsia="楷体_GB2312" w:cs="楷体_GB2312"/>
          <w:bCs/>
          <w:color w:val="000000"/>
          <w:sz w:val="32"/>
          <w:szCs w:val="32"/>
        </w:rPr>
        <w:t>4</w:t>
      </w:r>
      <w:r>
        <w:rPr>
          <w:rFonts w:hint="eastAsia" w:ascii="楷体_GB2312" w:hAnsi="楷体_GB2312" w:eastAsia="楷体_GB2312" w:cs="楷体_GB2312"/>
          <w:bCs/>
          <w:color w:val="000000"/>
          <w:sz w:val="32"/>
          <w:szCs w:val="32"/>
        </w:rPr>
        <w:t>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ascii="仿宋_GB2312" w:hAnsi="仿宋_GB2312" w:eastAsia="仿宋_GB2312" w:cs="仿宋_GB2312"/>
          <w:sz w:val="32"/>
        </w:rPr>
      </w:pPr>
      <w:r>
        <w:rPr>
          <w:rFonts w:hint="eastAsia" w:ascii="楷体_GB2312" w:hAnsi="楷体_GB2312" w:eastAsia="楷体_GB2312" w:cs="楷体_GB2312"/>
          <w:bCs/>
          <w:sz w:val="32"/>
          <w:szCs w:val="32"/>
        </w:rPr>
        <w:t>德清县雷甸镇</w:t>
      </w:r>
      <w:r>
        <w:rPr>
          <w:rFonts w:hint="eastAsia" w:ascii="楷体_GB2312" w:hAnsi="楷体_GB2312" w:eastAsia="楷体_GB2312" w:cs="楷体_GB2312"/>
          <w:bCs/>
          <w:sz w:val="32"/>
          <w:szCs w:val="32"/>
          <w:lang w:eastAsia="zh-CN"/>
        </w:rPr>
        <w:t>初级中学</w:t>
      </w:r>
      <w:r>
        <w:rPr>
          <w:rFonts w:hint="eastAsia" w:ascii="仿宋_GB2312" w:hAnsi="仿宋_GB2312" w:eastAsia="仿宋_GB2312" w:cs="仿宋_GB2312"/>
          <w:sz w:val="32"/>
        </w:rPr>
        <w:t>202</w:t>
      </w:r>
      <w:r>
        <w:rPr>
          <w:rFonts w:ascii="仿宋_GB2312" w:hAnsi="仿宋_GB2312" w:eastAsia="仿宋_GB2312" w:cs="仿宋_GB2312"/>
          <w:sz w:val="32"/>
        </w:rPr>
        <w:t>4</w:t>
      </w:r>
      <w:r>
        <w:rPr>
          <w:rFonts w:hint="eastAsia" w:ascii="仿宋_GB2312" w:hAnsi="仿宋_GB2312" w:eastAsia="仿宋_GB2312" w:cs="仿宋_GB2312"/>
          <w:sz w:val="32"/>
        </w:rPr>
        <w:t>年“三公”经费预算数为1.18万元，</w:t>
      </w:r>
      <w:r>
        <w:rPr>
          <w:rFonts w:hint="eastAsia" w:ascii="仿宋_GB2312" w:hAnsi="仿宋_GB2312" w:eastAsia="仿宋_GB2312" w:cs="仿宋_GB2312"/>
          <w:sz w:val="32"/>
          <w:shd w:val="clear" w:color="auto" w:fill="FFFFFF"/>
        </w:rPr>
        <w:t>比上年预算数减少</w:t>
      </w:r>
      <w:r>
        <w:rPr>
          <w:rFonts w:hint="eastAsia" w:ascii="仿宋_GB2312" w:hAnsi="仿宋_GB2312" w:eastAsia="仿宋_GB2312" w:cs="仿宋_GB2312"/>
          <w:sz w:val="32"/>
          <w:highlight w:val="none"/>
          <w:shd w:val="clear" w:color="auto" w:fill="FFFFFF"/>
        </w:rPr>
        <w:t>0.</w:t>
      </w:r>
      <w:r>
        <w:rPr>
          <w:rFonts w:ascii="仿宋_GB2312" w:hAnsi="仿宋_GB2312" w:eastAsia="仿宋_GB2312" w:cs="仿宋_GB2312"/>
          <w:sz w:val="32"/>
          <w:highlight w:val="none"/>
          <w:shd w:val="clear" w:color="auto" w:fill="FFFFFF"/>
        </w:rPr>
        <w:t>7</w:t>
      </w:r>
      <w:r>
        <w:rPr>
          <w:rFonts w:hint="eastAsia" w:ascii="仿宋_GB2312" w:hAnsi="仿宋_GB2312" w:eastAsia="仿宋_GB2312" w:cs="仿宋_GB2312"/>
          <w:sz w:val="32"/>
          <w:shd w:val="clear" w:color="auto" w:fill="FFFFFF"/>
        </w:rPr>
        <w:t>万元，下降</w:t>
      </w:r>
      <w:r>
        <w:rPr>
          <w:rFonts w:hint="eastAsia" w:ascii="仿宋_GB2312" w:hAnsi="仿宋_GB2312" w:eastAsia="仿宋_GB2312" w:cs="仿宋_GB2312"/>
          <w:sz w:val="32"/>
          <w:highlight w:val="none"/>
          <w:shd w:val="clear" w:color="auto" w:fill="FFFFFF"/>
        </w:rPr>
        <w:t xml:space="preserve"> </w:t>
      </w:r>
      <w:r>
        <w:rPr>
          <w:rFonts w:hint="eastAsia" w:ascii="仿宋_GB2312" w:hAnsi="仿宋_GB2312" w:eastAsia="仿宋_GB2312" w:cs="仿宋_GB2312"/>
          <w:sz w:val="32"/>
          <w:highlight w:val="none"/>
          <w:shd w:val="clear" w:color="auto" w:fill="FFFFFF"/>
          <w:lang w:val="en-US" w:eastAsia="zh-CN"/>
        </w:rPr>
        <w:t>37.23</w:t>
      </w:r>
      <w:r>
        <w:rPr>
          <w:rFonts w:hint="eastAsia" w:ascii="仿宋_GB2312" w:hAnsi="仿宋_GB2312" w:eastAsia="仿宋_GB2312" w:cs="仿宋_GB2312"/>
          <w:sz w:val="32"/>
          <w:highlight w:val="none"/>
          <w:shd w:val="clear" w:color="auto" w:fill="FFFFFF"/>
        </w:rPr>
        <w:t>%</w:t>
      </w:r>
      <w:r>
        <w:rPr>
          <w:rFonts w:hint="eastAsia" w:ascii="仿宋_GB2312" w:hAnsi="仿宋_GB2312" w:eastAsia="仿宋_GB2312" w:cs="仿宋_GB2312"/>
          <w:sz w:val="32"/>
        </w:rPr>
        <w:t>，具体如下：</w:t>
      </w:r>
    </w:p>
    <w:p>
      <w:pPr>
        <w:spacing w:line="276"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1.因公出国（境）费用：</w:t>
      </w:r>
      <w:r>
        <w:rPr>
          <w:rFonts w:ascii="仿宋_GB2312" w:hAnsi="仿宋_GB2312" w:eastAsia="仿宋_GB2312" w:cs="仿宋_GB2312"/>
          <w:kern w:val="0"/>
          <w:sz w:val="32"/>
          <w:szCs w:val="32"/>
        </w:rPr>
        <w:t>2024</w:t>
      </w:r>
      <w:r>
        <w:rPr>
          <w:rFonts w:hint="eastAsia" w:ascii="仿宋_GB2312" w:hAnsi="仿宋_GB2312" w:eastAsia="仿宋_GB2312" w:cs="仿宋_GB2312"/>
          <w:kern w:val="0"/>
          <w:sz w:val="32"/>
          <w:szCs w:val="32"/>
        </w:rPr>
        <w:t>年预算</w:t>
      </w:r>
      <w:r>
        <w:rPr>
          <w:rFonts w:ascii="仿宋_GB2312" w:hAnsi="仿宋_GB2312" w:eastAsia="仿宋_GB2312" w:cs="仿宋_GB2312"/>
          <w:kern w:val="0"/>
          <w:sz w:val="32"/>
          <w:szCs w:val="32"/>
        </w:rPr>
        <w:t>未安排</w:t>
      </w:r>
      <w:r>
        <w:rPr>
          <w:rFonts w:hint="eastAsia" w:ascii="仿宋_GB2312" w:hAnsi="仿宋_GB2312" w:eastAsia="仿宋_GB2312" w:cs="仿宋_GB2312"/>
          <w:kern w:val="0"/>
          <w:sz w:val="32"/>
          <w:szCs w:val="32"/>
        </w:rPr>
        <w:t>，上</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执行数为</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万元，</w:t>
      </w:r>
      <w:r>
        <w:rPr>
          <w:rFonts w:ascii="仿宋_GB2312" w:hAnsi="仿宋_GB2312" w:eastAsia="仿宋_GB2312" w:cs="仿宋_GB2312"/>
          <w:kern w:val="0"/>
          <w:sz w:val="32"/>
          <w:szCs w:val="32"/>
        </w:rPr>
        <w:t>主要原因是由相关部门从严审批控制，根据实际情况调整，年初未纳入部门预算。</w:t>
      </w:r>
    </w:p>
    <w:p>
      <w:pPr>
        <w:spacing w:line="52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2.公务接待费：202</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年安排公务接待费预算</w:t>
      </w:r>
      <w:r>
        <w:rPr>
          <w:rFonts w:hint="eastAsia" w:ascii="仿宋_GB2312" w:hAnsi="仿宋_GB2312" w:eastAsia="仿宋_GB2312" w:cs="仿宋_GB2312"/>
          <w:sz w:val="32"/>
        </w:rPr>
        <w:t>1.18</w:t>
      </w:r>
      <w:r>
        <w:rPr>
          <w:rFonts w:hint="eastAsia" w:ascii="仿宋_GB2312" w:hAnsi="仿宋_GB2312" w:eastAsia="仿宋_GB2312" w:cs="仿宋_GB2312"/>
          <w:sz w:val="32"/>
          <w:szCs w:val="32"/>
        </w:rPr>
        <w:t>万元，比上年预算数下降</w:t>
      </w:r>
      <w:r>
        <w:rPr>
          <w:rFonts w:hint="eastAsia" w:ascii="仿宋_GB2312" w:hAnsi="仿宋_GB2312" w:eastAsia="仿宋_GB2312" w:cs="仿宋_GB2312"/>
          <w:sz w:val="32"/>
          <w:szCs w:val="32"/>
          <w:highlight w:val="none"/>
          <w:lang w:val="en-US" w:eastAsia="zh-CN"/>
        </w:rPr>
        <w:t>37.23</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rPr>
        <w:t>。主要用于</w:t>
      </w:r>
      <w:r>
        <w:rPr>
          <w:rFonts w:hint="eastAsia" w:ascii="仿宋_GB2312" w:hAnsi="仿宋_GB2312" w:eastAsia="仿宋_GB2312" w:cs="仿宋_GB2312"/>
          <w:kern w:val="0"/>
          <w:sz w:val="32"/>
          <w:szCs w:val="32"/>
        </w:rPr>
        <w:t>接待接待上级及兄弟县(市、区)等来德进行重大政策调研、指导、交流等接待等支出</w:t>
      </w:r>
      <w:r>
        <w:rPr>
          <w:rFonts w:hint="eastAsia" w:ascii="仿宋_GB2312" w:hAnsi="仿宋_GB2312" w:eastAsia="仿宋_GB2312" w:cs="仿宋_GB2312"/>
          <w:sz w:val="32"/>
          <w:szCs w:val="32"/>
        </w:rPr>
        <w:t>。减少的主要原因是学校预算</w:t>
      </w:r>
      <w:r>
        <w:rPr>
          <w:rFonts w:hint="eastAsia" w:ascii="仿宋_GB2312" w:hAnsi="仿宋_GB2312" w:eastAsia="仿宋_GB2312" w:cs="仿宋_GB2312"/>
          <w:sz w:val="32"/>
          <w:szCs w:val="32"/>
          <w:lang w:eastAsia="zh-CN"/>
        </w:rPr>
        <w:t>减少使用。</w:t>
      </w:r>
    </w:p>
    <w:p>
      <w:pPr>
        <w:pStyle w:val="6"/>
        <w:spacing w:line="520" w:lineRule="exact"/>
        <w:ind w:firstLine="640" w:firstLineChars="200"/>
        <w:rPr>
          <w:rFonts w:ascii="仿宋_GB2312" w:eastAsia="仿宋_GB2312"/>
          <w:b/>
          <w:bCs/>
          <w:sz w:val="32"/>
          <w:szCs w:val="32"/>
        </w:rPr>
      </w:pPr>
      <w:r>
        <w:rPr>
          <w:rFonts w:hint="eastAsia" w:ascii="仿宋_GB2312" w:eastAsia="仿宋_GB2312"/>
          <w:sz w:val="32"/>
          <w:szCs w:val="32"/>
        </w:rPr>
        <w:t>3.公务用车购置及运行维护费：</w:t>
      </w:r>
      <w:r>
        <w:rPr>
          <w:rFonts w:ascii="仿宋_GB2312" w:hAnsi="仿宋_GB2312" w:eastAsia="仿宋_GB2312" w:cs="仿宋_GB2312"/>
          <w:bCs/>
          <w:sz w:val="32"/>
          <w:szCs w:val="32"/>
        </w:rPr>
        <w:t>2024</w:t>
      </w:r>
      <w:r>
        <w:rPr>
          <w:rFonts w:hint="eastAsia" w:ascii="仿宋_GB2312" w:hAnsi="仿宋_GB2312" w:eastAsia="仿宋_GB2312" w:cs="仿宋_GB2312"/>
          <w:bCs/>
          <w:sz w:val="32"/>
          <w:szCs w:val="32"/>
        </w:rPr>
        <w:t>年预算</w:t>
      </w:r>
      <w:r>
        <w:rPr>
          <w:rFonts w:ascii="仿宋_GB2312" w:hAnsi="仿宋_GB2312" w:eastAsia="仿宋_GB2312" w:cs="仿宋_GB2312"/>
          <w:bCs/>
          <w:sz w:val="32"/>
          <w:szCs w:val="32"/>
        </w:rPr>
        <w:t>未安排</w:t>
      </w:r>
      <w:r>
        <w:rPr>
          <w:rFonts w:hint="eastAsia" w:ascii="仿宋_GB2312" w:hAnsi="仿宋_GB2312" w:eastAsia="仿宋_GB2312" w:cs="仿宋_GB2312"/>
          <w:bCs/>
          <w:sz w:val="32"/>
          <w:szCs w:val="32"/>
        </w:rPr>
        <w:t>，上年</w:t>
      </w:r>
      <w:r>
        <w:rPr>
          <w:rFonts w:ascii="仿宋_GB2312" w:hAnsi="仿宋_GB2312" w:eastAsia="仿宋_GB2312" w:cs="仿宋_GB2312"/>
          <w:bCs/>
          <w:sz w:val="32"/>
          <w:szCs w:val="32"/>
        </w:rPr>
        <w:t>执行数为</w:t>
      </w:r>
      <w:r>
        <w:rPr>
          <w:rFonts w:hint="eastAsia" w:ascii="仿宋_GB2312" w:hAnsi="仿宋_GB2312" w:eastAsia="仿宋_GB2312" w:cs="仿宋_GB2312"/>
          <w:bCs/>
          <w:sz w:val="32"/>
          <w:szCs w:val="32"/>
        </w:rPr>
        <w:t>0</w:t>
      </w:r>
      <w:r>
        <w:rPr>
          <w:rFonts w:ascii="仿宋_GB2312" w:hAnsi="仿宋_GB2312" w:eastAsia="仿宋_GB2312" w:cs="仿宋_GB2312"/>
          <w:bCs/>
          <w:sz w:val="32"/>
          <w:szCs w:val="32"/>
        </w:rPr>
        <w:t>万元，主要原因是由相关部门从严审批控制，根据实际情况调整，年初未纳入部门预算</w:t>
      </w:r>
      <w:r>
        <w:rPr>
          <w:rFonts w:ascii="仿宋_GB2312" w:hAnsi="仿宋_GB2312" w:eastAsia="仿宋_GB2312" w:cs="仿宋_GB2312"/>
          <w:sz w:val="32"/>
          <w:szCs w:val="32"/>
        </w:rPr>
        <w:t>。</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6"/>
        <w:numPr>
          <w:ilvl w:val="255"/>
          <w:numId w:val="0"/>
        </w:numPr>
        <w:spacing w:line="520" w:lineRule="exact"/>
        <w:ind w:firstLine="640" w:firstLineChars="200"/>
        <w:rPr>
          <w:rFonts w:ascii="仿宋_GB2312" w:eastAsia="仿宋_GB2312"/>
          <w:sz w:val="32"/>
          <w:szCs w:val="32"/>
        </w:rPr>
      </w:pPr>
      <w:r>
        <w:rPr>
          <w:rFonts w:hint="eastAsia" w:ascii="仿宋_GB2312" w:eastAsia="仿宋_GB2312"/>
          <w:sz w:val="32"/>
          <w:szCs w:val="32"/>
        </w:rPr>
        <w:t>1.政府采购情况。</w:t>
      </w:r>
    </w:p>
    <w:p>
      <w:pPr>
        <w:pStyle w:val="6"/>
        <w:spacing w:line="520" w:lineRule="exact"/>
        <w:ind w:firstLine="640" w:firstLineChars="200"/>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4</w:t>
      </w:r>
      <w:r>
        <w:rPr>
          <w:rFonts w:hint="eastAsia" w:ascii="仿宋_GB2312" w:eastAsia="仿宋_GB2312"/>
          <w:sz w:val="32"/>
          <w:szCs w:val="32"/>
        </w:rPr>
        <w:t>年</w:t>
      </w:r>
      <w:r>
        <w:rPr>
          <w:rFonts w:hint="eastAsia" w:ascii="楷体_GB2312" w:hAnsi="楷体_GB2312" w:eastAsia="楷体_GB2312" w:cs="楷体_GB2312"/>
          <w:bCs/>
          <w:sz w:val="32"/>
          <w:szCs w:val="32"/>
        </w:rPr>
        <w:t>德清县雷甸镇</w:t>
      </w:r>
      <w:r>
        <w:rPr>
          <w:rFonts w:hint="eastAsia" w:ascii="楷体_GB2312" w:hAnsi="楷体_GB2312" w:eastAsia="楷体_GB2312" w:cs="楷体_GB2312"/>
          <w:bCs/>
          <w:sz w:val="32"/>
          <w:szCs w:val="32"/>
          <w:lang w:eastAsia="zh-CN"/>
        </w:rPr>
        <w:t>初级中学</w:t>
      </w:r>
      <w:r>
        <w:rPr>
          <w:rFonts w:hint="eastAsia" w:ascii="仿宋_GB2312" w:eastAsia="仿宋_GB2312"/>
          <w:color w:val="000000"/>
          <w:sz w:val="32"/>
          <w:szCs w:val="32"/>
        </w:rPr>
        <w:t>政府采购预算总额</w:t>
      </w:r>
      <w:r>
        <w:rPr>
          <w:rFonts w:hint="eastAsia" w:ascii="仿宋_GB2312" w:eastAsia="仿宋_GB2312"/>
          <w:color w:val="000000"/>
          <w:sz w:val="32"/>
          <w:szCs w:val="32"/>
          <w:highlight w:val="none"/>
        </w:rPr>
        <w:t>46.3</w:t>
      </w:r>
      <w:r>
        <w:rPr>
          <w:rFonts w:hint="eastAsia" w:ascii="仿宋_GB2312" w:eastAsia="仿宋_GB2312"/>
          <w:color w:val="000000"/>
          <w:sz w:val="32"/>
          <w:szCs w:val="32"/>
        </w:rPr>
        <w:t>万元，其中：政府采购货物预算</w:t>
      </w:r>
      <w:r>
        <w:rPr>
          <w:rFonts w:hint="eastAsia" w:ascii="仿宋_GB2312" w:eastAsia="仿宋_GB2312"/>
          <w:color w:val="000000"/>
          <w:sz w:val="32"/>
          <w:szCs w:val="32"/>
          <w:highlight w:val="none"/>
          <w:lang w:val="en-US" w:eastAsia="zh-CN"/>
        </w:rPr>
        <w:t>28.1</w:t>
      </w:r>
      <w:r>
        <w:rPr>
          <w:rFonts w:hint="eastAsia" w:ascii="仿宋_GB2312" w:eastAsia="仿宋_GB2312"/>
          <w:color w:val="000000"/>
          <w:sz w:val="32"/>
          <w:szCs w:val="32"/>
        </w:rPr>
        <w:t>万元、政府采购服务预算</w:t>
      </w:r>
      <w:r>
        <w:rPr>
          <w:rFonts w:hint="eastAsia" w:ascii="仿宋_GB2312" w:eastAsia="仿宋_GB2312"/>
          <w:color w:val="000000"/>
          <w:sz w:val="32"/>
          <w:szCs w:val="32"/>
          <w:highlight w:val="none"/>
          <w:lang w:val="en-US" w:eastAsia="zh-CN"/>
        </w:rPr>
        <w:t>18.2</w:t>
      </w:r>
      <w:r>
        <w:rPr>
          <w:rFonts w:hint="eastAsia" w:ascii="仿宋_GB2312" w:eastAsia="仿宋_GB2312"/>
          <w:color w:val="000000"/>
          <w:sz w:val="32"/>
          <w:szCs w:val="32"/>
        </w:rPr>
        <w:t>万元。</w:t>
      </w:r>
    </w:p>
    <w:p>
      <w:pPr>
        <w:pStyle w:val="6"/>
        <w:spacing w:line="520" w:lineRule="exact"/>
        <w:ind w:firstLine="642"/>
        <w:rPr>
          <w:rFonts w:ascii="仿宋_GB2312" w:eastAsia="仿宋_GB2312"/>
          <w:sz w:val="32"/>
          <w:szCs w:val="32"/>
        </w:rPr>
      </w:pPr>
      <w:r>
        <w:rPr>
          <w:rFonts w:hint="eastAsia" w:ascii="仿宋_GB2312" w:eastAsia="仿宋_GB2312"/>
          <w:sz w:val="32"/>
          <w:szCs w:val="32"/>
        </w:rPr>
        <w:t>2.国有资产占有使用情况。</w:t>
      </w:r>
    </w:p>
    <w:p>
      <w:pPr>
        <w:spacing w:line="52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2024年部门预算未安排购置车辆、单位价</w:t>
      </w:r>
      <w:r>
        <w:rPr>
          <w:rFonts w:ascii="仿宋_GB2312" w:hAnsi="仿宋_GB2312" w:eastAsia="仿宋_GB2312" w:cs="仿宋_GB2312"/>
          <w:sz w:val="32"/>
          <w:szCs w:val="32"/>
          <w:highlight w:val="none"/>
        </w:rPr>
        <w:t>值50</w:t>
      </w:r>
      <w:r>
        <w:rPr>
          <w:rFonts w:ascii="仿宋_GB2312" w:hAnsi="仿宋_GB2312" w:eastAsia="仿宋_GB2312" w:cs="仿宋_GB2312"/>
          <w:sz w:val="32"/>
          <w:szCs w:val="32"/>
        </w:rPr>
        <w:t>万元以上通用设备及单位价值</w:t>
      </w:r>
      <w:r>
        <w:rPr>
          <w:rFonts w:ascii="仿宋_GB2312" w:hAnsi="仿宋_GB2312" w:eastAsia="仿宋_GB2312" w:cs="仿宋_GB2312"/>
          <w:sz w:val="32"/>
          <w:szCs w:val="32"/>
          <w:highlight w:val="none"/>
        </w:rPr>
        <w:t>100</w:t>
      </w:r>
      <w:r>
        <w:rPr>
          <w:rFonts w:ascii="仿宋_GB2312" w:hAnsi="仿宋_GB2312" w:eastAsia="仿宋_GB2312" w:cs="仿宋_GB2312"/>
          <w:sz w:val="32"/>
          <w:szCs w:val="32"/>
        </w:rPr>
        <w:t>万元以上专用设备。</w:t>
      </w:r>
    </w:p>
    <w:p>
      <w:pPr>
        <w:pStyle w:val="6"/>
        <w:spacing w:line="520" w:lineRule="exact"/>
        <w:rPr>
          <w:rFonts w:ascii="仿宋_GB2312" w:eastAsia="仿宋_GB2312"/>
          <w:sz w:val="32"/>
          <w:szCs w:val="32"/>
        </w:rPr>
      </w:pPr>
      <w:r>
        <w:rPr>
          <w:rFonts w:hint="eastAsia" w:ascii="仿宋_GB2312" w:eastAsia="仿宋_GB2312"/>
          <w:sz w:val="32"/>
          <w:szCs w:val="32"/>
        </w:rPr>
        <w:t xml:space="preserve">    3.预算绩效情况说明。</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年</w:t>
      </w:r>
      <w:r>
        <w:rPr>
          <w:rFonts w:hint="eastAsia" w:ascii="楷体_GB2312" w:hAnsi="楷体_GB2312" w:eastAsia="楷体_GB2312" w:cs="楷体_GB2312"/>
          <w:bCs/>
          <w:sz w:val="32"/>
          <w:szCs w:val="32"/>
        </w:rPr>
        <w:t>德清县雷甸镇</w:t>
      </w:r>
      <w:r>
        <w:rPr>
          <w:rFonts w:hint="eastAsia" w:ascii="楷体_GB2312" w:hAnsi="楷体_GB2312" w:eastAsia="楷体_GB2312" w:cs="楷体_GB2312"/>
          <w:bCs/>
          <w:sz w:val="32"/>
          <w:szCs w:val="32"/>
          <w:lang w:eastAsia="zh-CN"/>
        </w:rPr>
        <w:t>初级中学</w:t>
      </w:r>
      <w:r>
        <w:rPr>
          <w:rFonts w:hint="eastAsia" w:ascii="仿宋_GB2312" w:hAnsi="仿宋_GB2312" w:eastAsia="仿宋_GB2312" w:cs="仿宋_GB2312"/>
          <w:sz w:val="32"/>
          <w:szCs w:val="32"/>
        </w:rPr>
        <w:t>其他运转类项目和特定目标类项目均实行绩效目标管理，涉及一般公共预算当年拨款</w:t>
      </w:r>
      <w:r>
        <w:rPr>
          <w:rFonts w:hint="eastAsia" w:ascii="仿宋_GB2312" w:hAnsi="仿宋_GB2312" w:eastAsia="仿宋_GB2312" w:cs="仿宋_GB2312"/>
          <w:color w:val="auto"/>
          <w:sz w:val="32"/>
          <w:szCs w:val="32"/>
          <w:highlight w:val="none"/>
        </w:rPr>
        <w:t>68.31</w:t>
      </w:r>
      <w:r>
        <w:rPr>
          <w:rFonts w:hint="eastAsia" w:ascii="仿宋_GB2312" w:hAnsi="仿宋_GB2312" w:eastAsia="仿宋_GB2312" w:cs="仿宋_GB2312"/>
          <w:sz w:val="32"/>
          <w:szCs w:val="32"/>
        </w:rPr>
        <w:t>万元，一级项目</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rPr>
        <w:t>个。</w:t>
      </w:r>
    </w:p>
    <w:p>
      <w:pPr>
        <w:pStyle w:val="6"/>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政府性基金预算财政拨款和国有资本经营预算拨款。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2.专户资金:教育收费作为本部门的事业收入，纳入财政专户管理的资金。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3.其他收入：预算单位在“一般公共预算”“政府性基金”“专户资金”“事业收入”“事业单位经营收入”等之外取得的各项收入（含上级补助收入和附属单位缴款等收入）。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4.上年结转：指以前年度尚未完成、结转到本年仍按原规定用途继续使用的资金。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w:t>
      </w:r>
      <w:r>
        <w:rPr>
          <w:rFonts w:hint="eastAsia" w:ascii="仿宋_GB2312" w:eastAsia="仿宋_GB2312"/>
          <w:sz w:val="32"/>
          <w:szCs w:val="32"/>
        </w:rPr>
        <w:t>教育支出(类)普通教育(款)小学教育(项)</w:t>
      </w:r>
      <w:r>
        <w:rPr>
          <w:rFonts w:hint="eastAsia" w:ascii="仿宋_GB2312" w:hAnsi="仿宋_GB2312" w:eastAsia="仿宋_GB2312" w:cs="仿宋_GB2312"/>
          <w:sz w:val="32"/>
          <w:szCs w:val="32"/>
        </w:rPr>
        <w:t>：指</w:t>
      </w:r>
      <w:r>
        <w:rPr>
          <w:rFonts w:hint="eastAsia" w:ascii="仿宋_GB2312" w:eastAsia="仿宋_GB2312"/>
          <w:sz w:val="32"/>
          <w:szCs w:val="32"/>
        </w:rPr>
        <w:t>用于各部门举办小学教育的支出</w:t>
      </w:r>
      <w:r>
        <w:rPr>
          <w:rFonts w:hint="eastAsia" w:ascii="仿宋_GB2312" w:hAnsi="仿宋_GB2312" w:eastAsia="仿宋_GB2312" w:cs="仿宋_GB2312"/>
          <w:sz w:val="32"/>
          <w:szCs w:val="32"/>
        </w:rPr>
        <w:t>。</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w:t>
      </w:r>
      <w:r>
        <w:rPr>
          <w:rFonts w:hint="eastAsia" w:ascii="仿宋_GB2312" w:hAnsi="仿宋_GB2312" w:eastAsia="仿宋_GB2312" w:cs="仿宋_GB2312"/>
          <w:color w:val="000000"/>
          <w:sz w:val="32"/>
          <w:szCs w:val="32"/>
        </w:rPr>
        <w:t>教育支出（类）教育费附加安排的支出（款）其他教育费附加安排的支出（项）</w:t>
      </w:r>
      <w:r>
        <w:rPr>
          <w:rFonts w:hint="eastAsia" w:ascii="仿宋_GB2312" w:hAnsi="仿宋_GB2312" w:eastAsia="仿宋_GB2312" w:cs="仿宋_GB2312"/>
          <w:sz w:val="32"/>
          <w:szCs w:val="32"/>
        </w:rPr>
        <w:t>：指</w:t>
      </w:r>
      <w:r>
        <w:rPr>
          <w:rFonts w:hint="eastAsia" w:ascii="仿宋_GB2312" w:eastAsia="仿宋_GB2312"/>
          <w:sz w:val="32"/>
          <w:szCs w:val="32"/>
        </w:rPr>
        <w:t>用于各部门举办小学教育的支出</w:t>
      </w:r>
      <w:r>
        <w:rPr>
          <w:rFonts w:hint="eastAsia" w:ascii="仿宋_GB2312" w:hAnsi="仿宋_GB2312" w:eastAsia="仿宋_GB2312" w:cs="仿宋_GB2312"/>
          <w:sz w:val="32"/>
          <w:szCs w:val="32"/>
        </w:rPr>
        <w:t>。</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w:t>
      </w:r>
      <w:r>
        <w:rPr>
          <w:rFonts w:hint="eastAsia" w:ascii="仿宋_GB2312" w:hAnsi="仿宋_GB2312" w:eastAsia="仿宋_GB2312" w:cs="仿宋_GB2312"/>
          <w:color w:val="000000"/>
          <w:sz w:val="32"/>
          <w:szCs w:val="32"/>
        </w:rPr>
        <w:t>社会保障和就业支出（类）行政事业单位养老支出（款）事业单位离退休（项）：指</w:t>
      </w:r>
      <w:r>
        <w:rPr>
          <w:rFonts w:hint="eastAsia" w:ascii="仿宋_GB2312" w:eastAsia="仿宋_GB2312"/>
          <w:sz w:val="32"/>
          <w:szCs w:val="32"/>
        </w:rPr>
        <w:t>反映未实行归口管理的行政单位开支的离退休支出</w:t>
      </w:r>
      <w:r>
        <w:rPr>
          <w:rFonts w:hint="eastAsia" w:ascii="仿宋_GB2312" w:hAnsi="仿宋_GB2312" w:eastAsia="仿宋_GB2312" w:cs="仿宋_GB2312"/>
          <w:sz w:val="32"/>
          <w:szCs w:val="32"/>
        </w:rPr>
        <w:t>。</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w:t>
      </w:r>
      <w:r>
        <w:rPr>
          <w:rFonts w:hint="eastAsia" w:ascii="仿宋_GB2312" w:hAnsi="仿宋_GB2312" w:eastAsia="仿宋_GB2312" w:cs="仿宋_GB2312"/>
          <w:color w:val="000000"/>
          <w:sz w:val="32"/>
          <w:szCs w:val="32"/>
        </w:rPr>
        <w:t>社会保障和就业支出（类）行政事业单位养老支出（款）机关事业单位基本养老保险缴费支出（项）：指</w:t>
      </w:r>
      <w:r>
        <w:rPr>
          <w:rFonts w:hint="eastAsia" w:ascii="仿宋_GB2312" w:eastAsia="仿宋_GB2312"/>
          <w:sz w:val="32"/>
          <w:szCs w:val="32"/>
        </w:rPr>
        <w:t>用于机关事业单位实施养老保险制度由单位缴纳的基本养老保险费的支出</w:t>
      </w:r>
      <w:r>
        <w:rPr>
          <w:rFonts w:hint="eastAsia" w:ascii="仿宋_GB2312" w:hAnsi="仿宋_GB2312" w:eastAsia="仿宋_GB2312" w:cs="仿宋_GB2312"/>
          <w:sz w:val="32"/>
          <w:szCs w:val="32"/>
        </w:rPr>
        <w:t>。</w:t>
      </w:r>
    </w:p>
    <w:p>
      <w:pPr>
        <w:spacing w:line="520" w:lineRule="exact"/>
        <w:ind w:firstLine="640" w:firstLineChars="200"/>
      </w:pPr>
      <w:r>
        <w:rPr>
          <w:rFonts w:hint="eastAsia" w:ascii="仿宋_GB2312" w:hAnsi="仿宋_GB2312" w:eastAsia="仿宋_GB2312" w:cs="仿宋_GB2312"/>
          <w:sz w:val="32"/>
          <w:szCs w:val="32"/>
        </w:rPr>
        <w:t>12.</w:t>
      </w:r>
      <w:r>
        <w:rPr>
          <w:rFonts w:hint="eastAsia" w:ascii="仿宋_GB2312" w:hAnsi="仿宋_GB2312" w:eastAsia="仿宋_GB2312" w:cs="仿宋_GB2312"/>
          <w:color w:val="000000"/>
          <w:sz w:val="32"/>
          <w:szCs w:val="32"/>
        </w:rPr>
        <w:t>社会保障和就业支出（类）行政事业单位养老支出（款）</w:t>
      </w:r>
      <w:r>
        <w:rPr>
          <w:rFonts w:hint="eastAsia" w:cs="仿宋_GB2312"/>
          <w:color w:val="000000"/>
          <w:sz w:val="32"/>
          <w:szCs w:val="32"/>
        </w:rPr>
        <w:t>机关事业单位职业年金缴费支出</w:t>
      </w:r>
      <w:r>
        <w:rPr>
          <w:rFonts w:hint="eastAsia" w:ascii="仿宋_GB2312" w:hAnsi="仿宋_GB2312" w:eastAsia="仿宋_GB2312" w:cs="仿宋_GB2312"/>
          <w:color w:val="000000"/>
          <w:sz w:val="32"/>
          <w:szCs w:val="32"/>
        </w:rPr>
        <w:t>（项）：</w:t>
      </w:r>
      <w:r>
        <w:rPr>
          <w:rFonts w:hint="eastAsia" w:ascii="仿宋_GB2312" w:eastAsia="仿宋_GB2312"/>
          <w:sz w:val="32"/>
          <w:szCs w:val="32"/>
        </w:rPr>
        <w:t>用于机关事业单位实施养老保险制度由单位实际缴纳的职业年金支出</w:t>
      </w:r>
      <w:r>
        <w:rPr>
          <w:rFonts w:hint="eastAsia" w:ascii="仿宋_GB2312" w:hAnsi="仿宋_GB2312" w:eastAsia="仿宋_GB2312" w:cs="仿宋_GB2312"/>
          <w:sz w:val="32"/>
          <w:szCs w:val="32"/>
        </w:rPr>
        <w:t>。</w:t>
      </w:r>
    </w:p>
    <w:p>
      <w:pPr>
        <w:pStyle w:val="2"/>
        <w:ind w:firstLine="640" w:firstLineChars="200"/>
        <w:rPr>
          <w:rFonts w:hint="default"/>
        </w:rPr>
      </w:pPr>
      <w:r>
        <w:rPr>
          <w:rFonts w:cs="仿宋_GB2312"/>
          <w:sz w:val="32"/>
          <w:szCs w:val="32"/>
        </w:rPr>
        <w:t>13.卫生健康支出（类）行政事业单位医疗（款）事业单位医疗（项）：指</w:t>
      </w:r>
      <w:r>
        <w:rPr>
          <w:sz w:val="32"/>
          <w:szCs w:val="32"/>
        </w:rPr>
        <w:t>用于反映财政部门集中安排的事业单位基本医疗保险缴费经费，未参加医疗保险的事业单位的公费医疗经费，按国家规定享受离休人员待遇的医疗经费</w:t>
      </w:r>
      <w:r>
        <w:rPr>
          <w:rFonts w:cs="仿宋_GB2312"/>
          <w:sz w:val="32"/>
          <w:szCs w:val="32"/>
        </w:rPr>
        <w:t>。</w:t>
      </w:r>
    </w:p>
    <w:p>
      <w:pPr>
        <w:pStyle w:val="2"/>
        <w:rPr>
          <w:rFonts w:hint="default"/>
        </w:rPr>
      </w:pPr>
    </w:p>
    <w:p>
      <w:pPr>
        <w:sectPr>
          <w:pgSz w:w="11906" w:h="16838"/>
          <w:pgMar w:top="1440" w:right="1800" w:bottom="1440" w:left="1800" w:header="851" w:footer="992" w:gutter="0"/>
          <w:cols w:space="425" w:num="1"/>
          <w:docGrid w:type="lines" w:linePitch="312" w:charSpace="0"/>
        </w:sectPr>
      </w:pPr>
    </w:p>
    <w:tbl>
      <w:tblPr>
        <w:tblStyle w:val="3"/>
        <w:tblW w:w="123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555"/>
        <w:gridCol w:w="2460"/>
        <w:gridCol w:w="4725"/>
        <w:gridCol w:w="15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2300" w:type="dxa"/>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方正小标宋简体" w:hAnsi="方正小标宋简体" w:eastAsia="方正小标宋简体" w:cs="方正小标宋简体"/>
                <w:i w:val="0"/>
                <w:iCs w:val="0"/>
                <w:color w:val="000000"/>
                <w:sz w:val="44"/>
                <w:szCs w:val="44"/>
                <w:u w:val="none"/>
                <w:lang w:val="en-US"/>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2024年单位收支预算总表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350034-德清县雷甸镇初级中学</w:t>
            </w:r>
          </w:p>
        </w:tc>
        <w:tc>
          <w:tcPr>
            <w:tcW w:w="0" w:type="auto"/>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560"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4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2434.93</w:t>
            </w:r>
          </w:p>
        </w:tc>
        <w:tc>
          <w:tcPr>
            <w:tcW w:w="4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2242.74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2434.93</w:t>
            </w:r>
          </w:p>
        </w:tc>
        <w:tc>
          <w:tcPr>
            <w:tcW w:w="4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2242.74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初中教育</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2242.74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223.58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156.76</w:t>
            </w:r>
          </w:p>
        </w:tc>
        <w:tc>
          <w:tcPr>
            <w:tcW w:w="4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223.58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三、事业收入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四、事业单位经营收入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五、上级补助收入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六、附属单位上缴收入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七、其他收入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4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2601.69</w:t>
            </w:r>
          </w:p>
        </w:tc>
        <w:tc>
          <w:tcPr>
            <w:tcW w:w="4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2601.80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55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0.11</w:t>
            </w:r>
          </w:p>
        </w:tc>
        <w:tc>
          <w:tcPr>
            <w:tcW w:w="4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年终结转结余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555" w:type="dxa"/>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  总  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2601.80</w:t>
            </w:r>
          </w:p>
        </w:tc>
        <w:tc>
          <w:tcPr>
            <w:tcW w:w="47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  总  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2601.80</w:t>
            </w:r>
          </w:p>
        </w:tc>
      </w:tr>
    </w:tbl>
    <w:p>
      <w:pPr>
        <w:pStyle w:val="2"/>
        <w:rPr>
          <w:rFonts w:hint="default"/>
        </w:rPr>
        <w:sectPr>
          <w:pgSz w:w="16838" w:h="11906" w:orient="landscape"/>
          <w:pgMar w:top="1800" w:right="1440" w:bottom="1800" w:left="1440" w:header="851" w:footer="992" w:gutter="0"/>
          <w:cols w:space="425" w:num="1"/>
          <w:docGrid w:type="lines" w:linePitch="312" w:charSpace="0"/>
        </w:sectPr>
      </w:pPr>
    </w:p>
    <w:p>
      <w:pPr>
        <w:pStyle w:val="2"/>
        <w:rPr>
          <w:rFonts w:hint="default"/>
        </w:rPr>
        <w:sectPr>
          <w:pgSz w:w="16838" w:h="11906" w:orient="landscape"/>
          <w:pgMar w:top="1800" w:right="1440" w:bottom="1800" w:left="1440" w:header="851" w:footer="992" w:gutter="0"/>
          <w:cols w:space="425" w:num="1"/>
          <w:docGrid w:type="lines" w:linePitch="312" w:charSpace="0"/>
        </w:sectPr>
      </w:pPr>
      <w:r>
        <w:drawing>
          <wp:inline distT="0" distB="0" distL="114300" distR="114300">
            <wp:extent cx="8857615" cy="1524000"/>
            <wp:effectExtent l="0" t="0" r="63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8857615" cy="1524000"/>
                    </a:xfrm>
                    <a:prstGeom prst="rect">
                      <a:avLst/>
                    </a:prstGeom>
                    <a:noFill/>
                    <a:ln>
                      <a:noFill/>
                    </a:ln>
                  </pic:spPr>
                </pic:pic>
              </a:graphicData>
            </a:graphic>
          </wp:inline>
        </w:drawing>
      </w:r>
    </w:p>
    <w:tbl>
      <w:tblPr>
        <w:tblStyle w:val="3"/>
        <w:tblW w:w="1528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916"/>
        <w:gridCol w:w="4305"/>
        <w:gridCol w:w="1443"/>
        <w:gridCol w:w="1443"/>
        <w:gridCol w:w="1322"/>
        <w:gridCol w:w="1322"/>
        <w:gridCol w:w="709"/>
        <w:gridCol w:w="709"/>
        <w:gridCol w:w="11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5285" w:type="dxa"/>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2024年单位支出预算总表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350034-德清县雷甸镇初级中学</w:t>
            </w:r>
          </w:p>
        </w:tc>
        <w:tc>
          <w:tcPr>
            <w:tcW w:w="430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8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43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3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事业单位经营支出</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上缴上级支出</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人员支出</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2601.80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2322.73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173.76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2242.74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1963.67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173.76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20502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2242.74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1963.67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173.76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2050203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初中教育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2242.74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1963.67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173.76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223.58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223.58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223.58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223.58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21011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2101102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rPr>
          <w:rFonts w:hint="default"/>
        </w:rPr>
        <w:sectPr>
          <w:pgSz w:w="16838" w:h="11906" w:orient="landscape"/>
          <w:pgMar w:top="1800" w:right="1440" w:bottom="1800" w:left="1440" w:header="851" w:footer="992" w:gutter="0"/>
          <w:cols w:space="425" w:num="1"/>
          <w:docGrid w:type="lines" w:linePitch="312" w:charSpace="0"/>
        </w:sectPr>
      </w:pPr>
    </w:p>
    <w:p>
      <w:pPr>
        <w:pStyle w:val="2"/>
      </w:pPr>
      <w:r>
        <w:drawing>
          <wp:inline distT="0" distB="0" distL="114300" distR="114300">
            <wp:extent cx="8860155" cy="5138420"/>
            <wp:effectExtent l="0" t="0" r="17145"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8860155" cy="5138420"/>
                    </a:xfrm>
                    <a:prstGeom prst="rect">
                      <a:avLst/>
                    </a:prstGeom>
                    <a:noFill/>
                    <a:ln>
                      <a:noFill/>
                    </a:ln>
                  </pic:spPr>
                </pic:pic>
              </a:graphicData>
            </a:graphic>
          </wp:inline>
        </w:drawing>
      </w:r>
    </w:p>
    <w:tbl>
      <w:tblPr>
        <w:tblStyle w:val="3"/>
        <w:tblW w:w="1414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916"/>
        <w:gridCol w:w="3429"/>
        <w:gridCol w:w="1560"/>
        <w:gridCol w:w="1560"/>
        <w:gridCol w:w="1560"/>
        <w:gridCol w:w="1560"/>
        <w:gridCol w:w="15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14145" w:type="dxa"/>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2024年单位一般公共预算支出表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350034-德清县雷甸镇初级中学</w:t>
            </w:r>
          </w:p>
        </w:tc>
        <w:tc>
          <w:tcPr>
            <w:tcW w:w="4350"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4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46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3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5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5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5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2435.04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2366.73</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2193.48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173.25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2075.98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2007.67</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1834.42</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173.25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2075.98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2007.67</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1834.42</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173.25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2050203</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初中教育</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2075.98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2007.67</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1834.42</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173.25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223.58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223.58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223.58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223.58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223.58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223.58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2080502</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27.16</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27.16</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27.16</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2080505</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130.95</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130.95</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130.95</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2080506</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65.47</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65.47</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65.47</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135.48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135.48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135.48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135.48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135.48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135.48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2101102</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135.48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135.48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135.48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rPr>
          <w:rFonts w:hint="default"/>
        </w:rPr>
      </w:pPr>
      <w:r>
        <w:drawing>
          <wp:inline distT="0" distB="0" distL="114300" distR="114300">
            <wp:extent cx="4686300" cy="5172075"/>
            <wp:effectExtent l="0" t="0" r="0"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6"/>
                    <a:stretch>
                      <a:fillRect/>
                    </a:stretch>
                  </pic:blipFill>
                  <pic:spPr>
                    <a:xfrm>
                      <a:off x="0" y="0"/>
                      <a:ext cx="4686300" cy="5172075"/>
                    </a:xfrm>
                    <a:prstGeom prst="rect">
                      <a:avLst/>
                    </a:prstGeom>
                    <a:noFill/>
                    <a:ln>
                      <a:noFill/>
                    </a:ln>
                  </pic:spPr>
                </pic:pic>
              </a:graphicData>
            </a:graphic>
          </wp:inline>
        </w:drawing>
      </w:r>
    </w:p>
    <w:tbl>
      <w:tblPr>
        <w:tblStyle w:val="3"/>
        <w:tblW w:w="121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816"/>
        <w:gridCol w:w="1338"/>
        <w:gridCol w:w="1338"/>
        <w:gridCol w:w="1068"/>
        <w:gridCol w:w="1068"/>
        <w:gridCol w:w="1068"/>
        <w:gridCol w:w="14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12165" w:type="dxa"/>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2024年单位一般公共预算“三公”经费支出表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350034-德清县雷甸镇初级中学</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3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“三公”经费合计</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因公出国(境)费用</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公务用车购置及运行费</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3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公务用车购置费</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公务用车运行维护费</w:t>
            </w: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德清县雷甸镇初级中学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注：不含教学科研人员学术交流因公出国（境）费用</w:t>
            </w: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r>
    </w:tbl>
    <w:p>
      <w:pPr>
        <w:pStyle w:val="2"/>
      </w:pPr>
      <w:r>
        <w:rPr>
          <w:rFonts w:hint="default"/>
        </w:rPr>
        <w:br w:type="page"/>
      </w:r>
    </w:p>
    <w:tbl>
      <w:tblPr>
        <w:tblStyle w:val="3"/>
        <w:tblW w:w="149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916"/>
        <w:gridCol w:w="3833"/>
        <w:gridCol w:w="2678"/>
        <w:gridCol w:w="2678"/>
        <w:gridCol w:w="28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4925"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2024年单位政府性基金预算支出表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350034-德清县雷甸镇初级中学</w:t>
            </w:r>
          </w:p>
        </w:tc>
        <w:tc>
          <w:tcPr>
            <w:tcW w:w="4470"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28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8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4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84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47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44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rPr>
          <w:rFonts w:hint="default"/>
        </w:rPr>
      </w:pPr>
    </w:p>
    <w:p>
      <w:pPr>
        <w:pStyle w:val="2"/>
        <w:rPr>
          <w:rFonts w:hint="eastAsia" w:eastAsia="仿宋_GB2312"/>
          <w:lang w:eastAsia="zh-CN"/>
        </w:rPr>
      </w:pPr>
      <w:r>
        <w:rPr>
          <w:rFonts w:hint="eastAsia"/>
          <w:lang w:eastAsia="zh-CN"/>
        </w:rPr>
        <w:t>德清县雷甸镇初级中学当年没有政府性基金拨款安排的支出，故本表无数据。</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tbl>
      <w:tblPr>
        <w:tblStyle w:val="3"/>
        <w:tblW w:w="151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56"/>
        <w:gridCol w:w="2981"/>
        <w:gridCol w:w="35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05" w:type="dxa"/>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2024年单位国有资本经营预算支出表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350034-德清县雷甸镇初级中学</w:t>
            </w:r>
          </w:p>
        </w:tc>
        <w:tc>
          <w:tcPr>
            <w:tcW w:w="0" w:type="auto"/>
            <w:tcBorders>
              <w:top w:val="nil"/>
              <w:left w:val="nil"/>
              <w:bottom w:val="single" w:color="000000" w:sz="4" w:space="0"/>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rPr>
          <w:rFonts w:hint="default"/>
        </w:rPr>
      </w:pPr>
    </w:p>
    <w:tbl>
      <w:tblPr>
        <w:tblStyle w:val="3"/>
        <w:tblW w:w="1408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13"/>
        <w:gridCol w:w="962"/>
        <w:gridCol w:w="864"/>
        <w:gridCol w:w="911"/>
        <w:gridCol w:w="692"/>
        <w:gridCol w:w="692"/>
        <w:gridCol w:w="714"/>
        <w:gridCol w:w="714"/>
        <w:gridCol w:w="1860"/>
        <w:gridCol w:w="5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922" w:type="dxa"/>
            <w:gridSpan w:val="9"/>
            <w:tcBorders>
              <w:top w:val="nil"/>
              <w:left w:val="nil"/>
              <w:bottom w:val="nil"/>
              <w:right w:val="nil"/>
            </w:tcBorders>
            <w:shd w:val="clear" w:color="auto" w:fill="auto"/>
            <w:noWrap/>
            <w:vAlign w:val="center"/>
          </w:tcPr>
          <w:p>
            <w:pPr>
              <w:keepNext w:val="0"/>
              <w:keepLines w:val="0"/>
              <w:widowControl/>
              <w:suppressLineNumbers w:val="0"/>
              <w:jc w:val="both"/>
              <w:textAlignment w:val="center"/>
              <w:rPr>
                <w:rFonts w:hint="default" w:ascii="方正小标宋简体" w:hAnsi="方正小标宋简体" w:eastAsia="方正小标宋简体" w:cs="方正小标宋简体"/>
                <w:i w:val="0"/>
                <w:iCs w:val="0"/>
                <w:color w:val="000000"/>
                <w:kern w:val="0"/>
                <w:sz w:val="44"/>
                <w:szCs w:val="44"/>
                <w:u w:val="none"/>
                <w:lang w:val="en-US" w:eastAsia="zh-CN" w:bidi="ar"/>
              </w:rPr>
            </w:pPr>
            <w:r>
              <w:rPr>
                <w:rFonts w:hint="eastAsia"/>
                <w:lang w:eastAsia="zh-CN"/>
              </w:rPr>
              <w:t>德清县雷甸镇初级中学当年没有国有资本经营预算拨款安排的支出，故本表无数据。</w:t>
            </w:r>
          </w:p>
          <w:p>
            <w:pPr>
              <w:keepNext w:val="0"/>
              <w:keepLines w:val="0"/>
              <w:widowControl/>
              <w:suppressLineNumbers w:val="0"/>
              <w:jc w:val="center"/>
              <w:textAlignment w:val="center"/>
              <w:rPr>
                <w:rFonts w:hint="default" w:ascii="方正小标宋简体" w:hAnsi="方正小标宋简体" w:eastAsia="方正小标宋简体" w:cs="方正小标宋简体"/>
                <w:i w:val="0"/>
                <w:iCs w:val="0"/>
                <w:color w:val="000000"/>
                <w:kern w:val="0"/>
                <w:sz w:val="44"/>
                <w:szCs w:val="44"/>
                <w:u w:val="none"/>
                <w:lang w:val="en-US" w:eastAsia="zh-CN" w:bidi="ar"/>
              </w:rPr>
            </w:pPr>
          </w:p>
          <w:p>
            <w:pPr>
              <w:keepNext w:val="0"/>
              <w:keepLines w:val="0"/>
              <w:widowControl/>
              <w:suppressLineNumbers w:val="0"/>
              <w:jc w:val="center"/>
              <w:textAlignment w:val="center"/>
              <w:rPr>
                <w:rFonts w:hint="default" w:ascii="方正小标宋简体" w:hAnsi="方正小标宋简体" w:eastAsia="方正小标宋简体" w:cs="方正小标宋简体"/>
                <w:i w:val="0"/>
                <w:iCs w:val="0"/>
                <w:color w:val="000000"/>
                <w:kern w:val="0"/>
                <w:sz w:val="44"/>
                <w:szCs w:val="44"/>
                <w:u w:val="none"/>
                <w:lang w:val="en-US" w:eastAsia="zh-CN" w:bidi="ar"/>
              </w:rPr>
            </w:pPr>
          </w:p>
          <w:p>
            <w:pPr>
              <w:keepNext w:val="0"/>
              <w:keepLines w:val="0"/>
              <w:widowControl/>
              <w:suppressLineNumbers w:val="0"/>
              <w:jc w:val="center"/>
              <w:textAlignment w:val="center"/>
              <w:rPr>
                <w:rFonts w:hint="default" w:ascii="方正小标宋简体" w:hAnsi="方正小标宋简体" w:eastAsia="方正小标宋简体" w:cs="方正小标宋简体"/>
                <w:i w:val="0"/>
                <w:iCs w:val="0"/>
                <w:color w:val="000000"/>
                <w:kern w:val="0"/>
                <w:sz w:val="44"/>
                <w:szCs w:val="44"/>
                <w:u w:val="none"/>
                <w:lang w:val="en-US" w:eastAsia="zh-CN" w:bidi="ar"/>
              </w:rPr>
            </w:pPr>
          </w:p>
          <w:p>
            <w:pPr>
              <w:pStyle w:val="2"/>
              <w:rPr>
                <w:rFonts w:hint="default" w:ascii="方正小标宋简体" w:hAnsi="方正小标宋简体" w:eastAsia="方正小标宋简体" w:cs="方正小标宋简体"/>
                <w:i w:val="0"/>
                <w:iCs w:val="0"/>
                <w:color w:val="000000"/>
                <w:kern w:val="0"/>
                <w:sz w:val="44"/>
                <w:szCs w:val="44"/>
                <w:u w:val="none"/>
                <w:lang w:val="en-US" w:eastAsia="zh-CN" w:bidi="ar"/>
              </w:rPr>
            </w:pPr>
          </w:p>
          <w:p>
            <w:pPr>
              <w:pStyle w:val="2"/>
              <w:rPr>
                <w:rFonts w:hint="default" w:ascii="方正小标宋简体" w:hAnsi="方正小标宋简体" w:eastAsia="方正小标宋简体" w:cs="方正小标宋简体"/>
                <w:i w:val="0"/>
                <w:iCs w:val="0"/>
                <w:color w:val="000000"/>
                <w:kern w:val="0"/>
                <w:sz w:val="44"/>
                <w:szCs w:val="44"/>
                <w:u w:val="none"/>
                <w:lang w:val="en-US" w:eastAsia="zh-CN" w:bidi="ar"/>
              </w:rPr>
            </w:pPr>
          </w:p>
          <w:p>
            <w:pPr>
              <w:keepNext w:val="0"/>
              <w:keepLines w:val="0"/>
              <w:widowControl/>
              <w:suppressLineNumbers w:val="0"/>
              <w:jc w:val="center"/>
              <w:textAlignment w:val="center"/>
              <w:rPr>
                <w:rFonts w:hint="default" w:ascii="方正小标宋简体" w:hAnsi="方正小标宋简体" w:eastAsia="方正小标宋简体" w:cs="方正小标宋简体"/>
                <w:i w:val="0"/>
                <w:iCs w:val="0"/>
                <w:color w:val="000000"/>
                <w:kern w:val="0"/>
                <w:sz w:val="44"/>
                <w:szCs w:val="44"/>
                <w:u w:val="none"/>
                <w:lang w:val="en-US" w:eastAsia="zh-CN" w:bidi="ar"/>
              </w:rPr>
            </w:pPr>
          </w:p>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2024年单位项目支出预算表</w:t>
            </w:r>
          </w:p>
        </w:tc>
        <w:tc>
          <w:tcPr>
            <w:tcW w:w="5159"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方正小标宋简体" w:hAnsi="方正小标宋简体" w:eastAsia="方正小标宋简体" w:cs="方正小标宋简体"/>
                <w:i w:val="0"/>
                <w:iCs w:val="0"/>
                <w:color w:val="000000"/>
                <w:kern w:val="0"/>
                <w:sz w:val="44"/>
                <w:szCs w:val="4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513"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350034-德清县雷甸镇初级中学</w:t>
            </w:r>
          </w:p>
        </w:tc>
        <w:tc>
          <w:tcPr>
            <w:tcW w:w="962"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864"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911"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692"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692"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714"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714"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c>
          <w:tcPr>
            <w:tcW w:w="7019"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5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9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8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9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6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w:t>
            </w:r>
          </w:p>
        </w:tc>
        <w:tc>
          <w:tcPr>
            <w:tcW w:w="6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7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7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w:t>
            </w:r>
          </w:p>
        </w:tc>
        <w:tc>
          <w:tcPr>
            <w:tcW w:w="70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51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1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1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1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7019"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513" w:type="dxa"/>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96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8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105.31</w:t>
            </w:r>
          </w:p>
        </w:tc>
        <w:tc>
          <w:tcPr>
            <w:tcW w:w="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68.31</w:t>
            </w:r>
          </w:p>
        </w:tc>
        <w:tc>
          <w:tcPr>
            <w:tcW w:w="6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27.00</w:t>
            </w:r>
          </w:p>
        </w:tc>
        <w:tc>
          <w:tcPr>
            <w:tcW w:w="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701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513"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德清县雷甸镇初级中学</w:t>
            </w:r>
          </w:p>
        </w:tc>
        <w:tc>
          <w:tcPr>
            <w:tcW w:w="96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义务教育</w:t>
            </w:r>
          </w:p>
        </w:tc>
        <w:tc>
          <w:tcPr>
            <w:tcW w:w="8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105.31</w:t>
            </w:r>
          </w:p>
        </w:tc>
        <w:tc>
          <w:tcPr>
            <w:tcW w:w="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68.31</w:t>
            </w:r>
          </w:p>
        </w:tc>
        <w:tc>
          <w:tcPr>
            <w:tcW w:w="6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27.00</w:t>
            </w:r>
          </w:p>
        </w:tc>
        <w:tc>
          <w:tcPr>
            <w:tcW w:w="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701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bl>
    <w:p>
      <w:pPr>
        <w:pStyle w:val="2"/>
        <w:rPr>
          <w:rFonts w:hint="default"/>
        </w:rPr>
      </w:pPr>
    </w:p>
    <w:p>
      <w:pPr>
        <w:pStyle w:val="2"/>
      </w:pPr>
      <w:r>
        <w:rPr>
          <w:rFonts w:hint="default"/>
        </w:rPr>
        <w:br w:type="page"/>
      </w:r>
    </w:p>
    <w:p>
      <w:pPr>
        <w:pStyle w:val="2"/>
        <w:rPr>
          <w:rFonts w:hint="default"/>
        </w:rPr>
      </w:pPr>
    </w:p>
    <w:tbl>
      <w:tblPr>
        <w:tblStyle w:val="3"/>
        <w:tblW w:w="1333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916"/>
        <w:gridCol w:w="1931"/>
        <w:gridCol w:w="1665"/>
        <w:gridCol w:w="1755"/>
        <w:gridCol w:w="1199"/>
        <w:gridCol w:w="1199"/>
        <w:gridCol w:w="1335"/>
        <w:gridCol w:w="13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3335"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2024年单位项目支出预算表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350034-德清县雷甸镇初级中学</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2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23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6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17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2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232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德清县雷甸镇初级中学</w:t>
            </w:r>
          </w:p>
        </w:tc>
        <w:tc>
          <w:tcPr>
            <w:tcW w:w="232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教师教育培训经费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德清县雷甸镇初级中学</w:t>
            </w:r>
          </w:p>
        </w:tc>
        <w:tc>
          <w:tcPr>
            <w:tcW w:w="232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中小学校教育装备采购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德清县雷甸镇初级中学</w:t>
            </w:r>
          </w:p>
        </w:tc>
        <w:tc>
          <w:tcPr>
            <w:tcW w:w="232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学生资助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德清县雷甸镇初级中学</w:t>
            </w:r>
          </w:p>
        </w:tc>
        <w:tc>
          <w:tcPr>
            <w:tcW w:w="232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教学业务费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德清县雷甸镇初级中学</w:t>
            </w:r>
          </w:p>
        </w:tc>
        <w:tc>
          <w:tcPr>
            <w:tcW w:w="232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省教育发展专项资金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德清县雷甸镇初级中学</w:t>
            </w:r>
          </w:p>
        </w:tc>
        <w:tc>
          <w:tcPr>
            <w:tcW w:w="232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家庭经济困难学生生活补助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德清县雷甸镇初级中学</w:t>
            </w:r>
          </w:p>
        </w:tc>
        <w:tc>
          <w:tcPr>
            <w:tcW w:w="232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中小学校(园)校舍维修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pPr>
      <w:r>
        <w:rPr>
          <w:rFonts w:hint="default"/>
        </w:rPr>
        <w:br w:type="page"/>
      </w:r>
    </w:p>
    <w:tbl>
      <w:tblPr>
        <w:tblStyle w:val="3"/>
        <w:tblW w:w="1395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241"/>
        <w:gridCol w:w="2910"/>
        <w:gridCol w:w="1187"/>
        <w:gridCol w:w="56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trPr>
        <w:tc>
          <w:tcPr>
            <w:tcW w:w="13950" w:type="dxa"/>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2024年单位项目支出绩效表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350034-德清县雷甸镇初级中学</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105.31</w:t>
            </w:r>
          </w:p>
        </w:tc>
        <w:tc>
          <w:tcPr>
            <w:tcW w:w="66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德清县雷甸镇初级中学</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义务教育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105.31</w:t>
            </w:r>
          </w:p>
        </w:tc>
        <w:tc>
          <w:tcPr>
            <w:tcW w:w="6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保障适龄少年接受义务教育的权利,保证义务教育的实施,提高全民族素质</w:t>
            </w:r>
          </w:p>
        </w:tc>
      </w:tr>
    </w:tbl>
    <w:p>
      <w:pPr>
        <w:pStyle w:val="2"/>
        <w:rPr>
          <w:rFonts w:hint="default"/>
        </w:rPr>
      </w:pPr>
    </w:p>
    <w:p>
      <w:pPr>
        <w:pStyle w:val="2"/>
      </w:pPr>
      <w:r>
        <w:rPr>
          <w:rFonts w:hint="default"/>
        </w:rPr>
        <w:br w:type="page"/>
      </w:r>
    </w:p>
    <w:p>
      <w:pPr>
        <w:pStyle w:val="2"/>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5A99C"/>
    <w:multiLevelType w:val="singleLevel"/>
    <w:tmpl w:val="5895A99C"/>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xMjAxZjg4YzM1ODU2NWY1MDBhMGUxY2VmZTg3MDcifQ=="/>
  </w:docVars>
  <w:rsids>
    <w:rsidRoot w:val="009F1D3F"/>
    <w:rsid w:val="0000723F"/>
    <w:rsid w:val="00046287"/>
    <w:rsid w:val="000614BF"/>
    <w:rsid w:val="000A14A9"/>
    <w:rsid w:val="000A45AD"/>
    <w:rsid w:val="001A781A"/>
    <w:rsid w:val="001C0CC1"/>
    <w:rsid w:val="001C237B"/>
    <w:rsid w:val="001C2DCA"/>
    <w:rsid w:val="001D0256"/>
    <w:rsid w:val="00312D18"/>
    <w:rsid w:val="003C3F8A"/>
    <w:rsid w:val="004230BE"/>
    <w:rsid w:val="00545B7D"/>
    <w:rsid w:val="005D5039"/>
    <w:rsid w:val="00626460"/>
    <w:rsid w:val="00627048"/>
    <w:rsid w:val="006427FD"/>
    <w:rsid w:val="0064500D"/>
    <w:rsid w:val="006D0B93"/>
    <w:rsid w:val="0071029E"/>
    <w:rsid w:val="00711987"/>
    <w:rsid w:val="007126E8"/>
    <w:rsid w:val="008A0295"/>
    <w:rsid w:val="008B6C79"/>
    <w:rsid w:val="008C596C"/>
    <w:rsid w:val="008D22ED"/>
    <w:rsid w:val="009209C7"/>
    <w:rsid w:val="00924D85"/>
    <w:rsid w:val="009D08A5"/>
    <w:rsid w:val="009D53FA"/>
    <w:rsid w:val="009F1D3F"/>
    <w:rsid w:val="00A201E4"/>
    <w:rsid w:val="00A27A9D"/>
    <w:rsid w:val="00A3184E"/>
    <w:rsid w:val="00A60DCD"/>
    <w:rsid w:val="00A95A01"/>
    <w:rsid w:val="00B00CD7"/>
    <w:rsid w:val="00B13420"/>
    <w:rsid w:val="00B75849"/>
    <w:rsid w:val="00B81E59"/>
    <w:rsid w:val="00B9795F"/>
    <w:rsid w:val="00BA2A7D"/>
    <w:rsid w:val="00BA4DF3"/>
    <w:rsid w:val="00BD5472"/>
    <w:rsid w:val="00C678A3"/>
    <w:rsid w:val="00D1121A"/>
    <w:rsid w:val="00D328B9"/>
    <w:rsid w:val="00D529E8"/>
    <w:rsid w:val="00D66331"/>
    <w:rsid w:val="00D7761C"/>
    <w:rsid w:val="00D925DC"/>
    <w:rsid w:val="00D95A75"/>
    <w:rsid w:val="00DF409F"/>
    <w:rsid w:val="00E2385B"/>
    <w:rsid w:val="00E3151E"/>
    <w:rsid w:val="00E34BF0"/>
    <w:rsid w:val="00F4671D"/>
    <w:rsid w:val="00F51F4E"/>
    <w:rsid w:val="00F90B8E"/>
    <w:rsid w:val="00F92F71"/>
    <w:rsid w:val="00FA6DC5"/>
    <w:rsid w:val="00FB69EF"/>
    <w:rsid w:val="00FE39A4"/>
    <w:rsid w:val="03FC2802"/>
    <w:rsid w:val="088F5575"/>
    <w:rsid w:val="0AEA5DB8"/>
    <w:rsid w:val="0E9F05BB"/>
    <w:rsid w:val="10AA0ABF"/>
    <w:rsid w:val="21851333"/>
    <w:rsid w:val="2E796C66"/>
    <w:rsid w:val="36E318FE"/>
    <w:rsid w:val="43272FA2"/>
    <w:rsid w:val="46E42955"/>
    <w:rsid w:val="56D227E5"/>
    <w:rsid w:val="5BBB1A7E"/>
    <w:rsid w:val="716360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unhideWhenUsed/>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character" w:styleId="5">
    <w:name w:val="Strong"/>
    <w:basedOn w:val="4"/>
    <w:autoRedefine/>
    <w:qFormat/>
    <w:uiPriority w:val="0"/>
    <w:rPr>
      <w:b/>
      <w:bCs/>
    </w:rPr>
  </w:style>
  <w:style w:type="paragraph" w:customStyle="1" w:styleId="6">
    <w:name w:val="p0"/>
    <w:basedOn w:val="1"/>
    <w:autoRedefine/>
    <w:qFormat/>
    <w:uiPriority w:val="0"/>
    <w:pPr>
      <w:widowControl/>
    </w:pPr>
    <w:rPr>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3708</Words>
  <Characters>1342</Characters>
  <Lines>11</Lines>
  <Paragraphs>10</Paragraphs>
  <TotalTime>22</TotalTime>
  <ScaleCrop>false</ScaleCrop>
  <LinksUpToDate>false</LinksUpToDate>
  <CharactersWithSpaces>5040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2023-03-22T05:35:00Z</dcterms:created>
  <dc:creator>DQJY</dc:creator>
  <cp:lastModifiedBy>2018-11A</cp:lastModifiedBy>
  <dcterms:modified xsi:type="dcterms:W3CDTF">2024-03-12T01:15:16Z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403C7C6739644CFDBAD71686AD45F867_13</vt:lpwstr>
  </property>
</Properties>
</file>