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Times New Roman" w:hAnsi="Times New Roman" w:eastAsia="方正小标宋简体" w:cs="Times New Roman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b/>
          <w:bCs/>
          <w:color w:val="333333"/>
          <w:sz w:val="44"/>
          <w:szCs w:val="44"/>
          <w:shd w:val="clear" w:color="auto" w:fill="FFFFFF"/>
        </w:rPr>
        <w:t>包装饮用水专项整治情况统计表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840"/>
        <w:jc w:val="both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填报单位：                             填报人：         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填报日期：</w:t>
      </w:r>
    </w:p>
    <w:tbl>
      <w:tblPr>
        <w:tblStyle w:val="3"/>
        <w:tblW w:w="1259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572"/>
        <w:gridCol w:w="1575"/>
        <w:gridCol w:w="1575"/>
        <w:gridCol w:w="1803"/>
        <w:gridCol w:w="1560"/>
        <w:gridCol w:w="1650"/>
        <w:gridCol w:w="12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</w:rPr>
              <w:t>检查企业数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</w:rPr>
              <w:t>发现问题数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eastAsia="仿宋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</w:rPr>
              <w:t>整改闭环数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</w:rPr>
              <w:t>抽样批次数</w:t>
            </w:r>
          </w:p>
        </w:tc>
        <w:tc>
          <w:tcPr>
            <w:tcW w:w="1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</w:rPr>
              <w:t>不合格批次数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</w:rPr>
              <w:t>立案查处数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</w:rPr>
              <w:t>移送公安数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</w:p>
        </w:tc>
      </w:tr>
    </w:tbl>
    <w:p>
      <w:pPr>
        <w:widowControl/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C3"/>
    <w:rsid w:val="00232CD0"/>
    <w:rsid w:val="002761C3"/>
    <w:rsid w:val="00353F77"/>
    <w:rsid w:val="00392111"/>
    <w:rsid w:val="005A6E03"/>
    <w:rsid w:val="007D58AC"/>
    <w:rsid w:val="00C252F3"/>
    <w:rsid w:val="00D938D2"/>
    <w:rsid w:val="3BBF3CEA"/>
    <w:rsid w:val="3EEB3771"/>
    <w:rsid w:val="57F7665C"/>
    <w:rsid w:val="6166AD97"/>
    <w:rsid w:val="67EB75FA"/>
    <w:rsid w:val="6B1FA0CE"/>
    <w:rsid w:val="6D9A041F"/>
    <w:rsid w:val="7DFACA3B"/>
    <w:rsid w:val="7FF970B7"/>
    <w:rsid w:val="BDF52070"/>
    <w:rsid w:val="D57F0AC8"/>
    <w:rsid w:val="E7D52AF4"/>
    <w:rsid w:val="EBEB4AED"/>
    <w:rsid w:val="EDD6922E"/>
    <w:rsid w:val="EF3ED963"/>
    <w:rsid w:val="F4A6E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325</Words>
  <Characters>1856</Characters>
  <Lines>15</Lines>
  <Paragraphs>4</Paragraphs>
  <TotalTime>44</TotalTime>
  <ScaleCrop>false</ScaleCrop>
  <LinksUpToDate>false</LinksUpToDate>
  <CharactersWithSpaces>2177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2023-11-03T19:58:00Z</dcterms:created>
  <dc:creator>xiaomo wang</dc:creator>
  <lastModifiedBy>huzhou</lastModifiedBy>
  <dcterms:modified xsi:type="dcterms:W3CDTF">2023-11-08T10:18:11Z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9980E248F5C3EAF90BBC4065B5018201</vt:lpwstr>
  </property>
</Properties>
</file>