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年南浔区公开招聘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eastAsia="zh-CN"/>
        </w:rPr>
        <w:t>专职社区工作者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报名表</w:t>
      </w:r>
    </w:p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</w:p>
    <w:tbl>
      <w:tblPr>
        <w:tblStyle w:val="3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603"/>
        <w:gridCol w:w="1000"/>
        <w:gridCol w:w="260"/>
        <w:gridCol w:w="260"/>
        <w:gridCol w:w="260"/>
        <w:gridCol w:w="260"/>
        <w:gridCol w:w="260"/>
        <w:gridCol w:w="240"/>
        <w:gridCol w:w="240"/>
        <w:gridCol w:w="243"/>
        <w:gridCol w:w="17"/>
        <w:gridCol w:w="260"/>
        <w:gridCol w:w="260"/>
        <w:gridCol w:w="237"/>
        <w:gridCol w:w="288"/>
        <w:gridCol w:w="106"/>
        <w:gridCol w:w="154"/>
        <w:gridCol w:w="260"/>
        <w:gridCol w:w="272"/>
        <w:gridCol w:w="248"/>
        <w:gridCol w:w="260"/>
        <w:gridCol w:w="2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84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  历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2023" w:type="dxa"/>
            <w:gridSpan w:val="8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8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2879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户  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专业技术职称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固定电话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327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7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学习   工作   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起填）</w:t>
            </w:r>
          </w:p>
        </w:tc>
        <w:tc>
          <w:tcPr>
            <w:tcW w:w="8673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栏</w:t>
            </w:r>
          </w:p>
        </w:tc>
        <w:tc>
          <w:tcPr>
            <w:tcW w:w="8673" w:type="dxa"/>
            <w:gridSpan w:val="23"/>
            <w:noWrap/>
            <w:vAlign w:val="top"/>
          </w:tcPr>
          <w:p>
            <w:pPr>
              <w:widowControl/>
              <w:ind w:firstLine="422" w:firstLineChars="200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本人愿意服从组织统一分配。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签名（请手写）：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年___ 月___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4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资格复审意见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审核人：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年___ 月___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00000000"/>
    <w:rsid w:val="3A5C6B87"/>
    <w:rsid w:val="4DDD0F39"/>
    <w:rsid w:val="67A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217</Characters>
  <Lines>0</Lines>
  <Paragraphs>0</Paragraphs>
  <TotalTime>0</TotalTime>
  <ScaleCrop>false</ScaleCrop>
  <LinksUpToDate>false</LinksUpToDate>
  <CharactersWithSpaces>406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2022-07-21T09:29:00Z</dcterms:created>
  <dc:creator>Administrator.DESKTOP-4OVKFQA</dc:creator>
  <cp:lastModifiedBy>cathy</cp:lastModifiedBy>
  <dcterms:modified xsi:type="dcterms:W3CDTF">2023-07-21T08:51:08Z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FA30C913EB6641A888DF08CAEDBC046D</vt:lpwstr>
  </property>
</Properties>
</file>