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40" w:rsidRDefault="00AA72AD">
      <w:pPr>
        <w:spacing w:line="560" w:lineRule="exact"/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长兴</w:t>
      </w:r>
      <w:r>
        <w:rPr>
          <w:rFonts w:ascii="方正小标宋_GBK" w:eastAsia="方正小标宋_GBK" w:hAnsi="黑体"/>
          <w:sz w:val="44"/>
          <w:szCs w:val="44"/>
        </w:rPr>
        <w:t>农商银行金融</w:t>
      </w:r>
      <w:r>
        <w:rPr>
          <w:rFonts w:ascii="方正小标宋_GBK" w:eastAsia="方正小标宋_GBK" w:hAnsi="黑体" w:hint="eastAsia"/>
          <w:sz w:val="44"/>
          <w:szCs w:val="44"/>
        </w:rPr>
        <w:t>助力个体户</w:t>
      </w:r>
      <w:proofErr w:type="gramStart"/>
      <w:r>
        <w:rPr>
          <w:rFonts w:ascii="方正小标宋_GBK" w:eastAsia="方正小标宋_GBK" w:hAnsi="黑体" w:hint="eastAsia"/>
          <w:sz w:val="44"/>
          <w:szCs w:val="44"/>
        </w:rPr>
        <w:t>小微十大</w:t>
      </w:r>
      <w:proofErr w:type="gramEnd"/>
      <w:r>
        <w:rPr>
          <w:rFonts w:ascii="方正小标宋_GBK" w:eastAsia="方正小标宋_GBK" w:hAnsi="黑体" w:hint="eastAsia"/>
          <w:sz w:val="44"/>
          <w:szCs w:val="44"/>
        </w:rPr>
        <w:t>优惠</w:t>
      </w:r>
      <w:r>
        <w:rPr>
          <w:rFonts w:ascii="方正小标宋_GBK" w:eastAsia="方正小标宋_GBK" w:hAnsi="黑体"/>
          <w:sz w:val="44"/>
          <w:szCs w:val="44"/>
        </w:rPr>
        <w:t>举措</w:t>
      </w:r>
    </w:p>
    <w:p w:rsidR="005E1F40" w:rsidRDefault="005E1F4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5E1F40" w:rsidRDefault="00AA72AD" w:rsidP="00AA72AD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长兴农商银行立足长兴当地经济发展情况，整合形成金融助力</w:t>
      </w:r>
      <w:r>
        <w:rPr>
          <w:rFonts w:ascii="仿宋_GB2312" w:eastAsia="仿宋_GB2312" w:cs="仿宋_GB2312"/>
          <w:kern w:val="0"/>
          <w:sz w:val="32"/>
          <w:szCs w:val="32"/>
        </w:rPr>
        <w:t>个体户小微的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十大优惠举措，具体</w:t>
      </w:r>
      <w:r>
        <w:rPr>
          <w:rFonts w:ascii="仿宋_GB2312" w:eastAsia="仿宋_GB2312" w:cs="仿宋_GB2312"/>
          <w:kern w:val="0"/>
          <w:sz w:val="32"/>
          <w:szCs w:val="32"/>
        </w:rPr>
        <w:t>内容如下：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 </w:t>
      </w:r>
    </w:p>
    <w:p w:rsidR="005E1F40" w:rsidRDefault="00AA72AD" w:rsidP="00AA72A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72AD">
        <w:rPr>
          <w:rFonts w:ascii="黑体" w:eastAsia="黑体" w:hAnsi="黑体" w:hint="eastAsia"/>
          <w:sz w:val="32"/>
          <w:szCs w:val="32"/>
        </w:rPr>
        <w:t>一、</w:t>
      </w:r>
      <w:r w:rsidRPr="00AA72AD">
        <w:rPr>
          <w:rFonts w:ascii="黑体" w:eastAsia="黑体" w:hAnsi="黑体" w:hint="eastAsia"/>
          <w:sz w:val="32"/>
          <w:szCs w:val="32"/>
        </w:rPr>
        <w:t>推动小微增量扩面。</w:t>
      </w:r>
      <w:r>
        <w:rPr>
          <w:rFonts w:ascii="仿宋_GB2312" w:eastAsia="仿宋_GB2312" w:hint="eastAsia"/>
          <w:sz w:val="32"/>
          <w:szCs w:val="32"/>
        </w:rPr>
        <w:t>单列小微信贷计划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亿元，重点扩大小</w:t>
      </w:r>
      <w:proofErr w:type="gramStart"/>
      <w:r>
        <w:rPr>
          <w:rFonts w:ascii="仿宋_GB2312" w:eastAsia="仿宋_GB2312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int="eastAsia"/>
          <w:sz w:val="32"/>
          <w:szCs w:val="32"/>
        </w:rPr>
        <w:t>信贷规模，加大投放小</w:t>
      </w:r>
      <w:proofErr w:type="gramStart"/>
      <w:r>
        <w:rPr>
          <w:rFonts w:ascii="仿宋_GB2312" w:eastAsia="仿宋_GB2312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int="eastAsia"/>
          <w:sz w:val="32"/>
          <w:szCs w:val="32"/>
        </w:rPr>
        <w:t>信用贷款，</w:t>
      </w:r>
      <w:r>
        <w:rPr>
          <w:rFonts w:ascii="仿宋_GB2312" w:eastAsia="仿宋_GB2312" w:hint="eastAsia"/>
          <w:sz w:val="32"/>
          <w:szCs w:val="32"/>
        </w:rPr>
        <w:t>最高额度</w:t>
      </w:r>
      <w:r>
        <w:rPr>
          <w:rFonts w:ascii="仿宋_GB2312" w:eastAsia="仿宋_GB2312" w:hint="eastAsia"/>
          <w:sz w:val="32"/>
          <w:szCs w:val="32"/>
        </w:rPr>
        <w:t>1000</w:t>
      </w:r>
      <w:r>
        <w:rPr>
          <w:rFonts w:ascii="仿宋_GB2312" w:eastAsia="仿宋_GB2312" w:hint="eastAsia"/>
          <w:sz w:val="32"/>
          <w:szCs w:val="32"/>
        </w:rPr>
        <w:t>万元；</w:t>
      </w:r>
      <w:r>
        <w:rPr>
          <w:rFonts w:ascii="仿宋_GB2312" w:eastAsia="仿宋_GB2312" w:hint="eastAsia"/>
          <w:sz w:val="32"/>
          <w:szCs w:val="32"/>
        </w:rPr>
        <w:t>推出小微</w:t>
      </w:r>
      <w:proofErr w:type="gramStart"/>
      <w:r>
        <w:rPr>
          <w:rFonts w:ascii="仿宋_GB2312" w:eastAsia="仿宋_GB2312"/>
          <w:sz w:val="32"/>
          <w:szCs w:val="32"/>
        </w:rPr>
        <w:t>速贷线</w:t>
      </w:r>
      <w:proofErr w:type="gramEnd"/>
      <w:r>
        <w:rPr>
          <w:rFonts w:ascii="仿宋_GB2312" w:eastAsia="仿宋_GB2312"/>
          <w:sz w:val="32"/>
          <w:szCs w:val="32"/>
        </w:rPr>
        <w:t>上循环贷款产品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最高额度</w:t>
      </w:r>
      <w:r>
        <w:rPr>
          <w:rFonts w:ascii="仿宋_GB2312" w:eastAsia="仿宋_GB2312" w:hint="eastAsia"/>
          <w:sz w:val="32"/>
          <w:szCs w:val="32"/>
        </w:rPr>
        <w:t>300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。</w:t>
      </w:r>
    </w:p>
    <w:p w:rsidR="005E1F40" w:rsidRDefault="00AA72AD" w:rsidP="00AA72A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72AD">
        <w:rPr>
          <w:rFonts w:ascii="黑体" w:eastAsia="黑体" w:hAnsi="黑体" w:hint="eastAsia"/>
          <w:sz w:val="32"/>
          <w:szCs w:val="32"/>
        </w:rPr>
        <w:t>二、</w:t>
      </w:r>
      <w:proofErr w:type="gramStart"/>
      <w:r w:rsidRPr="00AA72AD">
        <w:rPr>
          <w:rFonts w:ascii="黑体" w:eastAsia="黑体" w:hAnsi="黑体" w:hint="eastAsia"/>
          <w:sz w:val="32"/>
          <w:szCs w:val="32"/>
        </w:rPr>
        <w:t>助力外贸</w:t>
      </w:r>
      <w:proofErr w:type="gramEnd"/>
      <w:r w:rsidRPr="00AA72AD">
        <w:rPr>
          <w:rFonts w:ascii="黑体" w:eastAsia="黑体" w:hAnsi="黑体" w:hint="eastAsia"/>
          <w:sz w:val="32"/>
          <w:szCs w:val="32"/>
        </w:rPr>
        <w:t>持续恢复。</w:t>
      </w:r>
      <w:r>
        <w:rPr>
          <w:rFonts w:ascii="仿宋_GB2312" w:eastAsia="仿宋_GB2312" w:hint="eastAsia"/>
          <w:sz w:val="32"/>
          <w:szCs w:val="32"/>
        </w:rPr>
        <w:t>对急需资金的小微外贸企业量身定制，持续</w:t>
      </w:r>
      <w:proofErr w:type="gramStart"/>
      <w:r>
        <w:rPr>
          <w:rFonts w:ascii="仿宋_GB2312" w:eastAsia="仿宋_GB2312" w:hint="eastAsia"/>
          <w:sz w:val="32"/>
          <w:szCs w:val="32"/>
        </w:rPr>
        <w:t>推广</w:t>
      </w:r>
      <w:r>
        <w:rPr>
          <w:rFonts w:ascii="仿宋_GB2312" w:eastAsia="仿宋_GB2312" w:hint="eastAsia"/>
          <w:sz w:val="32"/>
          <w:szCs w:val="32"/>
        </w:rPr>
        <w:t>可线上</w:t>
      </w:r>
      <w:proofErr w:type="gramEnd"/>
      <w:r>
        <w:rPr>
          <w:rFonts w:ascii="仿宋_GB2312" w:eastAsia="仿宋_GB2312" w:hint="eastAsia"/>
          <w:sz w:val="32"/>
          <w:szCs w:val="32"/>
        </w:rPr>
        <w:t>循环使用的</w:t>
      </w:r>
      <w:r>
        <w:rPr>
          <w:rFonts w:ascii="仿宋_GB2312" w:eastAsia="仿宋_GB2312" w:hint="eastAsia"/>
          <w:sz w:val="32"/>
          <w:szCs w:val="32"/>
        </w:rPr>
        <w:t>关贸</w:t>
      </w:r>
      <w:r>
        <w:rPr>
          <w:rFonts w:ascii="仿宋_GB2312" w:eastAsia="仿宋_GB2312"/>
          <w:sz w:val="32"/>
          <w:szCs w:val="32"/>
        </w:rPr>
        <w:t>E</w:t>
      </w:r>
      <w:r>
        <w:rPr>
          <w:rFonts w:ascii="仿宋_GB2312" w:eastAsia="仿宋_GB2312" w:hint="eastAsia"/>
          <w:sz w:val="32"/>
          <w:szCs w:val="32"/>
        </w:rPr>
        <w:t>贷、区块链秒贷、</w:t>
      </w:r>
      <w:r>
        <w:rPr>
          <w:rFonts w:ascii="仿宋_GB2312" w:eastAsia="仿宋_GB2312" w:hint="eastAsia"/>
          <w:sz w:val="32"/>
          <w:szCs w:val="32"/>
        </w:rPr>
        <w:t>依照保单确定融资额度</w:t>
      </w:r>
      <w:proofErr w:type="gramStart"/>
      <w:r>
        <w:rPr>
          <w:rFonts w:ascii="仿宋_GB2312" w:eastAsia="仿宋_GB2312" w:hint="eastAsia"/>
          <w:sz w:val="32"/>
          <w:szCs w:val="32"/>
        </w:rPr>
        <w:t>且可线上</w:t>
      </w:r>
      <w:proofErr w:type="gramEnd"/>
      <w:r>
        <w:rPr>
          <w:rFonts w:ascii="仿宋_GB2312" w:eastAsia="仿宋_GB2312" w:hint="eastAsia"/>
          <w:sz w:val="32"/>
          <w:szCs w:val="32"/>
        </w:rPr>
        <w:t>发放的</w:t>
      </w:r>
      <w:r>
        <w:rPr>
          <w:rFonts w:ascii="仿宋_GB2312" w:eastAsia="仿宋_GB2312" w:hint="eastAsia"/>
          <w:sz w:val="32"/>
          <w:szCs w:val="32"/>
        </w:rPr>
        <w:t>区</w:t>
      </w:r>
      <w:proofErr w:type="gramStart"/>
      <w:r>
        <w:rPr>
          <w:rFonts w:ascii="仿宋_GB2312" w:eastAsia="仿宋_GB2312" w:hint="eastAsia"/>
          <w:sz w:val="32"/>
          <w:szCs w:val="32"/>
        </w:rPr>
        <w:t>块链信保融资</w:t>
      </w:r>
      <w:proofErr w:type="gramEnd"/>
      <w:r>
        <w:rPr>
          <w:rFonts w:ascii="仿宋_GB2312" w:eastAsia="仿宋_GB2312" w:hint="eastAsia"/>
          <w:sz w:val="32"/>
          <w:szCs w:val="32"/>
        </w:rPr>
        <w:t>等产品，强化外贸企业拓市场抢定单的金融支持。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5E1F40" w:rsidRDefault="00AA72AD" w:rsidP="00AA72AD">
      <w:pPr>
        <w:spacing w:line="54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AA72AD">
        <w:rPr>
          <w:rFonts w:ascii="黑体" w:eastAsia="黑体" w:hAnsi="黑体" w:hint="eastAsia"/>
          <w:sz w:val="32"/>
          <w:szCs w:val="32"/>
        </w:rPr>
        <w:t>三、</w:t>
      </w:r>
      <w:r w:rsidRPr="00AA72AD">
        <w:rPr>
          <w:rFonts w:ascii="黑体" w:eastAsia="黑体" w:hAnsi="黑体" w:hint="eastAsia"/>
          <w:sz w:val="32"/>
          <w:szCs w:val="32"/>
        </w:rPr>
        <w:t>支持农业双强发展。</w:t>
      </w:r>
      <w:r>
        <w:rPr>
          <w:rFonts w:ascii="仿宋_GB2312" w:eastAsia="仿宋_GB2312" w:hint="eastAsia"/>
          <w:sz w:val="32"/>
          <w:szCs w:val="32"/>
        </w:rPr>
        <w:t>持续深化“农业标准地、农业生产设施、林权、大型农具”等抵押</w:t>
      </w:r>
      <w:r>
        <w:rPr>
          <w:rFonts w:ascii="仿宋_GB2312" w:eastAsia="仿宋_GB2312" w:hint="eastAsia"/>
          <w:sz w:val="32"/>
          <w:szCs w:val="32"/>
        </w:rPr>
        <w:t>物</w:t>
      </w:r>
      <w:r>
        <w:rPr>
          <w:rFonts w:ascii="仿宋_GB2312" w:eastAsia="仿宋_GB2312" w:hint="eastAsia"/>
          <w:sz w:val="32"/>
          <w:szCs w:val="32"/>
        </w:rPr>
        <w:t>运用，</w:t>
      </w:r>
      <w:r>
        <w:rPr>
          <w:rFonts w:ascii="仿宋_GB2312" w:eastAsia="仿宋_GB2312" w:hint="eastAsia"/>
          <w:sz w:val="32"/>
          <w:szCs w:val="32"/>
        </w:rPr>
        <w:t>有效扩大抵押物品范围，</w:t>
      </w:r>
      <w:r>
        <w:rPr>
          <w:rFonts w:ascii="仿宋_GB2312" w:eastAsia="仿宋_GB2312" w:hint="eastAsia"/>
          <w:sz w:val="32"/>
          <w:szCs w:val="32"/>
        </w:rPr>
        <w:t>支持农业全产业链建设，加大对</w:t>
      </w:r>
      <w:proofErr w:type="gramStart"/>
      <w:r>
        <w:rPr>
          <w:rFonts w:ascii="仿宋_GB2312" w:eastAsia="仿宋_GB2312" w:hint="eastAsia"/>
          <w:sz w:val="32"/>
          <w:szCs w:val="32"/>
        </w:rPr>
        <w:t>农创客</w:t>
      </w:r>
      <w:proofErr w:type="gramEnd"/>
      <w:r>
        <w:rPr>
          <w:rFonts w:ascii="仿宋_GB2312" w:eastAsia="仿宋_GB2312" w:hint="eastAsia"/>
          <w:sz w:val="32"/>
          <w:szCs w:val="32"/>
        </w:rPr>
        <w:t>的金融服务。</w:t>
      </w:r>
      <w:r>
        <w:rPr>
          <w:rFonts w:ascii="仿宋_GB2312" w:eastAsia="仿宋_GB2312"/>
          <w:b/>
          <w:sz w:val="32"/>
          <w:szCs w:val="32"/>
        </w:rPr>
        <w:t xml:space="preserve"> </w:t>
      </w:r>
    </w:p>
    <w:p w:rsidR="005E1F40" w:rsidRDefault="00AA72AD" w:rsidP="00AA72A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72AD">
        <w:rPr>
          <w:rFonts w:ascii="黑体" w:eastAsia="黑体" w:hAnsi="黑体" w:hint="eastAsia"/>
          <w:sz w:val="32"/>
          <w:szCs w:val="32"/>
        </w:rPr>
        <w:t>四、</w:t>
      </w:r>
      <w:r w:rsidRPr="00AA72AD">
        <w:rPr>
          <w:rFonts w:ascii="黑体" w:eastAsia="黑体" w:hAnsi="黑体" w:hint="eastAsia"/>
          <w:sz w:val="32"/>
          <w:szCs w:val="32"/>
        </w:rPr>
        <w:t>保障粮食稳产保供。</w:t>
      </w:r>
      <w:r>
        <w:rPr>
          <w:rFonts w:ascii="仿宋_GB2312" w:eastAsia="仿宋_GB2312" w:hint="eastAsia"/>
          <w:sz w:val="32"/>
          <w:szCs w:val="32"/>
        </w:rPr>
        <w:t>持续</w:t>
      </w:r>
      <w:r>
        <w:rPr>
          <w:rFonts w:ascii="仿宋_GB2312" w:eastAsia="仿宋_GB2312"/>
          <w:sz w:val="32"/>
          <w:szCs w:val="32"/>
        </w:rPr>
        <w:t>推广</w:t>
      </w:r>
      <w:r>
        <w:rPr>
          <w:rFonts w:ascii="仿宋_GB2312" w:eastAsia="仿宋_GB2312" w:hint="eastAsia"/>
          <w:sz w:val="32"/>
          <w:szCs w:val="32"/>
        </w:rPr>
        <w:t>最高额度</w:t>
      </w:r>
      <w:r>
        <w:rPr>
          <w:rFonts w:ascii="仿宋_GB2312" w:eastAsia="仿宋_GB2312" w:hint="eastAsia"/>
          <w:sz w:val="32"/>
          <w:szCs w:val="32"/>
        </w:rPr>
        <w:t>300</w:t>
      </w:r>
      <w:r>
        <w:rPr>
          <w:rFonts w:ascii="仿宋_GB2312" w:eastAsia="仿宋_GB2312" w:hint="eastAsia"/>
          <w:sz w:val="32"/>
          <w:szCs w:val="32"/>
        </w:rPr>
        <w:t>万元且由省</w:t>
      </w:r>
      <w:proofErr w:type="gramStart"/>
      <w:r>
        <w:rPr>
          <w:rFonts w:ascii="仿宋_GB2312" w:eastAsia="仿宋_GB2312" w:hint="eastAsia"/>
          <w:sz w:val="32"/>
          <w:szCs w:val="32"/>
        </w:rPr>
        <w:t>农担提供</w:t>
      </w:r>
      <w:proofErr w:type="gramEnd"/>
      <w:r>
        <w:rPr>
          <w:rFonts w:ascii="仿宋_GB2312" w:eastAsia="仿宋_GB2312" w:hint="eastAsia"/>
          <w:sz w:val="32"/>
          <w:szCs w:val="32"/>
        </w:rPr>
        <w:t>担保的</w:t>
      </w:r>
      <w:r>
        <w:rPr>
          <w:rFonts w:ascii="仿宋_GB2312" w:eastAsia="仿宋_GB2312" w:hint="eastAsia"/>
          <w:sz w:val="32"/>
          <w:szCs w:val="32"/>
        </w:rPr>
        <w:t>新农</w:t>
      </w:r>
      <w:r>
        <w:rPr>
          <w:rFonts w:ascii="仿宋_GB2312" w:eastAsia="仿宋_GB2312"/>
          <w:sz w:val="32"/>
          <w:szCs w:val="32"/>
        </w:rPr>
        <w:t>贷产品，</w:t>
      </w:r>
      <w:r>
        <w:rPr>
          <w:rFonts w:ascii="仿宋_GB2312" w:eastAsia="仿宋_GB2312" w:hint="eastAsia"/>
          <w:sz w:val="32"/>
          <w:szCs w:val="32"/>
        </w:rPr>
        <w:t>逐户走访对接种粮大户，对粮食生产主体的信贷资金优先满足，推广生物活体抵押贷款，</w:t>
      </w:r>
      <w:r>
        <w:rPr>
          <w:rFonts w:ascii="仿宋_GB2312" w:eastAsia="仿宋_GB2312" w:hint="eastAsia"/>
          <w:sz w:val="32"/>
          <w:szCs w:val="32"/>
        </w:rPr>
        <w:t>最高额度</w:t>
      </w:r>
      <w:r>
        <w:rPr>
          <w:rFonts w:ascii="仿宋_GB2312" w:eastAsia="仿宋_GB2312" w:hint="eastAsia"/>
          <w:sz w:val="32"/>
          <w:szCs w:val="32"/>
        </w:rPr>
        <w:t>300</w:t>
      </w:r>
      <w:r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加大对生猪等重要农产品的金融支持。</w:t>
      </w:r>
    </w:p>
    <w:p w:rsidR="005E1F40" w:rsidRDefault="00AA72AD" w:rsidP="00AA72AD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72AD">
        <w:rPr>
          <w:rFonts w:ascii="黑体" w:eastAsia="黑体" w:hAnsi="黑体" w:hint="eastAsia"/>
          <w:sz w:val="32"/>
          <w:szCs w:val="32"/>
        </w:rPr>
        <w:t>五、</w:t>
      </w:r>
      <w:r w:rsidRPr="00AA72AD">
        <w:rPr>
          <w:rFonts w:ascii="黑体" w:eastAsia="黑体" w:hAnsi="黑体" w:hint="eastAsia"/>
          <w:sz w:val="32"/>
          <w:szCs w:val="32"/>
        </w:rPr>
        <w:t>促进服务业高质发展。</w:t>
      </w:r>
      <w:r>
        <w:rPr>
          <w:rFonts w:ascii="仿宋_GB2312" w:eastAsia="仿宋_GB2312" w:hint="eastAsia"/>
          <w:sz w:val="32"/>
          <w:szCs w:val="32"/>
        </w:rPr>
        <w:t>创新</w:t>
      </w:r>
      <w:r>
        <w:rPr>
          <w:rFonts w:ascii="仿宋_GB2312" w:eastAsia="仿宋_GB2312"/>
          <w:sz w:val="32"/>
          <w:szCs w:val="32"/>
        </w:rPr>
        <w:t>推出</w:t>
      </w:r>
      <w:r>
        <w:rPr>
          <w:rFonts w:ascii="仿宋_GB2312" w:eastAsia="仿宋_GB2312" w:hint="eastAsia"/>
          <w:sz w:val="32"/>
          <w:szCs w:val="32"/>
        </w:rPr>
        <w:t>最高额度</w:t>
      </w:r>
      <w:r>
        <w:rPr>
          <w:rFonts w:ascii="仿宋_GB2312" w:eastAsia="仿宋_GB2312" w:hint="eastAsia"/>
          <w:sz w:val="32"/>
          <w:szCs w:val="32"/>
        </w:rPr>
        <w:t>200</w:t>
      </w:r>
      <w:r>
        <w:rPr>
          <w:rFonts w:ascii="仿宋_GB2312" w:eastAsia="仿宋_GB2312" w:hint="eastAsia"/>
          <w:sz w:val="32"/>
          <w:szCs w:val="32"/>
        </w:rPr>
        <w:t>万元、面向在长兴县经营的创业者的</w:t>
      </w:r>
      <w:proofErr w:type="gramStart"/>
      <w:r>
        <w:rPr>
          <w:rFonts w:ascii="仿宋_GB2312" w:eastAsia="仿宋_GB2312" w:hint="eastAsia"/>
          <w:sz w:val="32"/>
          <w:szCs w:val="32"/>
        </w:rPr>
        <w:t>个</w:t>
      </w:r>
      <w:proofErr w:type="gramEnd"/>
      <w:r>
        <w:rPr>
          <w:rFonts w:ascii="仿宋_GB2312" w:eastAsia="仿宋_GB2312" w:hint="eastAsia"/>
          <w:sz w:val="32"/>
          <w:szCs w:val="32"/>
        </w:rPr>
        <w:t>人类</w:t>
      </w:r>
      <w:r>
        <w:rPr>
          <w:rFonts w:ascii="仿宋_GB2312" w:eastAsia="仿宋_GB2312" w:hint="eastAsia"/>
          <w:sz w:val="32"/>
          <w:szCs w:val="32"/>
        </w:rPr>
        <w:t>贷款</w:t>
      </w:r>
      <w:r>
        <w:rPr>
          <w:rFonts w:ascii="仿宋_GB2312" w:eastAsia="仿宋_GB2312"/>
          <w:sz w:val="32"/>
          <w:szCs w:val="32"/>
        </w:rPr>
        <w:t>产品</w:t>
      </w:r>
      <w:r>
        <w:rPr>
          <w:rFonts w:ascii="仿宋_GB2312" w:eastAsia="仿宋_GB2312" w:hint="eastAsia"/>
          <w:sz w:val="32"/>
          <w:szCs w:val="32"/>
        </w:rPr>
        <w:t>，全力保障农家乐、民宿和文化旅游项目的资金需求，推动交通物流企业</w:t>
      </w:r>
      <w:r>
        <w:rPr>
          <w:rFonts w:ascii="仿宋_GB2312" w:eastAsia="仿宋_GB2312" w:hint="eastAsia"/>
          <w:sz w:val="32"/>
          <w:szCs w:val="32"/>
        </w:rPr>
        <w:lastRenderedPageBreak/>
        <w:t>的动产质押类等新型贷款产品的运用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加大对货车司机、快递员等群体的个人金融支持。</w:t>
      </w:r>
    </w:p>
    <w:p w:rsidR="005E1F40" w:rsidRDefault="00AA72AD" w:rsidP="00AA72AD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72AD">
        <w:rPr>
          <w:rFonts w:ascii="黑体" w:eastAsia="黑体" w:hAnsi="黑体" w:hint="eastAsia"/>
          <w:sz w:val="32"/>
          <w:szCs w:val="32"/>
        </w:rPr>
        <w:t>六、</w:t>
      </w:r>
      <w:proofErr w:type="gramStart"/>
      <w:r w:rsidRPr="00AA72AD">
        <w:rPr>
          <w:rFonts w:ascii="黑体" w:eastAsia="黑体" w:hAnsi="黑体" w:hint="eastAsia"/>
          <w:sz w:val="32"/>
          <w:szCs w:val="32"/>
        </w:rPr>
        <w:t>纾困成效</w:t>
      </w:r>
      <w:proofErr w:type="gramEnd"/>
      <w:r w:rsidRPr="00AA72AD">
        <w:rPr>
          <w:rFonts w:ascii="黑体" w:eastAsia="黑体" w:hAnsi="黑体" w:hint="eastAsia"/>
          <w:sz w:val="32"/>
          <w:szCs w:val="32"/>
        </w:rPr>
        <w:t>量化管理。</w:t>
      </w:r>
      <w:r>
        <w:rPr>
          <w:rFonts w:ascii="仿宋_GB2312" w:eastAsia="仿宋_GB2312" w:hint="eastAsia"/>
          <w:sz w:val="32"/>
          <w:szCs w:val="32"/>
        </w:rPr>
        <w:t>明确经营层专人分别负责联合会商帮扶、双保助力融资、“连续贷</w:t>
      </w:r>
      <w:r>
        <w:rPr>
          <w:rFonts w:ascii="仿宋_GB2312" w:eastAsia="仿宋_GB2312"/>
          <w:sz w:val="32"/>
          <w:szCs w:val="32"/>
        </w:rPr>
        <w:t>+</w:t>
      </w:r>
      <w:r>
        <w:rPr>
          <w:rFonts w:ascii="仿宋_GB2312" w:eastAsia="仿宋_GB2312" w:hint="eastAsia"/>
          <w:sz w:val="32"/>
          <w:szCs w:val="32"/>
        </w:rPr>
        <w:t>灵活贷”、中长期贷款、无还本续贷和小</w:t>
      </w:r>
      <w:proofErr w:type="gramStart"/>
      <w:r>
        <w:rPr>
          <w:rFonts w:ascii="仿宋_GB2312" w:eastAsia="仿宋_GB2312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int="eastAsia"/>
          <w:sz w:val="32"/>
          <w:szCs w:val="32"/>
        </w:rPr>
        <w:t>增量提质等工作。</w:t>
      </w:r>
    </w:p>
    <w:p w:rsidR="005E1F40" w:rsidRDefault="00AA72AD" w:rsidP="00AA72AD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72AD">
        <w:rPr>
          <w:rFonts w:ascii="黑体" w:eastAsia="黑体" w:hAnsi="黑体" w:hint="eastAsia"/>
          <w:sz w:val="32"/>
          <w:szCs w:val="32"/>
        </w:rPr>
        <w:t>七、</w:t>
      </w:r>
      <w:r w:rsidRPr="00AA72AD">
        <w:rPr>
          <w:rFonts w:ascii="黑体" w:eastAsia="黑体" w:hAnsi="黑体" w:hint="eastAsia"/>
          <w:sz w:val="32"/>
          <w:szCs w:val="32"/>
        </w:rPr>
        <w:t>落实延期还本付息。</w:t>
      </w:r>
      <w:r>
        <w:rPr>
          <w:rFonts w:ascii="仿宋_GB2312" w:eastAsia="仿宋_GB2312" w:hint="eastAsia"/>
          <w:sz w:val="32"/>
          <w:szCs w:val="32"/>
        </w:rPr>
        <w:t>按照市场化、共同协商原则，对符合条件的小</w:t>
      </w:r>
      <w:proofErr w:type="gramStart"/>
      <w:r>
        <w:rPr>
          <w:rFonts w:ascii="仿宋_GB2312" w:eastAsia="仿宋_GB2312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int="eastAsia"/>
          <w:sz w:val="32"/>
          <w:szCs w:val="32"/>
        </w:rPr>
        <w:t>贷款给予延期还本付息支持。坚持实质性风险判断，不因疫情等因素下调贷款风险分类，不影响征信记录，并减</w:t>
      </w:r>
      <w:r>
        <w:rPr>
          <w:rFonts w:ascii="仿宋_GB2312" w:eastAsia="仿宋_GB2312" w:hint="eastAsia"/>
          <w:sz w:val="32"/>
          <w:szCs w:val="32"/>
        </w:rPr>
        <w:t>免罚息。</w:t>
      </w:r>
    </w:p>
    <w:p w:rsidR="005E1F40" w:rsidRDefault="00AA72AD" w:rsidP="00AA72AD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72AD">
        <w:rPr>
          <w:rFonts w:ascii="黑体" w:eastAsia="黑体" w:hAnsi="黑体" w:hint="eastAsia"/>
          <w:sz w:val="32"/>
          <w:szCs w:val="32"/>
        </w:rPr>
        <w:t>八、</w:t>
      </w:r>
      <w:r w:rsidRPr="00AA72AD">
        <w:rPr>
          <w:rFonts w:ascii="黑体" w:eastAsia="黑体" w:hAnsi="黑体" w:hint="eastAsia"/>
          <w:sz w:val="32"/>
          <w:szCs w:val="32"/>
        </w:rPr>
        <w:t>切实减轻企业负担。</w:t>
      </w:r>
      <w:r>
        <w:rPr>
          <w:rFonts w:ascii="仿宋_GB2312" w:eastAsia="仿宋_GB2312" w:hint="eastAsia"/>
          <w:sz w:val="32"/>
          <w:szCs w:val="32"/>
        </w:rPr>
        <w:t>严格执行“裸”利率政策，禁止变相附加费用，杜绝增加企业“隐形成本”，按照“能降尽降、能减尽减”原则推动普惠小</w:t>
      </w:r>
      <w:proofErr w:type="gramStart"/>
      <w:r>
        <w:rPr>
          <w:rFonts w:ascii="仿宋_GB2312" w:eastAsia="仿宋_GB2312" w:hint="eastAsia"/>
          <w:sz w:val="32"/>
          <w:szCs w:val="32"/>
        </w:rPr>
        <w:t>微贷款</w:t>
      </w:r>
      <w:proofErr w:type="gramEnd"/>
      <w:r>
        <w:rPr>
          <w:rFonts w:ascii="仿宋_GB2312" w:eastAsia="仿宋_GB2312" w:hint="eastAsia"/>
          <w:sz w:val="32"/>
          <w:szCs w:val="32"/>
        </w:rPr>
        <w:t>综合融资成本再降低。</w:t>
      </w:r>
    </w:p>
    <w:p w:rsidR="005E1F40" w:rsidRDefault="00AA72AD" w:rsidP="00AA72AD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AA72AD">
        <w:rPr>
          <w:rFonts w:ascii="黑体" w:eastAsia="黑体" w:hAnsi="黑体" w:hint="eastAsia"/>
          <w:sz w:val="32"/>
          <w:szCs w:val="32"/>
        </w:rPr>
        <w:t>九、</w:t>
      </w:r>
      <w:r w:rsidRPr="00AA72AD">
        <w:rPr>
          <w:rFonts w:ascii="黑体" w:eastAsia="黑体" w:hAnsi="黑体" w:hint="eastAsia"/>
          <w:sz w:val="32"/>
          <w:szCs w:val="32"/>
        </w:rPr>
        <w:t>落实减费让利政策。</w:t>
      </w:r>
      <w:r>
        <w:rPr>
          <w:rFonts w:ascii="仿宋_GB2312" w:eastAsia="仿宋_GB2312" w:hint="eastAsia"/>
          <w:sz w:val="32"/>
          <w:szCs w:val="32"/>
        </w:rPr>
        <w:t>免除客户</w:t>
      </w:r>
      <w:proofErr w:type="gramStart"/>
      <w:r>
        <w:rPr>
          <w:rFonts w:ascii="仿宋_GB2312" w:eastAsia="仿宋_GB2312" w:hint="eastAsia"/>
          <w:sz w:val="32"/>
          <w:szCs w:val="32"/>
        </w:rPr>
        <w:t>二维码收款</w:t>
      </w:r>
      <w:proofErr w:type="gramEnd"/>
      <w:r>
        <w:rPr>
          <w:rFonts w:ascii="仿宋_GB2312" w:eastAsia="仿宋_GB2312" w:hint="eastAsia"/>
          <w:sz w:val="32"/>
          <w:szCs w:val="32"/>
        </w:rPr>
        <w:t>交易手续费、</w:t>
      </w:r>
      <w:proofErr w:type="gramStart"/>
      <w:r>
        <w:rPr>
          <w:rFonts w:ascii="仿宋_GB2312" w:eastAsia="仿宋_GB2312" w:hint="eastAsia"/>
          <w:sz w:val="32"/>
          <w:szCs w:val="32"/>
        </w:rPr>
        <w:t>网银年费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int="eastAsia"/>
          <w:sz w:val="32"/>
          <w:szCs w:val="32"/>
        </w:rPr>
        <w:t>网银转账</w:t>
      </w:r>
      <w:proofErr w:type="gramEnd"/>
      <w:r>
        <w:rPr>
          <w:rFonts w:ascii="仿宋_GB2312" w:eastAsia="仿宋_GB2312" w:hint="eastAsia"/>
          <w:sz w:val="32"/>
          <w:szCs w:val="32"/>
        </w:rPr>
        <w:t>手续费、账户管理费、银行卡年费、境内跨行取现手续费、银行卡短信通知手续费、抵押登记费等，合理分摊财产保险费用，持续推动减费让利。</w:t>
      </w:r>
    </w:p>
    <w:p w:rsidR="005E1F40" w:rsidRDefault="00AA72AD" w:rsidP="00AA72AD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72AD">
        <w:rPr>
          <w:rFonts w:ascii="黑体" w:eastAsia="黑体" w:hAnsi="黑体" w:hint="eastAsia"/>
          <w:sz w:val="32"/>
          <w:szCs w:val="32"/>
        </w:rPr>
        <w:t>十、</w:t>
      </w:r>
      <w:r w:rsidRPr="00AA72AD">
        <w:rPr>
          <w:rFonts w:ascii="黑体" w:eastAsia="黑体" w:hAnsi="黑体" w:hint="eastAsia"/>
          <w:sz w:val="32"/>
          <w:szCs w:val="32"/>
        </w:rPr>
        <w:t>提高业务办理时效。</w:t>
      </w:r>
      <w:r>
        <w:rPr>
          <w:rFonts w:ascii="仿宋_GB2312" w:eastAsia="仿宋_GB2312" w:hint="eastAsia"/>
          <w:sz w:val="32"/>
          <w:szCs w:val="32"/>
        </w:rPr>
        <w:t>推进信贷审批透明化，严格落实“提前一月对接、</w:t>
      </w:r>
      <w:r>
        <w:rPr>
          <w:rFonts w:ascii="仿宋_GB2312" w:eastAsia="仿宋_GB2312"/>
          <w:sz w:val="32"/>
          <w:szCs w:val="32"/>
        </w:rPr>
        <w:t xml:space="preserve">135 </w:t>
      </w:r>
      <w:r>
        <w:rPr>
          <w:rFonts w:ascii="仿宋_GB2312" w:eastAsia="仿宋_GB2312" w:hint="eastAsia"/>
          <w:sz w:val="32"/>
          <w:szCs w:val="32"/>
        </w:rPr>
        <w:t>限时办结”信贷工作机制，主动向客户公开审批进度，实现快速审批、快速放</w:t>
      </w:r>
      <w:r>
        <w:rPr>
          <w:rFonts w:ascii="仿宋_GB2312" w:eastAsia="仿宋_GB2312" w:hint="eastAsia"/>
          <w:sz w:val="32"/>
          <w:szCs w:val="32"/>
        </w:rPr>
        <w:t>款，减轻小微等客户群体获取贷款的时间成本</w:t>
      </w:r>
      <w:r>
        <w:rPr>
          <w:rFonts w:ascii="仿宋_GB2312" w:eastAsia="仿宋_GB2312" w:hint="eastAsia"/>
          <w:sz w:val="32"/>
          <w:szCs w:val="32"/>
        </w:rPr>
        <w:t>。</w:t>
      </w:r>
      <w:bookmarkStart w:id="0" w:name="_GoBack"/>
      <w:bookmarkEnd w:id="0"/>
    </w:p>
    <w:sectPr w:rsidR="005E1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wNWVlMmIxZjQwYTcyN2M5NTg2OGQxNGY5NjcxMDIifQ=="/>
  </w:docVars>
  <w:rsids>
    <w:rsidRoot w:val="00D007E4"/>
    <w:rsid w:val="000019B4"/>
    <w:rsid w:val="000056F3"/>
    <w:rsid w:val="0000795E"/>
    <w:rsid w:val="000165A0"/>
    <w:rsid w:val="000264E5"/>
    <w:rsid w:val="00032202"/>
    <w:rsid w:val="00034F7C"/>
    <w:rsid w:val="0005588A"/>
    <w:rsid w:val="000757E7"/>
    <w:rsid w:val="00084D15"/>
    <w:rsid w:val="00094B7B"/>
    <w:rsid w:val="000B172E"/>
    <w:rsid w:val="000B55FE"/>
    <w:rsid w:val="000C06FE"/>
    <w:rsid w:val="000C584F"/>
    <w:rsid w:val="000C7A16"/>
    <w:rsid w:val="000D31C3"/>
    <w:rsid w:val="000E33DE"/>
    <w:rsid w:val="000E3F97"/>
    <w:rsid w:val="000E4FF3"/>
    <w:rsid w:val="000F78F0"/>
    <w:rsid w:val="000F7983"/>
    <w:rsid w:val="00103086"/>
    <w:rsid w:val="00107BEC"/>
    <w:rsid w:val="001101DB"/>
    <w:rsid w:val="00142CCE"/>
    <w:rsid w:val="0014772B"/>
    <w:rsid w:val="00154689"/>
    <w:rsid w:val="00161462"/>
    <w:rsid w:val="00172B12"/>
    <w:rsid w:val="00184D40"/>
    <w:rsid w:val="0018731A"/>
    <w:rsid w:val="001974CC"/>
    <w:rsid w:val="001A1C46"/>
    <w:rsid w:val="001A5D24"/>
    <w:rsid w:val="001A7A35"/>
    <w:rsid w:val="001A7BD6"/>
    <w:rsid w:val="001B294E"/>
    <w:rsid w:val="001B2A47"/>
    <w:rsid w:val="001B7648"/>
    <w:rsid w:val="001C2906"/>
    <w:rsid w:val="001E4C5D"/>
    <w:rsid w:val="001F0294"/>
    <w:rsid w:val="00201E9D"/>
    <w:rsid w:val="002173BE"/>
    <w:rsid w:val="002271FB"/>
    <w:rsid w:val="002276C3"/>
    <w:rsid w:val="00250C8D"/>
    <w:rsid w:val="0025361F"/>
    <w:rsid w:val="0026063C"/>
    <w:rsid w:val="00262B7F"/>
    <w:rsid w:val="00265857"/>
    <w:rsid w:val="00265EF2"/>
    <w:rsid w:val="00271774"/>
    <w:rsid w:val="002737CD"/>
    <w:rsid w:val="0027513E"/>
    <w:rsid w:val="00284B78"/>
    <w:rsid w:val="002B5EC4"/>
    <w:rsid w:val="002E0E63"/>
    <w:rsid w:val="002E7315"/>
    <w:rsid w:val="002F6EF1"/>
    <w:rsid w:val="00312098"/>
    <w:rsid w:val="003320AC"/>
    <w:rsid w:val="0034031D"/>
    <w:rsid w:val="00342802"/>
    <w:rsid w:val="0034489F"/>
    <w:rsid w:val="003477C0"/>
    <w:rsid w:val="003528E7"/>
    <w:rsid w:val="0036704D"/>
    <w:rsid w:val="00390FCD"/>
    <w:rsid w:val="003A18EB"/>
    <w:rsid w:val="003A20C6"/>
    <w:rsid w:val="003D0DE4"/>
    <w:rsid w:val="003D0FD4"/>
    <w:rsid w:val="003D2266"/>
    <w:rsid w:val="003E259E"/>
    <w:rsid w:val="003F64BE"/>
    <w:rsid w:val="00400381"/>
    <w:rsid w:val="004031E9"/>
    <w:rsid w:val="0041261B"/>
    <w:rsid w:val="00430F9E"/>
    <w:rsid w:val="00437FA9"/>
    <w:rsid w:val="00474A2C"/>
    <w:rsid w:val="00476085"/>
    <w:rsid w:val="004764EE"/>
    <w:rsid w:val="00492CDC"/>
    <w:rsid w:val="00492DB8"/>
    <w:rsid w:val="004B263A"/>
    <w:rsid w:val="004C4751"/>
    <w:rsid w:val="004C5006"/>
    <w:rsid w:val="004E29D5"/>
    <w:rsid w:val="004E68A6"/>
    <w:rsid w:val="005004B0"/>
    <w:rsid w:val="00502ADD"/>
    <w:rsid w:val="00504527"/>
    <w:rsid w:val="00504A99"/>
    <w:rsid w:val="00506F05"/>
    <w:rsid w:val="005101BA"/>
    <w:rsid w:val="00514B0F"/>
    <w:rsid w:val="0051775E"/>
    <w:rsid w:val="005468DB"/>
    <w:rsid w:val="00550C7D"/>
    <w:rsid w:val="005708B4"/>
    <w:rsid w:val="005813F7"/>
    <w:rsid w:val="00585A5B"/>
    <w:rsid w:val="005877A9"/>
    <w:rsid w:val="005B0634"/>
    <w:rsid w:val="005C1519"/>
    <w:rsid w:val="005C57C0"/>
    <w:rsid w:val="005C5C04"/>
    <w:rsid w:val="005D61D2"/>
    <w:rsid w:val="005E1F40"/>
    <w:rsid w:val="005E44BB"/>
    <w:rsid w:val="005E6295"/>
    <w:rsid w:val="005F6597"/>
    <w:rsid w:val="006002A7"/>
    <w:rsid w:val="00602E5D"/>
    <w:rsid w:val="0060408A"/>
    <w:rsid w:val="00605F26"/>
    <w:rsid w:val="006235BD"/>
    <w:rsid w:val="006349C1"/>
    <w:rsid w:val="0063628B"/>
    <w:rsid w:val="006443B3"/>
    <w:rsid w:val="00645149"/>
    <w:rsid w:val="0064725D"/>
    <w:rsid w:val="00651870"/>
    <w:rsid w:val="0065343A"/>
    <w:rsid w:val="00673980"/>
    <w:rsid w:val="0067575F"/>
    <w:rsid w:val="00683746"/>
    <w:rsid w:val="00694764"/>
    <w:rsid w:val="006A5210"/>
    <w:rsid w:val="006C149B"/>
    <w:rsid w:val="006C2BEB"/>
    <w:rsid w:val="006E05DA"/>
    <w:rsid w:val="006E0A67"/>
    <w:rsid w:val="006F1807"/>
    <w:rsid w:val="0072688B"/>
    <w:rsid w:val="007302AB"/>
    <w:rsid w:val="007332E2"/>
    <w:rsid w:val="00737F45"/>
    <w:rsid w:val="007446CA"/>
    <w:rsid w:val="00762F55"/>
    <w:rsid w:val="00782152"/>
    <w:rsid w:val="00787C5F"/>
    <w:rsid w:val="007B282C"/>
    <w:rsid w:val="007C564E"/>
    <w:rsid w:val="007D7B86"/>
    <w:rsid w:val="007F316D"/>
    <w:rsid w:val="0080510E"/>
    <w:rsid w:val="00807234"/>
    <w:rsid w:val="00813B4D"/>
    <w:rsid w:val="00836C0E"/>
    <w:rsid w:val="00847913"/>
    <w:rsid w:val="00853A83"/>
    <w:rsid w:val="00853AFC"/>
    <w:rsid w:val="008656C8"/>
    <w:rsid w:val="00874A61"/>
    <w:rsid w:val="00876BE7"/>
    <w:rsid w:val="008774E5"/>
    <w:rsid w:val="00885763"/>
    <w:rsid w:val="008A1607"/>
    <w:rsid w:val="008B49DA"/>
    <w:rsid w:val="008B6A0C"/>
    <w:rsid w:val="008C6184"/>
    <w:rsid w:val="008C6EAF"/>
    <w:rsid w:val="008D2D4D"/>
    <w:rsid w:val="008D6186"/>
    <w:rsid w:val="008D72ED"/>
    <w:rsid w:val="008F29F9"/>
    <w:rsid w:val="008F5E40"/>
    <w:rsid w:val="009004B3"/>
    <w:rsid w:val="00913970"/>
    <w:rsid w:val="009156DE"/>
    <w:rsid w:val="0092446F"/>
    <w:rsid w:val="00937C8E"/>
    <w:rsid w:val="009447E1"/>
    <w:rsid w:val="00963B49"/>
    <w:rsid w:val="00964856"/>
    <w:rsid w:val="00974817"/>
    <w:rsid w:val="009842DE"/>
    <w:rsid w:val="00985112"/>
    <w:rsid w:val="0099500B"/>
    <w:rsid w:val="009972B6"/>
    <w:rsid w:val="009A3ADC"/>
    <w:rsid w:val="009A3E49"/>
    <w:rsid w:val="009E24DD"/>
    <w:rsid w:val="009E602E"/>
    <w:rsid w:val="009F3028"/>
    <w:rsid w:val="009F687A"/>
    <w:rsid w:val="00A03E6F"/>
    <w:rsid w:val="00A10EC0"/>
    <w:rsid w:val="00A1319F"/>
    <w:rsid w:val="00A26848"/>
    <w:rsid w:val="00A32599"/>
    <w:rsid w:val="00A3582C"/>
    <w:rsid w:val="00A35CC9"/>
    <w:rsid w:val="00A421A9"/>
    <w:rsid w:val="00A45EF3"/>
    <w:rsid w:val="00A5552F"/>
    <w:rsid w:val="00A62B89"/>
    <w:rsid w:val="00AA27FF"/>
    <w:rsid w:val="00AA72AD"/>
    <w:rsid w:val="00AC3BC1"/>
    <w:rsid w:val="00AE4D62"/>
    <w:rsid w:val="00B04618"/>
    <w:rsid w:val="00B05828"/>
    <w:rsid w:val="00B11B0B"/>
    <w:rsid w:val="00B37FA5"/>
    <w:rsid w:val="00B753DE"/>
    <w:rsid w:val="00B8215D"/>
    <w:rsid w:val="00B867DB"/>
    <w:rsid w:val="00BB112C"/>
    <w:rsid w:val="00BB7598"/>
    <w:rsid w:val="00BD0292"/>
    <w:rsid w:val="00BD0757"/>
    <w:rsid w:val="00BD3F69"/>
    <w:rsid w:val="00BD476C"/>
    <w:rsid w:val="00BF4E35"/>
    <w:rsid w:val="00C0376B"/>
    <w:rsid w:val="00C1548E"/>
    <w:rsid w:val="00C23004"/>
    <w:rsid w:val="00C24A59"/>
    <w:rsid w:val="00C27F65"/>
    <w:rsid w:val="00C32F5A"/>
    <w:rsid w:val="00C37196"/>
    <w:rsid w:val="00C4307C"/>
    <w:rsid w:val="00C45F66"/>
    <w:rsid w:val="00C54116"/>
    <w:rsid w:val="00C57B00"/>
    <w:rsid w:val="00C74E29"/>
    <w:rsid w:val="00C90743"/>
    <w:rsid w:val="00C94214"/>
    <w:rsid w:val="00CA2C5F"/>
    <w:rsid w:val="00CA37CC"/>
    <w:rsid w:val="00CA6FA1"/>
    <w:rsid w:val="00CC2E4A"/>
    <w:rsid w:val="00CD4968"/>
    <w:rsid w:val="00CE0790"/>
    <w:rsid w:val="00CE08B2"/>
    <w:rsid w:val="00D007E4"/>
    <w:rsid w:val="00D04C38"/>
    <w:rsid w:val="00D2536A"/>
    <w:rsid w:val="00D4041A"/>
    <w:rsid w:val="00D4416B"/>
    <w:rsid w:val="00D454FF"/>
    <w:rsid w:val="00D53A08"/>
    <w:rsid w:val="00D60E33"/>
    <w:rsid w:val="00D90D97"/>
    <w:rsid w:val="00D91487"/>
    <w:rsid w:val="00DA6254"/>
    <w:rsid w:val="00DC7878"/>
    <w:rsid w:val="00DD15D5"/>
    <w:rsid w:val="00DD4C42"/>
    <w:rsid w:val="00DE27A1"/>
    <w:rsid w:val="00DF0810"/>
    <w:rsid w:val="00E1156E"/>
    <w:rsid w:val="00E15D60"/>
    <w:rsid w:val="00E46095"/>
    <w:rsid w:val="00E46C7F"/>
    <w:rsid w:val="00E50D84"/>
    <w:rsid w:val="00E53E4B"/>
    <w:rsid w:val="00E61108"/>
    <w:rsid w:val="00E67C66"/>
    <w:rsid w:val="00E74CE5"/>
    <w:rsid w:val="00E81F86"/>
    <w:rsid w:val="00EA359C"/>
    <w:rsid w:val="00F07D37"/>
    <w:rsid w:val="00F10964"/>
    <w:rsid w:val="00F114A2"/>
    <w:rsid w:val="00F2007A"/>
    <w:rsid w:val="00F275B2"/>
    <w:rsid w:val="00F366ED"/>
    <w:rsid w:val="00F41A0E"/>
    <w:rsid w:val="00F44493"/>
    <w:rsid w:val="00F57407"/>
    <w:rsid w:val="00F61778"/>
    <w:rsid w:val="00F62533"/>
    <w:rsid w:val="00F723B2"/>
    <w:rsid w:val="00F747DE"/>
    <w:rsid w:val="00F77702"/>
    <w:rsid w:val="00F83793"/>
    <w:rsid w:val="00FA1043"/>
    <w:rsid w:val="00FC4883"/>
    <w:rsid w:val="00FD6755"/>
    <w:rsid w:val="00FE6ACB"/>
    <w:rsid w:val="06A95CF7"/>
    <w:rsid w:val="313E0DA8"/>
    <w:rsid w:val="33537085"/>
    <w:rsid w:val="71564257"/>
    <w:rsid w:val="71D0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A87C31-37B6-4885-AA91-ACEA538F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2023-05-26T09:17:00Z</dcterms:created>
  <dc:creator>xtzj</dc:creator>
  <lastModifiedBy>lenovo</lastModifiedBy>
  <dcterms:modified xsi:type="dcterms:W3CDTF">2023-05-29T08:45:00Z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B98729C251C04C05AD17C74FB2C10620_12</vt:lpwstr>
  </property>
</Properties>
</file>