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87" w:rsidRDefault="001F2BB8" w:rsidP="00223F87">
      <w:pPr>
        <w:pStyle w:val="a5"/>
        <w:shd w:val="clear" w:color="auto" w:fill="FFFFFF"/>
        <w:spacing w:before="0" w:beforeAutospacing="0" w:after="0" w:afterAutospacing="0"/>
        <w:ind w:firstLine="560"/>
        <w:rPr>
          <w:rFonts w:ascii="Tahoma" w:hAnsi="Tahoma" w:cs="Tahoma"/>
          <w:color w:val="333333"/>
          <w:sz w:val="20"/>
          <w:szCs w:val="20"/>
        </w:rPr>
      </w:pPr>
      <w:r>
        <w:rPr>
          <w:rFonts w:ascii="仿宋" w:eastAsia="仿宋" w:hAnsi="仿宋" w:cs="Tahoma" w:hint="eastAsia"/>
          <w:color w:val="333333"/>
          <w:sz w:val="28"/>
          <w:szCs w:val="28"/>
        </w:rPr>
        <w:t>地理信息小镇国际展览中心项目</w:t>
      </w:r>
      <w:r w:rsidR="00223F87">
        <w:rPr>
          <w:rFonts w:ascii="仿宋" w:eastAsia="仿宋" w:hAnsi="仿宋" w:cs="Tahoma" w:hint="eastAsia"/>
          <w:color w:val="333333"/>
          <w:sz w:val="28"/>
          <w:szCs w:val="28"/>
        </w:rPr>
        <w:t>项目建立文明施工、环保及扬尘防治机构，明确工作任务，落实各台水车日常洒水路线，设置车辆冲洗池。在临公路、村庄段设置高2米的封闭围挡，工程沿线翻弃裸土采用防尘网严谨覆盖。施工主要便道安装喷雾降尘设施，致力于绿色施工建设。</w:t>
      </w:r>
    </w:p>
    <w:p w:rsidR="00223F87" w:rsidRDefault="00223F87" w:rsidP="00223F87">
      <w:pPr>
        <w:pStyle w:val="a5"/>
        <w:shd w:val="clear" w:color="auto" w:fill="FFFFFF"/>
        <w:spacing w:before="0" w:beforeAutospacing="0" w:after="0" w:afterAutospacing="0"/>
        <w:ind w:firstLine="560"/>
        <w:rPr>
          <w:rFonts w:ascii="Tahoma" w:hAnsi="Tahoma" w:cs="Tahoma"/>
          <w:color w:val="333333"/>
          <w:sz w:val="20"/>
          <w:szCs w:val="20"/>
        </w:rPr>
      </w:pPr>
      <w:r>
        <w:rPr>
          <w:rFonts w:ascii="仿宋" w:eastAsia="仿宋" w:hAnsi="仿宋" w:cs="Tahoma" w:hint="eastAsia"/>
          <w:color w:val="333333"/>
          <w:sz w:val="28"/>
          <w:szCs w:val="28"/>
        </w:rPr>
        <w:t>项目部组建了专门的文明施工、环境及扬尘防治工作队，负责工程全线日常环保设施维护及文明施工、扬尘防治工作的开展。</w:t>
      </w:r>
    </w:p>
    <w:p w:rsidR="00223F87" w:rsidRDefault="00223F87" w:rsidP="00223F87">
      <w:pPr>
        <w:pStyle w:val="a5"/>
        <w:shd w:val="clear" w:color="auto" w:fill="FFFFFF"/>
        <w:spacing w:before="0" w:beforeAutospacing="0" w:after="0" w:afterAutospacing="0"/>
        <w:ind w:firstLine="560"/>
        <w:rPr>
          <w:rFonts w:ascii="Tahoma" w:hAnsi="Tahoma" w:cs="Tahoma"/>
          <w:color w:val="333333"/>
          <w:sz w:val="20"/>
          <w:szCs w:val="20"/>
        </w:rPr>
      </w:pPr>
      <w:r>
        <w:rPr>
          <w:rFonts w:ascii="仿宋" w:eastAsia="仿宋" w:hAnsi="仿宋" w:cs="Tahoma" w:hint="eastAsia"/>
          <w:color w:val="333333"/>
          <w:sz w:val="28"/>
          <w:szCs w:val="28"/>
        </w:rPr>
        <w:t>项目部每月定期会同建设单位、监理办联合进行工程全线环保检查，每月定期开展不少于2次文明施工、环保及扬尘防治全面排查，对查出的情况及时组织整改落实。健全了完善文明施工、环保及扬尘防治工作机制。项目部针对环保及扬尘污染防治工作开展情况形成周报，在每周工作例会上就文明施工、环保及扬尘防治工作进行总结提升。</w:t>
      </w:r>
    </w:p>
    <w:p w:rsidR="00223F87" w:rsidRDefault="00223F87" w:rsidP="00223F87">
      <w:pPr>
        <w:pStyle w:val="a5"/>
        <w:shd w:val="clear" w:color="auto" w:fill="FFFFFF"/>
        <w:spacing w:before="0" w:beforeAutospacing="0" w:after="0" w:afterAutospacing="0"/>
        <w:ind w:firstLine="560"/>
        <w:rPr>
          <w:rFonts w:ascii="Tahoma" w:hAnsi="Tahoma" w:cs="Tahoma"/>
          <w:color w:val="333333"/>
          <w:sz w:val="20"/>
          <w:szCs w:val="20"/>
        </w:rPr>
      </w:pPr>
      <w:r>
        <w:rPr>
          <w:rFonts w:ascii="仿宋" w:eastAsia="仿宋" w:hAnsi="仿宋" w:cs="Tahoma" w:hint="eastAsia"/>
          <w:color w:val="333333"/>
          <w:sz w:val="28"/>
          <w:szCs w:val="28"/>
        </w:rPr>
        <w:t>环保工作开展情况：</w:t>
      </w:r>
    </w:p>
    <w:p w:rsidR="007111D7" w:rsidRDefault="00223F87" w:rsidP="007111D7">
      <w:pPr>
        <w:rPr>
          <w:rFonts w:ascii="微软雅黑" w:eastAsia="微软雅黑" w:hAnsi="微软雅黑" w:hint="eastAsia"/>
          <w:color w:val="333333"/>
          <w:spacing w:val="19"/>
          <w:sz w:val="19"/>
          <w:szCs w:val="19"/>
          <w:shd w:val="clear" w:color="auto" w:fill="FFFFFF"/>
        </w:rPr>
      </w:pPr>
      <w:r>
        <w:rPr>
          <w:noProof/>
        </w:rPr>
        <w:drawing>
          <wp:inline distT="0" distB="0" distL="0" distR="0">
            <wp:extent cx="5040000" cy="2878372"/>
            <wp:effectExtent l="19050" t="0" r="8250" b="0"/>
            <wp:docPr id="1" name="图片 1" descr="C:\Users\jqdn\Desktop\微信图片_2022012415475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qdn\Desktop\微信图片_202201241547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87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1D7" w:rsidRPr="007111D7" w:rsidRDefault="007111D7" w:rsidP="007111D7">
      <w:pPr>
        <w:jc w:val="center"/>
        <w:rPr>
          <w:rFonts w:hint="eastAsia"/>
        </w:rPr>
      </w:pPr>
      <w:r w:rsidRPr="007111D7">
        <w:rPr>
          <w:rFonts w:hint="eastAsia"/>
        </w:rPr>
        <w:t>暂不施工区域裸土全面覆盖，施工作业区域做到边施工边覆盖，扬尘管控到位。</w:t>
      </w:r>
    </w:p>
    <w:p w:rsidR="00000000" w:rsidRDefault="00223F8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040000" cy="2878372"/>
            <wp:effectExtent l="19050" t="0" r="8250" b="0"/>
            <wp:docPr id="2" name="图片 2" descr="C:\Users\jqdn\Desktop\微信图片_2022012415475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qdn\Desktop\微信图片_2022012415475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87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1D7" w:rsidRDefault="007111D7" w:rsidP="007111D7">
      <w:pPr>
        <w:jc w:val="center"/>
        <w:rPr>
          <w:rFonts w:hint="eastAsia"/>
        </w:rPr>
      </w:pPr>
      <w:r>
        <w:rPr>
          <w:rFonts w:hint="eastAsia"/>
        </w:rPr>
        <w:t>路面洒水防止扬尘</w:t>
      </w:r>
    </w:p>
    <w:p w:rsidR="007111D7" w:rsidRDefault="00223F87">
      <w:r>
        <w:rPr>
          <w:rFonts w:hint="eastAsia"/>
          <w:noProof/>
        </w:rPr>
        <w:drawing>
          <wp:inline distT="0" distB="0" distL="0" distR="0">
            <wp:extent cx="5040000" cy="2878372"/>
            <wp:effectExtent l="19050" t="0" r="8250" b="0"/>
            <wp:docPr id="3" name="图片 3" descr="C:\Users\jqdn\Desktop\微信图片_2022012415492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qdn\Desktop\微信图片_202201241549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87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1D7" w:rsidRDefault="007111D7" w:rsidP="007111D7">
      <w:pPr>
        <w:jc w:val="center"/>
        <w:rPr>
          <w:rFonts w:hint="eastAsia"/>
        </w:rPr>
      </w:pPr>
      <w:r>
        <w:rPr>
          <w:rFonts w:hint="eastAsia"/>
        </w:rPr>
        <w:t>路面洒水防止扬尘，并配备工程车清洗装置</w:t>
      </w:r>
    </w:p>
    <w:p w:rsidR="00223F87" w:rsidRPr="007111D7" w:rsidRDefault="00223F87" w:rsidP="007111D7">
      <w:pPr>
        <w:jc w:val="center"/>
      </w:pPr>
    </w:p>
    <w:sectPr w:rsidR="00223F87" w:rsidRPr="00711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5D3" w:rsidRDefault="00D815D3" w:rsidP="00223F87">
      <w:r>
        <w:separator/>
      </w:r>
    </w:p>
  </w:endnote>
  <w:endnote w:type="continuationSeparator" w:id="1">
    <w:p w:rsidR="00D815D3" w:rsidRDefault="00D815D3" w:rsidP="00223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5D3" w:rsidRDefault="00D815D3" w:rsidP="00223F87">
      <w:r>
        <w:separator/>
      </w:r>
    </w:p>
  </w:footnote>
  <w:footnote w:type="continuationSeparator" w:id="1">
    <w:p w:rsidR="00D815D3" w:rsidRDefault="00D815D3" w:rsidP="00223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F87"/>
    <w:rsid w:val="001F2BB8"/>
    <w:rsid w:val="00223F87"/>
    <w:rsid w:val="007111D7"/>
    <w:rsid w:val="00D8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3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3F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3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3F8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23F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4</cp:revision>
  <dcterms:created xsi:type="dcterms:W3CDTF">2022-01-24T08:00:00Z</dcterms:created>
  <dcterms:modified xsi:type="dcterms:W3CDTF">2022-01-24T08:05:00Z</dcterms:modified>
</cp:coreProperties>
</file>