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《静液压联合收割机的开发与产业化》项目验收公示</w:t>
      </w:r>
    </w:p>
    <w:tbl>
      <w:tblPr>
        <w:tblStyle w:val="4"/>
        <w:tblW w:w="8931" w:type="dxa"/>
        <w:tblInd w:w="-17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911"/>
        <w:gridCol w:w="1911"/>
        <w:gridCol w:w="3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静液压联合收割机的开发与产业化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计划编号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湖精英领办[2016]4号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王泽峰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湖州思达机械制造有限公司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完成人员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王泽峰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梁喜凤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游鑫荣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组织验收单位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湖州市科学技术局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验收组成员</w:t>
            </w:r>
          </w:p>
        </w:tc>
        <w:tc>
          <w:tcPr>
            <w:tcW w:w="68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王俊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舒伟军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王永维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余文胜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陈建能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沈茂方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孙艾明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0" w:hRule="atLeast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验收意见：</w:t>
            </w:r>
          </w:p>
          <w:p>
            <w:pPr>
              <w:spacing w:line="52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经企业申请,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</w:rPr>
              <w:t>由湖州市科技局会同市专项办组织，吴兴区科技局和区专项办参加，邀请专家组成验收委员会，于2021年11月18日召开了南太湖精英计划创新团队“静液压联合收割机的开发与产业化项目”验收会议。验收委员会听取了项目工作总结，审阅了有关材料，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lang w:eastAsia="zh-CN"/>
              </w:rPr>
              <w:t>观看了样机作业视频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</w:rPr>
              <w:t>，经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lang w:eastAsia="zh-CN"/>
              </w:rPr>
              <w:t>质询和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</w:rPr>
              <w:t>讨论，形成验收意见如下：</w:t>
            </w:r>
          </w:p>
          <w:p>
            <w:pPr>
              <w:spacing w:line="520" w:lineRule="exact"/>
              <w:ind w:firstLine="56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</w:rPr>
              <w:t>一、提供的验收资料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4"/>
                <w:szCs w:val="24"/>
              </w:rPr>
              <w:t>完整、规范，符合项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目验收要求。</w:t>
            </w:r>
          </w:p>
          <w:p>
            <w:pPr>
              <w:spacing w:line="520" w:lineRule="exact"/>
              <w:ind w:firstLine="5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二、项目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优化了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液压散热系统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改进了液压+HST行走控制方式，开发了一种静液压驱动底盘、高位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360°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旋转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卸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粮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装置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的联合收割机，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可实现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360°原地转向，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提高了产品适应性、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操控性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。</w:t>
            </w:r>
          </w:p>
          <w:p>
            <w:pPr>
              <w:spacing w:line="520" w:lineRule="exact"/>
              <w:ind w:firstLine="56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三、项目产品经浙江省机电产品质量检测所有限公司检测(报告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5W205179)，所测指标符合Q/SDJX19-2020静液压联合收割机标准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规定，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达到计划任务书要求；经用户使用，反映良好；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已授权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发明专利2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件、实用新型专利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4件，制定企业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标准1项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，发表论文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1篇，引育各类人才8人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。</w:t>
            </w:r>
          </w:p>
          <w:p>
            <w:pPr>
              <w:spacing w:line="520" w:lineRule="exact"/>
              <w:ind w:firstLine="56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四、项目经湖州冠民会计师事务所审计（湖冠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报字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[2021]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第329号），项目实际总投入520.2万元，主要用于设备购置、材料采购等，资金使用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合理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项目已实现销售收入1328.8万元、税金135.33万元。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验收委员会认为：项目已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完成计划任务书规定的技术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、经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济指标，验收合格。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94"/>
    <w:rsid w:val="000B59BF"/>
    <w:rsid w:val="00116F78"/>
    <w:rsid w:val="00121F82"/>
    <w:rsid w:val="001F4F90"/>
    <w:rsid w:val="00227F6C"/>
    <w:rsid w:val="003258E9"/>
    <w:rsid w:val="004872E0"/>
    <w:rsid w:val="00495D2B"/>
    <w:rsid w:val="004B1D5D"/>
    <w:rsid w:val="00545ADC"/>
    <w:rsid w:val="00636694"/>
    <w:rsid w:val="00667B53"/>
    <w:rsid w:val="00856C69"/>
    <w:rsid w:val="00882A67"/>
    <w:rsid w:val="00996B80"/>
    <w:rsid w:val="009D2349"/>
    <w:rsid w:val="00B36FF2"/>
    <w:rsid w:val="00DC4EDC"/>
    <w:rsid w:val="00ED3AD5"/>
    <w:rsid w:val="00F34DA5"/>
    <w:rsid w:val="00F8217D"/>
    <w:rsid w:val="00F96981"/>
    <w:rsid w:val="00FD6B83"/>
    <w:rsid w:val="088A50B3"/>
    <w:rsid w:val="0CC56807"/>
    <w:rsid w:val="1683658B"/>
    <w:rsid w:val="2A627D7E"/>
    <w:rsid w:val="2DB03C9E"/>
    <w:rsid w:val="2F4019BF"/>
    <w:rsid w:val="330A6256"/>
    <w:rsid w:val="6EF517DB"/>
    <w:rsid w:val="773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FFCA50-21CB-449E-B6CF-303CB36A9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160</Words>
  <Characters>913</Characters>
  <Lines>7</Lines>
  <Paragraphs>2</Paragraphs>
  <TotalTime>0</TotalTime>
  <ScaleCrop>false</ScaleCrop>
  <LinksUpToDate>false</LinksUpToDate>
  <CharactersWithSpaces>1071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2020-04-26T05:47:00Z</dcterms:created>
  <dc:creator>lenovo-22</dc:creator>
  <cp:lastModifiedBy>Administrator</cp:lastModifiedBy>
  <cp:lastPrinted>2021-11-19T02:41:22Z</cp:lastPrinted>
  <dcterms:modified xsi:type="dcterms:W3CDTF">2021-11-19T02:45:41Z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3FFA9E568D18422882CC133492F81E1B</vt:lpwstr>
  </property>
</Properties>
</file>