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</w:rPr>
        <w:t>省级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社会工作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领军人才</w:t>
      </w:r>
      <w:r>
        <w:rPr>
          <w:rFonts w:ascii="Times New Roman" w:hAnsi="Times New Roman" w:eastAsia="方正小标宋简体" w:cs="Times New Roman"/>
          <w:sz w:val="32"/>
          <w:szCs w:val="32"/>
        </w:rPr>
        <w:t>推荐人选汇总表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8"/>
        <w:tblW w:w="873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462"/>
        <w:gridCol w:w="6413"/>
      </w:tblGrid>
      <w:tr>
        <w:trPr>
          <w:trHeight w:val="663" w:hRule="exac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黑体" w:eastAsia="黑体" w:cs="Times New Roman"/>
                <w:sz w:val="21"/>
                <w:szCs w:val="21"/>
              </w:rPr>
              <w:t>名</w:t>
            </w:r>
          </w:p>
        </w:tc>
        <w:tc>
          <w:tcPr>
            <w:tcW w:w="64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sz w:val="21"/>
                <w:szCs w:val="21"/>
              </w:rPr>
              <w:t>职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黑体" w:eastAsia="黑体" w:cs="Times New Roman"/>
                <w:sz w:val="21"/>
                <w:szCs w:val="21"/>
              </w:rPr>
              <w:t>务</w:t>
            </w:r>
          </w:p>
        </w:tc>
      </w:tr>
      <w:tr>
        <w:trPr>
          <w:trHeight w:val="1336" w:hRule="exac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 xml:space="preserve">李 </w:t>
            </w: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>红</w:t>
            </w:r>
          </w:p>
        </w:tc>
        <w:tc>
          <w:tcPr>
            <w:tcW w:w="64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</w:pP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>湖州市德清县社会工作协会会长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</w:pP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>德清晨曦社会工作服务中心理事长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356" w:hRule="exac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>臧培峰</w:t>
            </w:r>
          </w:p>
        </w:tc>
        <w:tc>
          <w:tcPr>
            <w:tcW w:w="64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</w:pP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>湖州市社会工作联合会会长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</w:pP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>湖州市仁与公益组织发展中心主任</w:t>
            </w:r>
          </w:p>
        </w:tc>
      </w:tr>
      <w:tr>
        <w:trPr>
          <w:trHeight w:val="1533" w:hRule="exact"/>
          <w:jc w:val="center"/>
        </w:trPr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>许琳玲</w:t>
            </w:r>
          </w:p>
        </w:tc>
        <w:tc>
          <w:tcPr>
            <w:tcW w:w="64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</w:pP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>湖州市吴兴区社会工作联合会会长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5"/>
                <w:szCs w:val="15"/>
                <w:lang w:eastAsia="zh-CN"/>
              </w:rPr>
            </w:pPr>
            <w:r>
              <w:rPr>
                <w:rFonts w:hint="eastAsia" w:ascii="方正细黑一_GBK" w:hAnsi="方正细黑一_GBK" w:eastAsia="方正细黑一_GBK" w:cs="方正细黑一_GBK"/>
                <w:sz w:val="21"/>
                <w:szCs w:val="21"/>
                <w:lang w:eastAsia="zh-CN"/>
              </w:rPr>
              <w:t>湖州市吴兴区幸福之家养老服务中心主任</w:t>
            </w:r>
          </w:p>
        </w:tc>
      </w:tr>
    </w:tbl>
    <w:p>
      <w:pPr>
        <w:spacing w:line="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JP Bold">
    <w:altName w:val="苹方-简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姚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华文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汉仪行楷简">
    <w:altName w:val="华文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隶书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4945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F4"/>
    <w:rsid w:val="00050F8E"/>
    <w:rsid w:val="000B6DD8"/>
    <w:rsid w:val="00117487"/>
    <w:rsid w:val="00150A43"/>
    <w:rsid w:val="001A2568"/>
    <w:rsid w:val="00214ED1"/>
    <w:rsid w:val="002A4625"/>
    <w:rsid w:val="002F5534"/>
    <w:rsid w:val="00303921"/>
    <w:rsid w:val="00370335"/>
    <w:rsid w:val="004074D8"/>
    <w:rsid w:val="00421D6F"/>
    <w:rsid w:val="00440185"/>
    <w:rsid w:val="00450E96"/>
    <w:rsid w:val="00475429"/>
    <w:rsid w:val="004B46BA"/>
    <w:rsid w:val="004C5ACC"/>
    <w:rsid w:val="00584E05"/>
    <w:rsid w:val="005C15DD"/>
    <w:rsid w:val="006163AC"/>
    <w:rsid w:val="00650BDA"/>
    <w:rsid w:val="0066491A"/>
    <w:rsid w:val="006954D9"/>
    <w:rsid w:val="006D72FE"/>
    <w:rsid w:val="006F703C"/>
    <w:rsid w:val="0077261F"/>
    <w:rsid w:val="00772B5D"/>
    <w:rsid w:val="008279B1"/>
    <w:rsid w:val="0083436D"/>
    <w:rsid w:val="0084706B"/>
    <w:rsid w:val="00854066"/>
    <w:rsid w:val="00861747"/>
    <w:rsid w:val="00874321"/>
    <w:rsid w:val="008C6176"/>
    <w:rsid w:val="008E771E"/>
    <w:rsid w:val="00903CA4"/>
    <w:rsid w:val="00916CD0"/>
    <w:rsid w:val="00963DEA"/>
    <w:rsid w:val="00967BF3"/>
    <w:rsid w:val="009D3353"/>
    <w:rsid w:val="009F1BE0"/>
    <w:rsid w:val="00AB1C95"/>
    <w:rsid w:val="00AD75CF"/>
    <w:rsid w:val="00AF0736"/>
    <w:rsid w:val="00AF2CBD"/>
    <w:rsid w:val="00B04148"/>
    <w:rsid w:val="00B42108"/>
    <w:rsid w:val="00B820F6"/>
    <w:rsid w:val="00B912DB"/>
    <w:rsid w:val="00C7624E"/>
    <w:rsid w:val="00C965F4"/>
    <w:rsid w:val="00CC2C94"/>
    <w:rsid w:val="00CC7A84"/>
    <w:rsid w:val="00CD1D67"/>
    <w:rsid w:val="00D9018C"/>
    <w:rsid w:val="00DD4CD6"/>
    <w:rsid w:val="00DD6295"/>
    <w:rsid w:val="00E27EA2"/>
    <w:rsid w:val="00E737F4"/>
    <w:rsid w:val="00E93FBF"/>
    <w:rsid w:val="00EB0C83"/>
    <w:rsid w:val="00EE3C03"/>
    <w:rsid w:val="00F0151A"/>
    <w:rsid w:val="00F400D9"/>
    <w:rsid w:val="00F7569F"/>
    <w:rsid w:val="00F8562E"/>
    <w:rsid w:val="00FB7893"/>
    <w:rsid w:val="00FC4CB9"/>
    <w:rsid w:val="47FEF424"/>
    <w:rsid w:val="7B9F66AD"/>
    <w:rsid w:val="7DFF77BD"/>
    <w:rsid w:val="EC2327A4"/>
    <w:rsid w:val="F4C9FEC8"/>
    <w:rsid w:val="F6FB3ADA"/>
    <w:rsid w:val="FE4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2020-10-31T02:43:00Z</dcterms:created>
  <dc:creator>dell-mo</dc:creator>
  <cp:lastModifiedBy>wangcan</cp:lastModifiedBy>
  <cp:lastPrinted>2020-11-12T23:07:00Z</cp:lastPrinted>
  <dcterms:modified xsi:type="dcterms:W3CDTF">2021-06-23T15:24:53Z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