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jc w:val="center"/>
        <w:rPr>
          <w:rFonts w:ascii="仿宋_GB2312" w:hAnsi="仿宋" w:eastAsia="仿宋_GB2312" w:cs="仿宋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湖州市公立医院医疗服务下调项目清单</w:t>
      </w:r>
      <w:bookmarkEnd w:id="0"/>
    </w:p>
    <w:tbl>
      <w:tblPr>
        <w:tblStyle w:val="3"/>
        <w:tblW w:w="884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35"/>
        <w:gridCol w:w="4860"/>
        <w:gridCol w:w="12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编码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调后价格（元）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21010100100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胸部透视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腹部透视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盆腔透视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四肢透视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普通透视（其它部位）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食管钡餐透视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术中透视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C型臂术中透视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X线摄影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口腔咬合片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牙片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颌全景摄影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口腔X线一次成像(RVG)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眼球异物定位摄影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乳腺钼靶摄片(单侧）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乳腺钼靶摄片（双侧）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高频乳腺定向摄影（单侧）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高频乳腺定向摄影（双侧）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数字乳腺钼靶摄片(单侧）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21010201305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数字乳腺钼靶摄片（双侧）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数字化摄影(CR)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21010201501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数字化摄影(DR)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X线造影使用数字化X线机加收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经内镜下造影加收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气脑造影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脑室碘水造影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脑室造影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脊髓(椎管)造影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椎间盘造影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泪道造影(单侧)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泪道造影(双侧)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副鼻窦造影(单侧)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副鼻窦造影（双侧）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21010300602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窦道及瘘管造影(单侧)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21010300603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窦道及瘘管造影(双侧)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颞下颌关节造影(单侧)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颞下颌关节造影（双侧）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支气管造影(单侧)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支气管造影（双侧）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乳腺导管造影(单侧)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21010300901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乳腺导管造影（双侧)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唾液腺造影（单侧）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唾液腺造影（双侧）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腮腺造影（单侧）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21010301003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腮腺造影（双侧）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下咽造影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上消化道造影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胃肠排空试验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排粪造影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小肠插管造影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口服法小肠造影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钡灌肠大肠造影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结肠造影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腹膜后充气造影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口服法胆道造影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21010301902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鼻胆管造影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静脉胆道造影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经皮经肝胆道造影(PTC)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静脉泌尿系造影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逆行泌尿系造影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肾盂穿刺造影（单侧）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肾盂穿刺造影(双侧)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膀胱造影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阴茎海绵体造影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输精管造影（单侧）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输精管造影（双侧）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21010302902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精索血管造影（单侧）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21010302903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精索血管造影（双侧）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子宫造影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子宫输卵管碘油造影（单侧）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子宫输卵管碘油造影（双侧）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输卵管碘油造影（单侧）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输卵管碘油造影（双侧）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四肢淋巴管造影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四肢血管造影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21010303400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四肢关节造影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210200001a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磁共振扫描（永磁型）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210200001b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磁共振扫描（超导0.5T）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210200001c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磁共振扫描（超导1.0-1.5T）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210200001d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磁共振扫描（超导3.0T及以上）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21020000108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MRI扫描增加各项功能加收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临床操作的MRI引导(半小时 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临床操作的MRI引导（1小时）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21020000902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临床操作的MRI引导（1.5小时及以上）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16层及以上多排螺旋CT扫描加收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CT平扫(一个部位)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CT平扫(二个部位)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CT平扫(≥三个部位)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CT平扫同时增强加收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螺旋CT平扫（一个部位）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螺旋CT平扫（二个部位）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螺旋CT平扫（≥三个部位）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21030000107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螺旋CT平扫同时增强加收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CT增强扫描(一个部位)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CT增强扫描(二个部位)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CT增强扫描(≥三个部位)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螺旋CT增强扫描（一个部位）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螺旋CT增强扫描（二个部位）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21030000205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螺旋CT增强扫描（≥三个部位）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脑池X线计算机体层(CT)含气造影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X线计算机体层（CT）成像（16层）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临床操作的CT引导(半小时 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临床操作的CT引导（1小时）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临床操作的CT引导（1.5小时及以上）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21030000503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临床操作的螺旋CT引导加收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红外热象检查(一个部位)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红外热象检查（二个部位）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红外热象检查（≥三个部位）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远红外热断层检查(一个部位)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远红外热断层检查（二个部位）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21050000105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远红外热断层检查（≥三个部位）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红外线乳腺检查(单侧)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21050000201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红外线乳腺检查（双侧）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23040000700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肿瘤全身断层显像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23040000800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肿瘤局部断层显像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血红蛋白测定(Hb)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红细胞计数(RBC)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红细胞比积测定(HCT)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红细胞参数平均值测定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网织红细胞计数(Ret)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嗜碱性点彩红细胞计数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异常红细胞形态检查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红细胞沉降率测定(ESR)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白细胞计数(WBC)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白细胞分类计数(DC)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嗜酸性粒细胞直接计数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嗜碱性粒细胞直接计数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淋巴细胞直接计数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单核细胞直接计数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异常白细胞形态检查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浓缩血恶性组织细胞检查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血常规（五分类）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血常规（三分类）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显微镜下外周血细胞计数及形态学分析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出血时间测定(BT)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凝血时间测定(CT)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红斑狼疮细胞检查(LEC)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外周血淋巴细胞微核试验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25010190100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血气分析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尿常规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尿酸碱度测定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尿比重测定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渗透压检查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血浆渗透压检查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血清渗透压检查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尿液渗透压检查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尿蛋白定性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尿蛋白定量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24小时尿蛋白定量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尿本-周氏蛋白定性检查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尿肌红蛋白定性检查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尿血红蛋白定性检查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尿糖定性试验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尿糖定量测定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尿酮体定性试验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尿三胆检查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尿二胆检查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尿含铁血黄素定性试验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尿三氯化铁试验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尿乳糜检查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其他体液乳糜检查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尿卟啉定性试验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尿黑色素测定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尿浓缩稀释试验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尿酚红排泄试验(PSP)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尿妊娠试验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黄体生成素(LH)排卵预测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尿液爱迪氏计数(Addis)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尿三杯试验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一小时尿沉渣计数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一小时尿细胞排泄率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尿沉渣白细胞分类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尿十二小时E/C值测定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尿中病毒感染细胞检查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尿中包涵体检查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尿酸化功能测定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尿红细胞位相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25010290100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尿胰蛋白酶原-2检测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粪便常规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粪便隐血试验(OB)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其他体液标本隐血试验(OB)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粪胆素检查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粪便乳糖不耐受测定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粪苏丹III染色检查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胸腹水常规检查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胸腹水细胞学检查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脑脊液检查(CSF)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精液酸性磷酸酶测定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精液果糖测定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精液α－葡萄糖苷酶测定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精子运动轨迹分析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精子顶体完整率检查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精子受精能力测定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精子结合抗体测定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精子畸形率测定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前列腺液检查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阴道分泌物检查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阴道分泌物唾液酸苷酶检查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阴道分泌物白细胞酯酶检查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阴道分泌物过氧化氢浓度检查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羊水结晶检查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十二指肠引流液及胆汁检查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痰液检查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各种穿刺液检查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精子低渗肿胀试验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精子顶体酶活性定量测定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精浆弹性硬蛋白酶定量测定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精浆（全精）乳酸脱氢酶X同工酶定量检测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精浆中性α-葡萄糖苷酶活性测定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精液白细胞过氧化物酶染色检查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精浆锌测定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精浆柠檬酸定量检测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精子膜表面抗体免疫珠试验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抗精子抗体混合凝集试验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胸腹水细胞染色体检查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胸腹水细胞AgNOR检查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25010490300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精子运动轨迹分析(计算机辅助)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骨髓涂片细胞学检验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骨髓有核细胞计数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骨髓巨核细胞计数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造血干细胞计数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骨髓造血祖细胞培养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粒-单系祖细胞培养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红细胞系祖细胞培养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造血祖细胞培养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白血病免疫分型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骨髓特殊染色及酶组织化学染色检查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白血病抗原检测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白血病残留病灶检测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25020190100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白血病细胞常规化学染色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红细胞包涵体检查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血浆游离血红蛋白测定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血清结合珠蛋白测定(HP)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高铁血红素白蛋白过筛试验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红细胞自身溶血过筛试验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红细胞自身溶血及纠正试验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红细胞渗透脆性试验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红细胞孵育渗透脆性试验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热溶血试验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冷溶血试验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蔗糖溶血试验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血清酸化溶血试验(Ham)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酸化甘油溶血试验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微量补体溶血敏感试验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蛇毒因子溶血试验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高铁血红蛋白还原试验(MHB—RT)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葡萄糖6—磷酸脱氢酶荧光斑点试验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葡萄糖6－磷酸脱氢酶活性检测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变性珠蛋白小体检测(Heinz小体)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红细胞谷胱甘肽(GSH)含量及其稳定性检测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红细胞丙酮酸激酶测定(PK)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还原型血红蛋白溶解度测定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热盐水试验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红细胞滚动试验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红细胞镰变试验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红细胞变形能力测定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血红蛋白电泳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血红蛋白A2测定(HbA2)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抗碱血红蛋白测定(HbF)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胎儿血红蛋白(HbF)酸洗脱试验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血红蛋白H包涵体检测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不稳定血红蛋白测定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血红蛋白C试验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血红蛋白F试验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血红蛋白S溶解度试验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直接抗人球蛋白试验(Coombs')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直接抗人球蛋白试验IgG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直接抗人球蛋白试验IgA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直接抗人球蛋白试验IgM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25020203404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直接抗人球蛋白试验C3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间接抗人球蛋白试验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红细胞电泳测定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红细胞膜蛋白电泳测定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肽链裂解试验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25020203900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新生儿溶血症筛查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红细胞九分图分析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25020204100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红细胞游离原卟啉测定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25020204200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磷酸葡萄糖异构酶（GPI）测定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25020204300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磷酸葡萄糖变位酶（PGM）测定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血小板相关免疫球蛋白(PAIg）测定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血小板相关免疫球蛋白(PAIgG)测定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血小板相关免疫球蛋白(PAIgA)测定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血小板相关免疫球蛋白(PAIgM)测定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血小板相关补体C3测定(PAC3)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抗血小板膜糖蛋白自身抗体测定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抗血小板膜糖蛋白自身抗体测定（Ⅱb/Ⅲa）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抗血小板膜糖蛋白自身抗体测定（Ⅰb/IX）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血小板纤维蛋白原受体检测(FIBR)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血小板膜α颗粒膜蛋白140测定(GMP－140)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毛细血管脆性试验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阿斯匹林耐量试验(ATT)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血管性假性血友病因子(VWF)抗原测定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血浆内皮素测定(ET)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血小板粘附功能测定(PAdT)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血小板聚集功能测定(PAgT)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瑞斯托霉素诱导血小板聚集测定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血小板第3因子有效性测定(PF3)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血小板第4因子测定(PF4)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血小板寿命测定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血小板钙流测定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血浆β—血小板球蛋白测定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血块收缩试验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血浆血栓烷B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测定(TXB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血浆凝血酶原时间测定(PT)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复钙时间测定及其纠正试验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凝血酶原时间纠正试验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凝血酶原消耗及纠正试验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白陶土部分凝血活酶时间测定(KPTT)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活化部分凝血活酶时间测定(APTT)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活化凝血时间测定(ACT)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简易凝血活酶生成试验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血浆蝰蛇毒时间测定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血浆蝰蛇毒磷脂时间测定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血浆纤维蛋白原测定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血浆凝血因子Ⅱ活性测定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血浆凝血因子Ⅴ活性测定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血浆凝血因子Ⅶ活性测定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血浆凝血因子Ⅷ活性测定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血浆凝血因子Ⅸ活性测定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血浆凝血因子Ⅹ活性测定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血浆凝血因子Ⅺ活性测定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血浆凝血因子Ⅻ活性测定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25020303109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血浆凝血因子ⅩⅢ活性测定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血浆因子Ⅷ抑制物定性测定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血浆因子Ⅷ抑制物定量测定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血浆因子XIII缺乏筛选试验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凝血酶时间测定(TT)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甲苯胺蓝纠正试验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复钙交叉时间测定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瑞斯托霉素辅因子测定(VWF：ROOF)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25020303900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优球蛋白溶解时间测定(ELT)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血浆鱼精蛋白副凝试验(3P)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连续血浆鱼精蛋白稀释试验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乙醇胶试验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血浆纤溶酶原活性测定(PLGA)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血浆纤溶酶原抗原测定(PLGAg)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血浆α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纤溶酶抑制物活性测定(α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—PIA)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血浆α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纤溶酶抑制物抗原测定(α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—PIAg)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血浆抗凝血酶Ⅲ活性测定(AT—ⅢA)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血浆抗凝血酶Ⅲ抗原测定(AT—ⅢAg)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25020304900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凝血酶抗凝血酶Ⅲ复合物测定(TAT)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血浆肝素含量测定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血浆蛋白C活性测定(PC)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血浆蛋白C抗原测定(PCAg)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活化蛋白C抵抗试验(APCR)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血浆蛋白S测定(PS)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狼疮抗凝物质检测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血浆组织纤溶酶原活化物活性检测(t-PAA)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血浆组织纤溶酶原活化物抗原检测(t-PAAg)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血浆组织纤溶酶原活化物抑制物活性检测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25020305900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血浆组织纤溶酶原活化物抑制物抗原检测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血浆凝血酶调节蛋白抗原检测(TMAg)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血浆凝血酶调节蛋白活性检测(TMA)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血浆凝血酶原片段1+2检测(F 1+2)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血浆纤维蛋白肽Bβ1-42和BP15-42检测(FPBβ1-42，BP15-42)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血浆纤溶酶-抗纤溶酶复合物测定(PAP)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纤维蛋白(原)降解产物测定(FDP)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FDP测定稀释（一个浓度）加收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血浆D-二聚体测定         (D-Dimer)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-巨球蛋白测定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人类白细胞抗原B27测定(HLA-B27)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25020306900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体外血栓形成试验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红细胞流变特性检测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全血粘度测定（高切）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全血粘度测定（中切）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全血粘度测定（低切）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血浆粘度测定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血小板ATP释放试验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纤维蛋白肽A检测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肝素辅因子II 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低分子肝素测定(LMWH)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25020307700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血浆激肽释放酶原测定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25020308000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血栓弹力图试验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25020308001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血栓弹力图试验(急诊)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25020390100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凝血功能常规检查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血清总蛋白测定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血清白蛋白测定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血清粘蛋白测定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血清蛋白电泳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血清前白蛋白测定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血清转铁蛋白测定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血清铁蛋白测定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可溶性转铁蛋白受体测定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脑脊液总蛋白测定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脑脊液寡克隆电泳分析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脑脊液白蛋白测定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脑脊液IgG测定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β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2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微球蛋白测定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α</w:t>
            </w:r>
            <w:r>
              <w:rPr>
                <w:rStyle w:val="6"/>
                <w:rFonts w:hint="default"/>
                <w:color w:val="00000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抗胰蛋白酶测定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α巨球蛋白测定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超敏C反应蛋白测定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超敏C反应蛋白全血快速定量测定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视黄醇结合蛋白测定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血清淀粉样蛋白测定(SAA)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蛋白质指纹图谱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生化筛查常规检查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急诊生化常规检查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25030190400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心脏型脂肪酸结合蛋白检测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葡萄糖测定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血清果糖胺测定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糖化血红蛋白测定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半乳糖测定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血清果糖测定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木糖测定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血清唾液酸测定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全血乳酸测定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全血丙酮酸测定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胸(腹)水生化常规检查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糖化白蛋白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25030290300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ß-葡萄糖醛酸苷酶测定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血清总胆固醇测定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血清甘油三酯测定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血清磷脂测定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血清高密度脂蛋白胆固醇测定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血清高密度脂蛋白亚类II测定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血清高密度脂蛋白亚类III测定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血清低密度脂蛋白胆固醇测定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血清脂蛋白电泳分析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血清载脂蛋白AⅠ测定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血清载脂蛋白AⅡ测定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血清载脂蛋白B测定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血清载脂蛋白CⅡ测定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血清载脂蛋白CⅢ测定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血清载脂蛋白E测定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血清载脂蛋白α测定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血清β-羟基丁酸测定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血游离脂肪酸测定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血游离有机酸测定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甘油测定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载脂蛋白E基因分型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小而密低密度脂蛋白(sdLDL)测定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25030390100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血脂常规检查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钾测定（急诊）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钾测定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氯测定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钙测定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无机磷测定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镁测定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铁测定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血清总铁结合力测定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全血铅测定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血清碳酸氢盐(HCO3)测定（急诊）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血清碳酸氢盐(HCO3)测定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血一氧化碳分析（急诊）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血一氧化碳分析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血一氧化氮分析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血一氧化氮分析（急诊）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微量元素测定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硒测定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锌测定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汞测定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铝测定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锰测定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钼测定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锂测定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砷测定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25030401312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碘测定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25030490100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电解质测定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血清总胆红素测定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血清直接胆红素测定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血清间接胆红素测定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血清δ-胆红素测定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血清总胆汁酸测定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血浆氨测定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血浆氨测定(急诊)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血清丙氨酸氨基转移酶测定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血清丙氨酸氨基转移酶测定(急诊）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血清天门冬氨酸氨基转移酶测定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天门冬氨酸氨基转移酶线粒体同工酶（ASTm）测定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血清γ-谷氨酰基转移酶测定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血清γ-谷氨酰基转移酶同工酶电泳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血清碱性磷酸酶测定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血清碱性磷酸酶同工酶电泳分析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血清骨型碱性磷酸酶质量测定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血清胆碱脂酶测定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血清单胺氧化酶测定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血清5′核苷酸酶测定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血清α-L-岩藻糖苷酶测定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血清Ⅳ型胶原测定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血清Ⅲ型胶原测定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放免HPC测定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25030501902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放免血清Ⅲ型前胶原测定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25030501903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前胶原肽定量测定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血清层粘连蛋白测定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血清纤维连接蛋白测定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血清透明质酸酶测定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腺苷脱氨酶测定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血清亮氨酰氨基肽酶测定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甘氨酰脯氨酸二肽氨基肽酶测定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糖缺失性转铁蛋白（CDT）检测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肝功能常规检查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尿葡萄糖二酸测定（UGA）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25030590300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骨源性碱性磷酸酶测定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血清肌酸激酶测定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血清肌酸激酶－MB同工酶活性测定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血清肌酸激酶－MB同工酶质量测定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血清肌酸激酶同工酶电泳分析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乳酸脱氢酶测定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血清乳酸脱氢酶同工酶电泳分析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血清α羟基丁酸脱氢酶测定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血清肌钙蛋白T测定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血清肌钙蛋白Ⅰ测定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血清肌红蛋白测定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血同型半胱氨酸测定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心肌酶谱常规检查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25030690200 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B型纳尿肽定量测定（BNP）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25030690201 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B型纳尿肽定量测定（BNP）（急诊）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25030690300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缺血修饰白蛋白测定（IMA）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尿素测定（急诊）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尿素氮测定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尿素氮测定（急诊）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肌酐测定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肌酐测定（急诊）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内生肌酐清除率试验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指甲肌酐测定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血清尿酸测定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尿微量白蛋白测定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尿转铁蛋白测定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尿α1微量球蛋白测定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尿蛋白电泳分析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尿N-酰-β-D-氨基葡萄糖苷酶测定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尿β-D-半乳糖苷酶测定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尿γ-谷氨酰转移酶测定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尿丙氨酰氨基肽酶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尿亮氨酰氨基肽酶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尿碱性磷酸酶测定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尿浓缩试验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酸负荷试验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碱负荷试验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尿碳酸氢盐(HCO3)测定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尿氨测定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尿可滴定酸测定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尿结石成份分析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尿尿酸测定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尿草酸测定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尿透明质酸酶测定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超氧化物歧化酶(SOD)测定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血清胱抑素(Cystatin C)测定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中性粒细胞明胶酶相关脂质运载蛋白测定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25030790100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肾功能常规检查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血清酸性磷酸酶测定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血清酒石酸抑制酸性磷酸酶测定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血清前列腺酸性磷酸酶质量测定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淀粉酶测定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淀粉酶测定(急诊)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胰淀粉酶测定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血清淀粉酶同工酶电泳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血清脂肪酶测定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血清血管紧张转化酶测定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血清骨钙素测定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醛缩酶测定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25030801000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髓过氧化物酶测定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25羟维生素D测定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1，25双羟维生素D测定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叶酸测定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红细胞叶酸含量测定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血清维生素测定（每种维生素）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血清药物浓度测定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FK506血清药物浓度测定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环孢霉素—A血清药物浓度测定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其他器官移植排异药物浓度测定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各类滥用药物筛查（每种药物）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血清各类氨基酸测定（每种氨基酸）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25030900800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血清乙醇测定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血清促甲状腺激素测定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血清泌乳素测定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血清生长激素测定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类胰岛素样生长因子-1测定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类胰岛素样生长因子结合蛋白-3测定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25031000303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瘦素测定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血清促卵泡刺激素测定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血清促黄体生成素测定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血清促肾上腺皮质激素测定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抗利尿激素测定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降钙素测定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前降钙素测定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25031000802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降钙素原测定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甲状旁腺激素测定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血清甲状腺素(T4)测定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血清三碘甲状原氨酸(T3)测定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血清反T3测定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血清游离甲状腺素(FT4)测定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血清游离三碘甲状原氨酸(FT3)测定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血清T3摄取实验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血清甲状腺结合球蛋白测定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促甲状腺素受体抗体测定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甲状腺刺激抗体（TSI）测定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血浆皮质醇测定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24小时尿游离皮质醇测定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尿17-羟皮质类固醇测定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尿17-酮类固醇测定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血清脱氢表雄酮及硫酸酯测定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醛固酮测定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尿儿茶酚胺测定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尿香草苦杏仁酸(VMA)测定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血浆肾素活性测定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血管紧张素Ⅰ测定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血管紧张素Ⅱ测定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促红细胞生成素测定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睾酮测定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血清双氢睾酮测定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雄烯二酮测定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17α羟孕酮测定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雌酮测定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雌三醇测定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未结合雌三醇测定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妊娠特异糖蛋白A测定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雌二醇测定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孕酮测定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血清人绒毛膜促性腺激素测定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游离β-绒毛膜促性腺激素定量测定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25031003900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血清胰岛素测定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血清胰高血糖测定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血清C肽测定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血清抑制素A测定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血清抑制素B测定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C肽兴奋试验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血清抗谷氨酸脱羧酶抗体测定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酪氨酸磷酸酶抗体测定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胃泌素测定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血浆前列腺素(PG)测定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血浆6-酮前列腺素F1α测定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肾上腺素测定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去甲肾上腺素测定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25031004900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胆囊收缩素测定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25031005000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心纳素测定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25031005100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环磷酸腺苷(cAMP)测定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25031005200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环磷酸鸟苷(cGMP)测定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25031005400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降钙素原定量检测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25031005700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胃泌素释放肽前体测定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甲状腺功能常规检查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生殖激素常规检查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25031090300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抗缪勒氏管激素（AMH）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尿CTx测定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尿NTx测定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尿吡啶酚测定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尿脱氧吡啶酚测定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I型胶原羧基端前肽(PICP)测定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骨钙素N端中分子片段测定（N-MID)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β－胶原降解产物测定（β－CTX）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25031190100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抗酒石酸酸性磷酸酶测定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T淋巴细胞转化试验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T淋巴细胞花环试验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红细胞花环试验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细胞膜表面免疫球蛋白测定(SmIg)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中性粒细胞趋化功能试验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硝基四氮唑蓝还原试验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白细胞粘附抑制试验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白细胞杀菌功能试验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白细胞吞噬功能试验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巨噬细胞吞噬功能试验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自然杀伤淋巴细胞功能试验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抗体依赖性细胞毒性试验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干扰素测定（每类干扰素）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可溶性细胞间粘附因子－1测定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各种白介素测定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溶菌酶测定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抗淋巴细胞抗体试验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肥大细胞脱颗粒试验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B因子测定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总补体测定(CH50)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单项补体测定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补体C1r测定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补体C1s测定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补体C2测定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补体C3测定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补体C4测定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补体C5测定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补体C6测定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补体C7测定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补体C8测定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补体C9测定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25040102011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补体C1q测定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补体1抑制因子测定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C3裂解产物测定(C3SP)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免疫球蛋白IgA定量测定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免疫球蛋白IgG定量测定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免疫球蛋白IgM定量测定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免疫球蛋白IgD定量测定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免疫球蛋白IgE定量测定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25040102399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C—反应蛋白测定(CRP)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纤维结合蛋白测定(Fn)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轻链KAPPA、LAMBDA定量(K-LC，λ-LC)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铜蓝蛋白测定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淋巴细胞免疫分析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活化淋巴细胞测定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各类血细胞簇分化抗原(CD)检测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免疫球蛋白亚类定量测定(包括IgG1、IgG2、IgG3、IgG4、IgA1、IgA2)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免疫固定电泳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25040190300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肝素结合蛋白（HBP）测定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系统性红斑狼疮因子试验(LEF)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抗核抗体测定(ANA)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抗核提取物抗体测定(抗ENA抗体)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抗SSA抗体测定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抗SSB抗体测定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抗JO-1抗体测定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抗Sm抗体测定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抗nRNP抗体测定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抗ScL-70抗体测定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25040200307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抗着丝点抗体测定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抗单链DNA测定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抗中性粒细胞胞浆抗体cANCA抗体测定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抗中性粒细胞胞浆抗体pANCA抗体测定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抗中性粒细胞胞浆抗体PR3-ANCA抗体测定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抗中性粒细胞胞浆抗体MPO-ANCA抗体测定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25040200599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抗中性粒细胞胞浆抗体ANCA抗体测定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抗双链DNA测定(抗dsDNA)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抗线粒体抗体测定(AMA)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抗核小体抗体测定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25040200702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抗组蛋白抗体测定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25040200703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抗PM-SCI抗体测定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抗核骨架蛋白抗体测定(amin)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抗核糖体抗体测定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抗核糖核蛋白抗体测定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抗染色体抗体测定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抗血液细胞抗体测定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抗淋巴细胞抗体测定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25040201202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抗巨噬细胞抗体测定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25040201203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抗血小板抗体抗体测定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25040201204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抗红细胞抗体测定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抗肝细胞特异性脂蛋白抗体测定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抗组织细胞抗体测定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抗肝细胞抗体测定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抗胃壁细胞抗体测定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抗胰岛细胞抗体测定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抗肾上腺细胞抗体测定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抗平滑肌抗体测定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25040201406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抗骨骼肌抗体测定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抗心肌抗体测定(AHA)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抗心磷脂抗体测定(IgA)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抗心磷脂抗体测定(IgM)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25040201602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抗心磷脂抗体测定(IgG)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抗甲状腺球蛋白抗体测定(TGAb)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甲状腺球蛋白测定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25040201702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性激素结合球蛋白测定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25040201703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抗甲状腺过氧化物酶抗体测定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25040201704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脂多糖结合蛋白测定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抗甲状腺微粒体抗体测定(TMAb)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抗肾小球基底膜抗体测定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抗脑组织抗体测定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抗腮腺管抗体测定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抗卵巢抗体测定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抗子宫内膜抗体测定(EMAb)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抗精子抗体测定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精子膜抗体测定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抗硬皮病抗体测定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抗胰岛素抗体测定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抗胰岛素受体抗体测定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抗乙酰胆碱受体抗体测定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抗磷壁酸抗体测定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抗鞘磷脂抗体测定（IgA）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抗鞘磷脂抗体测定（IgG）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抗鞘磷脂抗体测定（IgM）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抗白蛋白抗体测定（IgA）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抗白蛋白抗体测定（IgM）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抗白蛋白抗体测定（IgG）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抗补体抗体测定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抗载脂蛋白A1抗体测定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抗载脂蛋白B抗体测定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25040203399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抗载脂蛋白抗体测定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抗内因子抗体测定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类风湿因子(RF)测定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抗增殖细胞核抗原抗体(抗PCNA)测定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分泌型免疫球蛋白A测定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抗角蛋白抗体(AKA)测定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25040203900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抗可溶性肝抗原/肝-胰抗原抗体(SLA/LP)测定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抗肝肾微粒体抗体(LKM)测定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抗环瓜氨酸肽抗体(抗CCP抗体)测定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抗β2-糖蛋白1抗体测定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抗核周因子抗体（APF）测定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抗RA33抗体测定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25040204800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抗DNA酶B抗体测定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25040205000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抗Sa抗体测定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25040205100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抗聚角蛋白微丝蛋白抗体(AFA)测定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25040205500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抗神经节苷脂IgG，IgM抗体测定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抗核抗体系列测定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抗内皮细胞抗体检测(AECA)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25040290300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抗突变型瓜氨酸波型蛋白(MCV)抗体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甲肝抗体测定(IgG)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甲肝抗体测定(IgM)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甲肝抗原测定(HAVAg)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乙肝YMDD点突变测定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乙肝表面抗原测定(HBsAg)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乙肝表面抗体测定(Anti-HBs)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乙肝e抗原测定(HBeAg)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乙肝e抗体测定(Anti-HBe)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乙肝核心抗原测定(HBcAg)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color w:val="000000"/>
                <w:sz w:val="21"/>
                <w:szCs w:val="21"/>
                <w:lang w:bidi="ar"/>
              </w:rPr>
              <w:t>乙肝核心抗体测定(Anti-HB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乙肝核心IgM抗体测定(Anti-HBcIgM)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乙肝病毒外膜蛋白前S1抗原测定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乙肝病毒外膜蛋白前S1抗体测定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乙肝病毒外膜蛋白前S2抗体测定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乙肝病毒外膜蛋白前S2抗原测定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丙型肝炎RNA测定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丙型肝炎抗体（IgM）测定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丙型肝炎抗体（IgG）测定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丁型肝炎抗体测定(IgM)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color w:val="000000"/>
                <w:sz w:val="21"/>
                <w:szCs w:val="21"/>
                <w:lang w:bidi="ar"/>
              </w:rPr>
              <w:t>丁型肝炎抗体测定(Ig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丁型肝炎抗原测定(HDVAg)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戊型肝炎抗体测定(IgG)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戊型肝炎抗体测定(IgM)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庚型肝炎IgG抗体测定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庚型肝炎IgM抗体测定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人免疫缺陷病毒抗体测定(Anti-HIV)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弓形体抗体测定(IgG 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弓形体抗体测定(IgM)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风疹病毒抗体测定(IgG)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风疹病毒抗体测定(IgM)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巨细胞病毒抗体测定(IgG 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巨细胞病毒抗体测定(IgM)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单纯疱疹病毒Ⅰ型抗体测定(IgG )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单纯疱疹病毒Ⅰ型抗体测定(IgM)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单纯疱疹病毒Ⅱ型抗体测定(IgG)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单纯疱疹病毒Ⅱ型抗体测定(IgM) 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EB病毒抗体测定(IgG 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EB病毒抗体测定(IgM)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呼吸道合胞病毒抗体测定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呼吸道合胞病毒抗原测定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副流感病毒抗体测定（IgG）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25040302801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副流感病毒抗体测定（IgM）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25040302802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流感病毒抗体测定（IgG 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25040302803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流感病毒抗体测定（IgM）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天疱疮抗体测定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水痘—带状疱疹病毒抗体测定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腺病毒抗体测定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流行性出血热病毒抗体测定(IgG)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流行性出血热病毒抗体测定(IgM)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狂犬病毒抗体测定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病毒血清学试验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脊髓灰质炎病毒(IgM)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脊髓灰质炎病毒(IgG)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柯萨奇病毒(IgG)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柯萨奇病毒(IgM)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流行性乙型脑炎病毒(IgG)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流行性乙型脑炎病毒(IgM)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流行性腮腺炎病毒(IgG)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流行性腮腺炎病毒(IgM)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麻疹病毒(IgG)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25040303510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麻疹病毒(IgM)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嗜异性凝集试验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冷凝集试验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肥达氏反应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25040303900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外斐氏反应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斑疹伤寒抗体测定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布氏杆菌凝集试验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结核杆菌抗体测定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破伤风杆菌抗体测定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百日咳杆菌抗体测定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军团菌抗体测定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幽门螺杆菌抗体测定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25040304206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幽门螺杆菌抗体测定+抗体分型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抗链球菌溶血素O测定(ASO)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抗链球菌透明质酸酶试验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鼠疫血清学试验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芽生菌血清学试验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耶尔森氏菌血清学试验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组织胞浆菌血清学试验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25040304900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野兔热血清学试验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肺炎支原体血清学试验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沙眼衣原体肺炎血清学试验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立克次体血清学试验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梅毒螺旋体特异抗体测定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快速血浆反应素试验(RPR)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快速血清反应素定量测定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不加热血清反应素试验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钩端螺旋体病血清学试验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莱姆氏螺旋体抗体测定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念珠菌病血清学试验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25040305900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曲霉菌血清学试验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新型隐球菌荚膜抗原测定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孢子丝菌血清学试验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球孢子菌血清学试验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猪囊尾蚴抗原和抗体测定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肺吸虫抗原和抗体测定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其他各类病原体DNA测定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同一检测体系每增加一种病原检测加收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同一检测体系增加病原检测（≥15种）加收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25040306600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人乳头瘤病毒(HPV)核酸检测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25040307800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唾液幽门螺旋杆菌测定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乙肝三系检查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流感病毒抗原测定及分型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乙肝病毒1896点突变测定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乙肝病毒阿德福韦耐药突变测定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171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机会性感染病毒荧光测定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285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乙型肝炎表面抗原确认(HBsAg)试验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丙型肝炎病毒(HCV)核心抗原测定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人免疫缺陷病毒(HIV)抗原抗体联合检测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幽门螺杆菌现症感染蛋白抗体测定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丙肝 RNA 测定（低拷贝内标定量）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结核感染T细胞检测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肺炎支原体抗原检测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结核分枝杆菌抗原检测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25040391700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腺病毒抗原检测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癌胚抗原测定(CEA)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default"/>
                <w:color w:val="000000"/>
                <w:sz w:val="21"/>
                <w:szCs w:val="21"/>
                <w:lang w:bidi="ar"/>
              </w:rPr>
              <w:t>甲胎蛋白测定(</w:t>
            </w:r>
            <w:r>
              <w:rPr>
                <w:rStyle w:val="5"/>
                <w:rFonts w:hint="default"/>
                <w:color w:val="000000"/>
                <w:sz w:val="21"/>
                <w:szCs w:val="21"/>
                <w:lang w:bidi="ar"/>
              </w:rPr>
              <w:t>AFP）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副蛋白免疫学检查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碱性胎儿蛋白测定(BFP)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总前列腺特异性抗原测定(TPSA)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游离前列腺特异性抗原测定(FPSA)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复合前列腺特异性抗原(CPSA)测定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前列腺酸性磷酸酶测定(PAP)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神经元特异性烯醇化酶测定(NSE)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细胞角蛋白19片段测定(CYFRA21-1)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糖类抗原CA-29测定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糖类抗原CA-50测定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糖类抗原CA15-3测定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糖类抗原CA-130测定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糖类抗原CA19-9测定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糖类抗原CA24-2测定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糖类抗原CA-125测定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糖类抗原CA72-4测定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25040401109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糖类抗原CA-27测定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鳞状细胞癌相关抗原测定(SCC)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肿瘤坏死因子测定(TNF)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其他肿瘤相关抗原测定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胃癌相关抗原（MG-Ags）测定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宫颈癌相关抗原（TA-4）测定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肿瘤胚胎性相关物质（CETM）测定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蛋白质类肿瘤相关物质（PTM）测定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糖类肿瘤相关物质（CTM）测定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酶类肿瘤相关物质（ETM）测定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激素类肿瘤相关物质（HTM）测定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25040401408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基因类肿瘤相关物质（GTM）测定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铁蛋白测定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显形胶质蛋白(AP)测定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恶性肿瘤特异生长因子(TSGF)测定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触珠蛋白测定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酸性糖蛋白测定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细菌抗原分析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甲胎蛋白异质体（AFP-L3）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肿瘤标志物检测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胃蛋白酶原Ⅰ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胃蛋白酶原Ⅱ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异常糖链糖蛋白检测（TAP）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壳多糖酶3样蛋白1(CHI3L1)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25040490600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肺癌七种自身抗体检测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总IgE测定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吸入物变应原筛查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食入物变应原筛查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特殊变应原(多价变应原)筛查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专项变应原(单价变应原)筛查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嗜酸细胞阳离子蛋白(ECP)测定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循环免疫复合物(CIC)测定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脱敏免疫球蛋白IgG4测定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25040501000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血清过敏原特异IgG测定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一般细菌涂片检查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浓缩集菌抗酸菌检测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特殊细菌涂片检查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新型隐球菌涂片检查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淋球菌涂片检查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25050100403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梅毒螺旋体涂片检查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25050100404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白喉棒状杆菌涂片检查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麻风菌镜检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梅毒螺旋体镜检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艰难梭菌检查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耐甲氧西林葡萄球菌检测(MRSA、MRS)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一般细菌培养及鉴定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25050100901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门诊病人一般细菌培养及鉴定+药敏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尿培养加菌落计数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脑脊液培养及鉴定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门诊病人血培养鉴定+药敏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门诊病人脑脊液培养及鉴定+药敏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厌氧菌培养及鉴定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淋球菌培养及鉴定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白喉棒状杆菌培养及鉴定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百日咳杆菌培养及鉴定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嗜血杆菌培养及鉴定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霍乱弧菌培养及鉴定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副溶血弧菌培养及鉴定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L型菌培养及鉴定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空肠弯曲菌培养及鉴定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幽门螺杆菌培养及鉴定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军团菌培养及鉴定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O—157大肠埃希菌培养及鉴定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沙门菌和志贺菌培养及鉴定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真菌涂片检查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快速酵母菌鉴定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念珠菌镜检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25050102900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念珠菌培养及鉴定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衣原体检查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衣原体培养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支原体培养及药敏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轮状病毒检测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其它病毒的血清学诊断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25050103700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其他病毒培养与鉴定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25050104000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真菌D-葡聚糖检测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分枝杆菌培养鉴定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25050190101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非典型分枝杆菌培养及鉴定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25050190102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结核分枝杆菌培养及鉴定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常规药敏定性试验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常规药敏定量试验(MIC)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真菌药敏试验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结核菌药敏试验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厌氧菌药敏试验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血清杀菌水平测定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联合药物敏感试验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抗生素最小抑／杀菌浓度测定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体液抗生素浓度测定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25050200901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氨基糖甙类药物浓度测定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肿瘤细胞化疗药物敏感试验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25050290100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结核分支杆菌快速药敏试验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肠毒素检测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细菌毒素测定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病原体乳胶凝集试验快速检测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细菌分型(包括各种细菌)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内毒素鲎定性试验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内毒素鲎定量测定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O—129试验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β—内酰胺酶试验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超广谱β－内酰胺酶试验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耐万古霉素A基因试验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25050301001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耐万古霉素B基因试验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25050301002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耐万古霉素C基因试验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25050301099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耐万古霉素基因试验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DNA探针技术查meeA基因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梅毒荧光抗体FTA—ABS测定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细菌内毒素定量检测（动态浊度方法）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肠道病毒71型 IgM 抗体测定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25050390300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柯萨奇病毒16型核酸测定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粪寄生虫镜检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粪寄生虫卵集卵镜检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粪寄生虫卵计数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环卵沉淀试验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寄生虫卵孵化试验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血液疟原虫检查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血液微丝蚴检查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血液回归热螺旋体检查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血液黑热病利一集氏体检查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25060100900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血液弓形虫检查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25060200100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各种寄生虫免疫学检查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染色体检查（不分带）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胸水细胞染色体检查（不分带）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25070000102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腹水细胞染色体检查（不分带）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25070000103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骨髓细胞染色体检查（不分带）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25070000104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绒毛细胞染色体检查（不分带）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脆性X染色体检查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遗传性耳聋基因检测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姐妹染色体互换检查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血细胞染色体检查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外周血细胞染色体检查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脐血血细胞染色体检查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进行性肌营养不良基因检查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肝豆状核变性基因检查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血友病甲基因检查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脆X综合症基因诊断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唐氏综合症产前筛查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性别基因(SRY)检测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脱氧核糖核酸(DNA)倍体分析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各类病原体核糖核酸(RNA)检测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单基因遗传病基因突变检测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25070001301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单基因遗传病基因突变检测（家系分析≥3人）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培养细胞染色体检查（显带分析）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25070001401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培养细胞染色体检查培养少于7天（显带分析）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25070001402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胎儿染色体病的产前诊断加收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苯丙氨酸测定(PKU)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血苯丙酮酸定量测定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血酮体快速测定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白血病融合基因分型(包括：BCR-ABL、AML1-ETO/MTG8、PML-RARα、TEL-AML1、MLL-ENL、PBX-E2A等)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25070090100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孕早期产前筛查检测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25070090200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绒毛染色体显带分析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25070090300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新生儿疾病筛查2项检测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25070090400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新生儿疾病筛查26项检测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25070090500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母亲外周血胎儿游离DNA产前检测（NIPT）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25070100100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乙型肝炎病毒脱氧核糖核酸扩增定量检测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25070100200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乙型肝炎病毒基因分型检测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25070100300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乙型肝炎病毒基因变异检测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25070100400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丙型肝炎病毒基因分型检测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25070100500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结核分枝杆菌核酸快速检测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人类EGFR基因突变检测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人类K-RAS基因突变检测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人类PIK3CA基因突变检测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人类EML4-ALK融合基因检测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人类B-RAF基因V600E突变检测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25070200500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基因表达水平对肿瘤药物敏感性的判断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25070300100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化学药物用药指导的基因检测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25070300101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化学药物用药指导的基因检测（≥10基因位点）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25070300200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乙型肝炎耐药基因检测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卡式配血加收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ABO红细胞定型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ABO血型鉴定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ABO亚型鉴定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Rh血型其他抗原鉴定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26000000501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Rh血型C抗原鉴定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26000000502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Rh血型c抗原鉴定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26000000503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Rh血型E抗原鉴定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26000000504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Rh血型e抗原鉴定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P血型抗原鉴定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Ii血型抗原鉴定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Lewis血型抗原鉴定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MNSs血型抗原鉴定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Lutheran血型抗原鉴定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26000000606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Kell血型抗原鉴定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26000000607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Duffy血型抗原鉴定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26000000608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Kidd血型抗原鉴定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26000000609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Diego血型抗原鉴定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Colton血型抗原鉴定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Yt血型抗原鉴定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Dombrock血型抗原鉴定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Scianna血型抗原鉴定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26000000614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Xg血型抗原鉴定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26000000615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Gerbich血型抗原鉴定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血型单特异性抗体鉴定(8种谱红细胞)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26000000701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血型单特异性抗体鉴定(＞8种)加收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26000000702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红细胞不规则抗体测定(8种谱红细胞)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26000000703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红细胞不规则抗体测定(＞8种)加收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吸收试验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26000000900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放散试验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血型抗体效价测定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盐水介质交叉配血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特殊介质交叉配血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疑难交叉配血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26000001400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唾液ABH血型物质测定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26000001500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Rh弱D血型鉴定试验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26000001600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白细胞特异性和组织相容性(HLA)抗体检测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26000001700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血小板特异性和组织相容性(HLA)抗体检测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26000001800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红细胞系统血型抗体致新生儿溶血病检测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26000001900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血小板交叉配合试验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26000002000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淋巴细胞毒试验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26000002100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群体反应抗体（PRA）检测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26000002200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人类组织相容性抗原I类(HLA－I)分型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26000002201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HLA-I低分辩基因分型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26000002202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HLA-I高分辩基因分型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26000002203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人类组织可容性抗原I类(HLA－I)分型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26000002300</w:t>
            </w:r>
          </w:p>
        </w:tc>
        <w:tc>
          <w:tcPr>
            <w:tcW w:w="4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人组织相容性抗原II类(HLA－II)分型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26000002301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HLA-II低分辩基因分型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1152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26000002302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HLA-II高分辩基因分型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836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  <w:lang w:bidi="ar"/>
        </w:rPr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注：项目“门诊病人一般细菌培养及鉴定+药敏”（编码为25050100901）二级医疗机构价格调整为52元；项目“门诊病人血培养鉴定+药敏”（编码为25050101102）二级医疗机构价格调整为105元；项目“门诊病人脑脊液培养及鉴定+药敏”（编码为25050101103）二级医疗机构价格调整为105元。</w:t>
      </w:r>
    </w:p>
    <w:p/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4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character" w:customStyle="1" w:styleId="5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7">
    <w:name w:val="font7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苕溪沙</lastModifiedBy>
  <dcterms:modified xsi:type="dcterms:W3CDTF">2021-04-06T01:48:24Z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