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420" w:hanging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  <w:t>推荐申报2020年浙江省建筑施工安全生产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  <w:t>标准化管理优良工地名单（市政工程）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jc w:val="center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"/>
        </w:rPr>
        <w:t>（依次推荐上报）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jc w:val="center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工程名称：湖东分区中塘路及南塘路北段工程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施工单位：浙江升浙建设集团有限公司（廖茂椿）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监理单位：浙江建业工程管理有限公司（姬东波）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工程名称：长兴县南太湖智能制造产业园西平台基础设施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项目-智慧大道与翠峦路工程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施工单位：浙江长兴市政建设有限公司（赵明霞）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   监理单位：浙江天成项目管理有限公司（王娟）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hanging="640" w:hanging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工程名称：太湖水厂扩建（二期水处理设施）工程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施工单位：华煜建设集团有限公司（郑越华）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监理单位：浙江天元项目管理有限公司（胡龙乾）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工程名称：狮子山环线连接下渚湖通道工程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施工单位：浙江中荣建设有限公司（俞学文）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监理单位：德清县建设监理有限公司（陈华）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工程名称：安吉县县城污水处理二厂三期工程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施工单位：华煜建设集团有限公司（陆水乔）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监理单位：杭州天恒投资建设管理有限公司（史勇剑）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参建单位：杭州市设备安装有限公司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工程名称：湖东分区谈家扇单元毗山南路及南塘路工程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施工单位：浙江升浙建设集团有限公司（赵伟康）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监理单位：浙江永诚建设工程管理有限公司（黄爱锋）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E6659A"/>
    <w:multiLevelType w:val="singleLevel"/>
    <w:tmpl w:val="EFE6659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376F3"/>
    <w:rsid w:val="4F0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2020-12-01T07:29:00Z</dcterms:created>
  <dc:creator>莫叁少</dc:creator>
  <cp:lastModifiedBy>莫叁少</cp:lastModifiedBy>
  <dcterms:modified xsi:type="dcterms:W3CDTF">2020-12-01T07:29:28Z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