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45" w:rsidRDefault="00991E45" w:rsidP="00991E45">
      <w:pPr>
        <w:jc w:val="center"/>
        <w:rPr>
          <w:rStyle w:val="title1"/>
          <w:rFonts w:ascii="方正小标宋简体" w:eastAsia="方正小标宋简体"/>
          <w:bCs w:val="0"/>
          <w:color w:val="000000"/>
          <w:sz w:val="36"/>
          <w:szCs w:val="36"/>
        </w:rPr>
      </w:pPr>
      <w:r w:rsidRPr="00075668">
        <w:rPr>
          <w:rStyle w:val="title1"/>
          <w:rFonts w:ascii="仿宋_GB2312" w:eastAsia="仿宋_GB2312" w:hint="eastAsia"/>
          <w:color w:val="000000"/>
          <w:sz w:val="36"/>
          <w:szCs w:val="36"/>
        </w:rPr>
        <w:t>浙江省科学技术奖公示信息表</w:t>
      </w:r>
      <w:r>
        <w:rPr>
          <w:rStyle w:val="title1"/>
          <w:rFonts w:ascii="仿宋_GB2312" w:eastAsia="仿宋_GB2312" w:hint="eastAsia"/>
          <w:color w:val="000000"/>
          <w:sz w:val="32"/>
          <w:szCs w:val="32"/>
        </w:rPr>
        <w:t>（单位提名）</w:t>
      </w:r>
    </w:p>
    <w:p w:rsidR="00991E45" w:rsidRDefault="00991E45" w:rsidP="00991E45">
      <w:pPr>
        <w:spacing w:line="440" w:lineRule="exact"/>
        <w:rPr>
          <w:rFonts w:ascii="仿宋_GB2312" w:eastAsia="仿宋_GB2312" w:hAnsi="仿宋" w:cs="仿宋"/>
          <w:color w:val="000000" w:themeColor="text1"/>
          <w:sz w:val="28"/>
          <w:szCs w:val="24"/>
        </w:rPr>
      </w:pPr>
      <w:r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提名奖项：技术发明奖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6237"/>
      </w:tblGrid>
      <w:tr w:rsidR="00991E45" w:rsidTr="00DE582E">
        <w:trPr>
          <w:trHeight w:val="647"/>
        </w:trPr>
        <w:tc>
          <w:tcPr>
            <w:tcW w:w="2269" w:type="dxa"/>
            <w:vAlign w:val="center"/>
          </w:tcPr>
          <w:p w:rsidR="00991E45" w:rsidRPr="00075668" w:rsidRDefault="00991E45" w:rsidP="00DE582E">
            <w:pPr>
              <w:spacing w:after="0"/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 w:rsidRPr="00075668"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:rsidR="00991E45" w:rsidRPr="00075668" w:rsidRDefault="00510DE7" w:rsidP="00DE582E">
            <w:pPr>
              <w:spacing w:after="0"/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 w:rsidRPr="00510DE7"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700t级履带起重机研发及产业化</w:t>
            </w:r>
          </w:p>
        </w:tc>
      </w:tr>
      <w:tr w:rsidR="00991E45" w:rsidTr="00DE582E">
        <w:trPr>
          <w:trHeight w:val="561"/>
        </w:trPr>
        <w:tc>
          <w:tcPr>
            <w:tcW w:w="2269" w:type="dxa"/>
            <w:vAlign w:val="center"/>
          </w:tcPr>
          <w:p w:rsidR="00991E45" w:rsidRPr="00075668" w:rsidRDefault="00991E45" w:rsidP="00DE582E">
            <w:pPr>
              <w:spacing w:after="0"/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 w:rsidRPr="00075668"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:rsidR="00991E45" w:rsidRPr="00075668" w:rsidRDefault="00510DE7" w:rsidP="00DE582E">
            <w:pPr>
              <w:spacing w:after="0"/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一等奖</w:t>
            </w:r>
          </w:p>
        </w:tc>
      </w:tr>
      <w:tr w:rsidR="00991E45" w:rsidTr="00DE582E">
        <w:trPr>
          <w:trHeight w:val="2461"/>
        </w:trPr>
        <w:tc>
          <w:tcPr>
            <w:tcW w:w="2269" w:type="dxa"/>
            <w:vAlign w:val="center"/>
          </w:tcPr>
          <w:p w:rsidR="00991E45" w:rsidRPr="00075668" w:rsidRDefault="00991E45" w:rsidP="00DE582E">
            <w:pPr>
              <w:spacing w:after="0"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提名书</w:t>
            </w:r>
          </w:p>
          <w:p w:rsidR="00991E45" w:rsidRPr="00075668" w:rsidRDefault="00991E45" w:rsidP="00DE582E">
            <w:pPr>
              <w:spacing w:after="0"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:rsidR="00991E45" w:rsidRPr="00C8491F" w:rsidRDefault="00991E45" w:rsidP="00783A10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提名书的主要知识产权和标准规范目录</w:t>
            </w:r>
            <w:r w:rsidR="00C8491F" w:rsidRPr="00EF2D7A">
              <w:rPr>
                <w:rFonts w:ascii="仿宋_GB2312" w:eastAsia="仿宋_GB2312" w:hAnsi="仿宋" w:cs="仿宋" w:hint="eastAsia"/>
                <w:bCs/>
                <w:color w:val="FF0000"/>
                <w:sz w:val="24"/>
                <w:szCs w:val="24"/>
              </w:rPr>
              <w:t>（</w:t>
            </w:r>
            <w:r w:rsidR="00C8491F">
              <w:rPr>
                <w:rFonts w:ascii="仿宋_GB2312" w:eastAsia="仿宋_GB2312" w:hAnsi="仿宋" w:cs="仿宋" w:hint="eastAsia"/>
                <w:bCs/>
                <w:color w:val="FF0000"/>
                <w:sz w:val="24"/>
                <w:szCs w:val="24"/>
              </w:rPr>
              <w:t>详见</w:t>
            </w:r>
            <w:r w:rsidR="00C8491F" w:rsidRPr="00EF2D7A">
              <w:rPr>
                <w:rFonts w:ascii="仿宋_GB2312" w:eastAsia="仿宋_GB2312" w:hAnsi="仿宋" w:cs="仿宋" w:hint="eastAsia"/>
                <w:bCs/>
                <w:color w:val="FF0000"/>
                <w:sz w:val="24"/>
                <w:szCs w:val="24"/>
              </w:rPr>
              <w:t>附页）</w:t>
            </w:r>
            <w:r w:rsidR="00783A1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。</w:t>
            </w:r>
          </w:p>
        </w:tc>
      </w:tr>
      <w:tr w:rsidR="00991E45" w:rsidTr="00DE582E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991E45" w:rsidRPr="00075668" w:rsidRDefault="00991E45" w:rsidP="00DE582E">
            <w:pPr>
              <w:spacing w:after="0"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991E45" w:rsidRPr="00075668" w:rsidRDefault="00510DE7" w:rsidP="00DE582E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510DE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秦绪起</w:t>
            </w:r>
            <w:r w:rsidR="00991E45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，排名1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，高级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工程师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510DE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浙江三一装备有限公司</w:t>
            </w:r>
            <w:r w:rsidR="00991E45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991E45" w:rsidRPr="00075668" w:rsidRDefault="00510DE7" w:rsidP="00DE582E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510DE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彭继文</w:t>
            </w:r>
            <w:r w:rsidR="00991E45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 w:rsidR="00C6061D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，高级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工程师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510DE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浙江三一装备有限公司</w:t>
            </w:r>
            <w:r w:rsidR="00991E45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510DE7" w:rsidRPr="00075668" w:rsidRDefault="00510DE7" w:rsidP="00510DE7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510DE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焦战方</w:t>
            </w:r>
            <w:r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 w:rsidR="00C6061D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，工程师，</w:t>
            </w:r>
            <w:r w:rsidRPr="00510DE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浙江三一装备有限公司</w:t>
            </w:r>
            <w:r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510DE7" w:rsidRPr="00075668" w:rsidRDefault="00E24671" w:rsidP="00510DE7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廖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建国</w:t>
            </w:r>
            <w:r w:rsidR="00510DE7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 w:rsidR="00C6061D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4</w:t>
            </w:r>
            <w:r w:rsidR="00E2268F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6A6B9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工程师，</w:t>
            </w:r>
            <w:r w:rsidR="006A6B93" w:rsidRPr="00510DE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浙江三一装备有限公司</w:t>
            </w:r>
            <w:r w:rsidR="00510DE7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991E45" w:rsidRDefault="00510DE7" w:rsidP="00DE582E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510DE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谢军</w:t>
            </w:r>
            <w:r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 w:rsidR="00C6061D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，高级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工程师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510DE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浙江三一装备有限公司</w:t>
            </w:r>
            <w:r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C6061D" w:rsidRPr="00075668" w:rsidRDefault="00C6061D" w:rsidP="00DE582E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齐芳</w:t>
            </w:r>
            <w:r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6，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工程师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510DE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浙江三一装备有限公司</w:t>
            </w:r>
            <w:r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</w:tc>
      </w:tr>
      <w:tr w:rsidR="00991E45" w:rsidTr="00DE582E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991E45" w:rsidRPr="00075668" w:rsidRDefault="00991E45" w:rsidP="00DE582E">
            <w:pPr>
              <w:spacing w:after="0"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991E45" w:rsidRPr="00075668" w:rsidRDefault="00510DE7" w:rsidP="00DE582E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510DE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浙江三一装备有限公司</w:t>
            </w:r>
          </w:p>
        </w:tc>
      </w:tr>
      <w:tr w:rsidR="00991E45" w:rsidTr="00DE582E">
        <w:trPr>
          <w:trHeight w:val="692"/>
        </w:trPr>
        <w:tc>
          <w:tcPr>
            <w:tcW w:w="2269" w:type="dxa"/>
            <w:vAlign w:val="center"/>
          </w:tcPr>
          <w:p w:rsidR="00991E45" w:rsidRPr="00075668" w:rsidRDefault="00991E45" w:rsidP="00DE582E">
            <w:pPr>
              <w:spacing w:after="0"/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75668"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:rsidR="00991E45" w:rsidRPr="00075668" w:rsidRDefault="00C23DA9" w:rsidP="00C23DA9">
            <w:pPr>
              <w:spacing w:after="0"/>
              <w:contextualSpacing/>
              <w:rPr>
                <w:rStyle w:val="title1"/>
                <w:rFonts w:ascii="仿宋_GB2312" w:eastAsia="仿宋_GB2312"/>
                <w:b w:val="0"/>
                <w:color w:val="000000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</w:rPr>
              <w:t>湖州市人民政府</w:t>
            </w:r>
          </w:p>
        </w:tc>
      </w:tr>
      <w:tr w:rsidR="00991E45" w:rsidTr="00DE582E">
        <w:trPr>
          <w:trHeight w:val="3683"/>
        </w:trPr>
        <w:tc>
          <w:tcPr>
            <w:tcW w:w="2269" w:type="dxa"/>
            <w:vAlign w:val="center"/>
          </w:tcPr>
          <w:p w:rsidR="00991E45" w:rsidRPr="00075668" w:rsidRDefault="00991E45" w:rsidP="00DE582E">
            <w:pPr>
              <w:spacing w:after="0"/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75668"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237" w:type="dxa"/>
            <w:vAlign w:val="center"/>
          </w:tcPr>
          <w:p w:rsidR="00B20266" w:rsidRPr="009D1AF9" w:rsidRDefault="00B20266" w:rsidP="00FC7454">
            <w:pPr>
              <w:spacing w:after="0"/>
              <w:ind w:firstLineChars="200" w:firstLine="480"/>
              <w:contextualSpacing/>
              <w:rPr>
                <w:rFonts w:ascii="仿宋_GB2312" w:eastAsia="仿宋_GB2312" w:hAnsi="仿宋" w:cs="宋体" w:hint="eastAsia"/>
                <w:sz w:val="24"/>
              </w:rPr>
            </w:pPr>
            <w:r w:rsidRPr="009D1AF9">
              <w:rPr>
                <w:rStyle w:val="title1"/>
                <w:rFonts w:ascii="仿宋_GB2312" w:eastAsia="仿宋_GB2312" w:hint="eastAsia"/>
                <w:b w:val="0"/>
                <w:color w:val="000000"/>
              </w:rPr>
              <w:t>该项目</w:t>
            </w:r>
            <w:r w:rsidR="004C6EEC" w:rsidRPr="009D1AF9">
              <w:rPr>
                <w:rStyle w:val="title1"/>
                <w:rFonts w:ascii="仿宋_GB2312" w:eastAsia="仿宋_GB2312" w:hint="eastAsia"/>
                <w:b w:val="0"/>
                <w:color w:val="000000"/>
              </w:rPr>
              <w:t>在国内首次研发出</w:t>
            </w:r>
            <w:r w:rsidR="0047015C" w:rsidRPr="009D1AF9">
              <w:rPr>
                <w:rStyle w:val="title1"/>
                <w:rFonts w:ascii="仿宋_GB2312" w:eastAsia="仿宋_GB2312" w:hint="eastAsia"/>
                <w:b w:val="0"/>
                <w:color w:val="000000"/>
              </w:rPr>
              <w:t>新型</w:t>
            </w:r>
            <w:r w:rsidR="004C6EEC" w:rsidRPr="009D1AF9">
              <w:rPr>
                <w:rStyle w:val="title1"/>
                <w:rFonts w:ascii="仿宋_GB2312" w:eastAsia="仿宋_GB2312" w:hint="eastAsia"/>
                <w:b w:val="0"/>
                <w:color w:val="000000"/>
              </w:rPr>
              <w:t>增强臂</w:t>
            </w:r>
            <w:r w:rsidR="00F17F16" w:rsidRPr="009D1AF9">
              <w:rPr>
                <w:rStyle w:val="title1"/>
                <w:rFonts w:ascii="仿宋_GB2312" w:eastAsia="仿宋_GB2312" w:hint="eastAsia"/>
                <w:b w:val="0"/>
                <w:color w:val="000000"/>
              </w:rPr>
              <w:t>优化设计</w:t>
            </w:r>
            <w:r w:rsidR="004C6EEC" w:rsidRPr="009D1AF9">
              <w:rPr>
                <w:rStyle w:val="title1"/>
                <w:rFonts w:ascii="仿宋_GB2312" w:eastAsia="仿宋_GB2312" w:hint="eastAsia"/>
                <w:b w:val="0"/>
                <w:color w:val="000000"/>
              </w:rPr>
              <w:t>技术，</w:t>
            </w:r>
            <w:r w:rsidR="004C6EEC" w:rsidRPr="009D1AF9">
              <w:rPr>
                <w:rFonts w:ascii="仿宋_GB2312" w:eastAsia="仿宋_GB2312" w:hAnsi="仿宋" w:cs="宋体" w:hint="eastAsia"/>
                <w:sz w:val="24"/>
              </w:rPr>
              <w:t>在满足超长臂起臂要求和运输约束条件下，大幅度提升了长臂架的起臂性能、起重性能和运输性能；</w:t>
            </w:r>
            <w:r w:rsidR="0047015C" w:rsidRPr="009D1AF9">
              <w:rPr>
                <w:rFonts w:ascii="仿宋_GB2312" w:eastAsia="仿宋_GB2312" w:hAnsi="仿宋" w:hint="eastAsia"/>
                <w:color w:val="000000"/>
                <w:sz w:val="24"/>
              </w:rPr>
              <w:t>发明了</w:t>
            </w:r>
            <w:r w:rsidR="004C6EEC" w:rsidRPr="009D1AF9">
              <w:rPr>
                <w:rFonts w:ascii="仿宋_GB2312" w:eastAsia="仿宋_GB2312" w:hAnsi="仿宋" w:hint="eastAsia"/>
                <w:color w:val="000000"/>
                <w:sz w:val="24"/>
              </w:rPr>
              <w:t>一种多层缠绕绳槽卷筒及其加工方法，采取整体机加工的方式保证了绳槽的精度，结构型式简单，强度可靠，有效解决了多绳不同步、钢丝绳乱绳及多层卷</w:t>
            </w:r>
            <w:r w:rsidR="004C6EEC" w:rsidRPr="009D1AF9">
              <w:rPr>
                <w:rFonts w:ascii="仿宋_GB2312" w:eastAsia="仿宋_GB2312" w:hAnsi="仿宋" w:cs="宋体" w:hint="eastAsia"/>
                <w:sz w:val="24"/>
              </w:rPr>
              <w:t>筒与法兰盘连接强度不足的问题；</w:t>
            </w:r>
            <w:r w:rsidR="00B276A6" w:rsidRPr="009D1AF9">
              <w:rPr>
                <w:rFonts w:ascii="仿宋_GB2312" w:eastAsia="仿宋_GB2312" w:hAnsi="仿宋" w:cs="宋体" w:hint="eastAsia"/>
                <w:sz w:val="24"/>
              </w:rPr>
              <w:t>发明了一种测试力矩限制器的新方法，用于现场检验，避免了一定的安全风险。</w:t>
            </w:r>
          </w:p>
          <w:p w:rsidR="00277203" w:rsidRPr="009D1AF9" w:rsidRDefault="00C61007" w:rsidP="00FC7454">
            <w:pPr>
              <w:spacing w:after="0"/>
              <w:ind w:firstLineChars="200" w:firstLine="480"/>
              <w:contextualSpacing/>
              <w:rPr>
                <w:rFonts w:ascii="仿宋_GB2312" w:eastAsia="仿宋_GB2312" w:hAnsi="仿宋" w:cs="宋体" w:hint="eastAsia"/>
                <w:sz w:val="24"/>
              </w:rPr>
            </w:pPr>
            <w:r w:rsidRPr="009D1AF9">
              <w:rPr>
                <w:rFonts w:ascii="仿宋_GB2312" w:eastAsia="仿宋_GB2312" w:hAnsi="仿宋" w:cs="宋体" w:hint="eastAsia"/>
                <w:sz w:val="24"/>
              </w:rPr>
              <w:t>该项目研究成果获国家发明专利10余项，形成的专利技术成功在印度首台140m轮毂中心高度2.0MW风机和国内首台150m轮毂中心高度2.0MW风机的吊装中应用，创造了700t级履带起重机吊装2.0MW</w:t>
            </w:r>
            <w:r w:rsidR="00277203" w:rsidRPr="009D1AF9">
              <w:rPr>
                <w:rFonts w:ascii="仿宋_GB2312" w:eastAsia="仿宋_GB2312" w:hAnsi="仿宋" w:cs="宋体" w:hint="eastAsia"/>
                <w:sz w:val="24"/>
              </w:rPr>
              <w:t>风机的新高度。产品在国内外的广泛应用，产生了显著的经济效益和社会效益</w:t>
            </w:r>
            <w:r w:rsidR="00B83538" w:rsidRPr="009D1AF9">
              <w:rPr>
                <w:rFonts w:ascii="仿宋_GB2312" w:eastAsia="仿宋_GB2312" w:hAnsi="仿宋" w:cs="宋体" w:hint="eastAsia"/>
                <w:sz w:val="24"/>
              </w:rPr>
              <w:t>，</w:t>
            </w:r>
            <w:r w:rsidR="00703314" w:rsidRPr="009D1AF9">
              <w:rPr>
                <w:rFonts w:ascii="仿宋_GB2312" w:eastAsia="仿宋_GB2312" w:hAnsi="仿宋" w:cs="宋体" w:hint="eastAsia"/>
                <w:sz w:val="24"/>
              </w:rPr>
              <w:t>对解决国内外超高风电吊装事业做出了重大贡献，提升了中国品牌在世界上的竞争力、对我国重型装备的关联产业、基础零部件配套产业等提出了新的</w:t>
            </w:r>
            <w:r w:rsidR="00703314" w:rsidRPr="009D1AF9">
              <w:rPr>
                <w:rFonts w:ascii="仿宋_GB2312" w:eastAsia="仿宋_GB2312" w:hint="eastAsia"/>
                <w:color w:val="000000" w:themeColor="text1"/>
                <w:sz w:val="24"/>
              </w:rPr>
              <w:t>要求、对我国大型装备核心基础部件的发展也起到了积极的促进作用。</w:t>
            </w:r>
          </w:p>
          <w:p w:rsidR="0025728A" w:rsidRPr="00277203" w:rsidRDefault="002F54BE" w:rsidP="00703314">
            <w:pPr>
              <w:spacing w:after="0"/>
              <w:ind w:firstLineChars="200" w:firstLine="480"/>
              <w:contextualSpacing/>
              <w:rPr>
                <w:rStyle w:val="title1"/>
                <w:rFonts w:ascii="仿宋" w:eastAsia="仿宋" w:hAnsi="仿宋" w:cs="宋体"/>
                <w:b w:val="0"/>
                <w:bCs w:val="0"/>
                <w:color w:val="auto"/>
                <w:szCs w:val="22"/>
              </w:rPr>
            </w:pPr>
            <w:r>
              <w:rPr>
                <w:rStyle w:val="title1"/>
                <w:rFonts w:ascii="仿宋" w:eastAsia="仿宋" w:hAnsi="仿宋" w:cs="宋体"/>
                <w:b w:val="0"/>
                <w:bCs w:val="0"/>
                <w:color w:val="auto"/>
                <w:szCs w:val="22"/>
              </w:rPr>
              <w:t>同意提名</w:t>
            </w:r>
            <w:r>
              <w:rPr>
                <w:rStyle w:val="title1"/>
                <w:rFonts w:ascii="仿宋" w:eastAsia="仿宋" w:hAnsi="仿宋" w:cs="宋体" w:hint="eastAsia"/>
                <w:b w:val="0"/>
                <w:bCs w:val="0"/>
                <w:color w:val="auto"/>
                <w:szCs w:val="22"/>
              </w:rPr>
              <w:t>。</w:t>
            </w:r>
          </w:p>
        </w:tc>
      </w:tr>
    </w:tbl>
    <w:p w:rsidR="003C085E" w:rsidRDefault="003C085E" w:rsidP="00D31D50">
      <w:pPr>
        <w:spacing w:line="220" w:lineRule="atLeast"/>
        <w:sectPr w:rsidR="003C085E" w:rsidSect="004358A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C085E" w:rsidRDefault="003C085E" w:rsidP="003C085E">
      <w:pPr>
        <w:spacing w:after="0"/>
        <w:jc w:val="center"/>
        <w:rPr>
          <w:rFonts w:ascii="方正黑体简体" w:eastAsia="方正黑体简体" w:hAnsi="宋体"/>
          <w:color w:val="000000" w:themeColor="text1"/>
          <w:sz w:val="32"/>
        </w:rPr>
      </w:pPr>
      <w:r>
        <w:rPr>
          <w:rFonts w:ascii="方正黑体简体" w:eastAsia="方正黑体简体" w:hAnsi="宋体" w:hint="eastAsia"/>
          <w:color w:val="000000" w:themeColor="text1"/>
          <w:sz w:val="32"/>
        </w:rPr>
        <w:lastRenderedPageBreak/>
        <w:t>主要知识产权和标准规范目录（不超过10件）</w:t>
      </w:r>
    </w:p>
    <w:tbl>
      <w:tblPr>
        <w:tblW w:w="144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99"/>
        <w:gridCol w:w="3402"/>
        <w:gridCol w:w="851"/>
        <w:gridCol w:w="1559"/>
        <w:gridCol w:w="992"/>
        <w:gridCol w:w="1276"/>
        <w:gridCol w:w="1843"/>
        <w:gridCol w:w="1984"/>
        <w:gridCol w:w="1181"/>
      </w:tblGrid>
      <w:tr w:rsidR="003C085E" w:rsidTr="000F4155">
        <w:trPr>
          <w:trHeight w:val="567"/>
          <w:jc w:val="center"/>
        </w:trPr>
        <w:tc>
          <w:tcPr>
            <w:tcW w:w="1399" w:type="dxa"/>
            <w:vAlign w:val="center"/>
          </w:tcPr>
          <w:p w:rsidR="003C085E" w:rsidRDefault="003C085E" w:rsidP="003C085E">
            <w:pPr>
              <w:spacing w:after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知识产权</w:t>
            </w:r>
          </w:p>
          <w:p w:rsidR="003C085E" w:rsidRDefault="003C085E" w:rsidP="003C085E">
            <w:pPr>
              <w:spacing w:after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（标准规范）类别</w:t>
            </w:r>
          </w:p>
        </w:tc>
        <w:tc>
          <w:tcPr>
            <w:tcW w:w="3402" w:type="dxa"/>
            <w:vAlign w:val="center"/>
          </w:tcPr>
          <w:p w:rsidR="003C085E" w:rsidRDefault="003C085E" w:rsidP="003C085E">
            <w:pPr>
              <w:spacing w:after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知识产权（标准规范）具体名称</w:t>
            </w:r>
          </w:p>
        </w:tc>
        <w:tc>
          <w:tcPr>
            <w:tcW w:w="851" w:type="dxa"/>
            <w:vAlign w:val="center"/>
          </w:tcPr>
          <w:p w:rsidR="003C085E" w:rsidRDefault="003C085E" w:rsidP="003C085E">
            <w:pPr>
              <w:spacing w:after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国家</w:t>
            </w:r>
          </w:p>
          <w:p w:rsidR="003C085E" w:rsidRDefault="003C085E" w:rsidP="003C085E">
            <w:pPr>
              <w:spacing w:after="0"/>
              <w:jc w:val="center"/>
              <w:rPr>
                <w:rFonts w:ascii="仿宋_GB2312" w:eastAsia="仿宋_GB2312" w:hAnsi="宋体"/>
                <w:bCs/>
                <w:snapToGrid w:val="0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napToGrid w:val="0"/>
                <w:color w:val="000000" w:themeColor="text1"/>
                <w:sz w:val="24"/>
                <w:szCs w:val="21"/>
              </w:rPr>
              <w:t>（地区）</w:t>
            </w:r>
          </w:p>
        </w:tc>
        <w:tc>
          <w:tcPr>
            <w:tcW w:w="1559" w:type="dxa"/>
            <w:vAlign w:val="center"/>
          </w:tcPr>
          <w:p w:rsidR="003C085E" w:rsidRDefault="003C085E" w:rsidP="003C085E">
            <w:pPr>
              <w:spacing w:after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授权号</w:t>
            </w:r>
          </w:p>
          <w:p w:rsidR="003C085E" w:rsidRDefault="003C085E" w:rsidP="003C085E">
            <w:pPr>
              <w:spacing w:after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（标准规范编号）</w:t>
            </w:r>
          </w:p>
        </w:tc>
        <w:tc>
          <w:tcPr>
            <w:tcW w:w="992" w:type="dxa"/>
            <w:vAlign w:val="center"/>
          </w:tcPr>
          <w:p w:rsidR="003C085E" w:rsidRDefault="003C085E" w:rsidP="003C085E">
            <w:pPr>
              <w:spacing w:after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授权（标准发布）日期</w:t>
            </w:r>
          </w:p>
        </w:tc>
        <w:tc>
          <w:tcPr>
            <w:tcW w:w="1276" w:type="dxa"/>
            <w:vAlign w:val="center"/>
          </w:tcPr>
          <w:p w:rsidR="003C085E" w:rsidRDefault="003C085E" w:rsidP="003C085E">
            <w:pPr>
              <w:spacing w:after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843" w:type="dxa"/>
            <w:vAlign w:val="center"/>
          </w:tcPr>
          <w:p w:rsidR="003C085E" w:rsidRDefault="003C085E" w:rsidP="003C085E">
            <w:pPr>
              <w:spacing w:after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权利人（标准规范起草单位）</w:t>
            </w:r>
          </w:p>
        </w:tc>
        <w:tc>
          <w:tcPr>
            <w:tcW w:w="1984" w:type="dxa"/>
            <w:vAlign w:val="center"/>
          </w:tcPr>
          <w:p w:rsidR="003C085E" w:rsidRDefault="003C085E" w:rsidP="003C085E">
            <w:pPr>
              <w:spacing w:after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发明人（标准规范起草人）</w:t>
            </w:r>
          </w:p>
        </w:tc>
        <w:tc>
          <w:tcPr>
            <w:tcW w:w="1181" w:type="dxa"/>
            <w:vAlign w:val="center"/>
          </w:tcPr>
          <w:p w:rsidR="003C085E" w:rsidRDefault="003C085E" w:rsidP="003C085E">
            <w:pPr>
              <w:spacing w:after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发明专利（标准规范）有效状态</w:t>
            </w:r>
          </w:p>
        </w:tc>
      </w:tr>
      <w:tr w:rsidR="003C085E" w:rsidTr="000F4155">
        <w:trPr>
          <w:trHeight w:val="567"/>
          <w:jc w:val="center"/>
        </w:trPr>
        <w:tc>
          <w:tcPr>
            <w:tcW w:w="1399" w:type="dxa"/>
          </w:tcPr>
          <w:p w:rsidR="003C085E" w:rsidRPr="00A25EEE" w:rsidRDefault="008D51C7" w:rsidP="003C085E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发明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专利</w:t>
            </w:r>
          </w:p>
        </w:tc>
        <w:tc>
          <w:tcPr>
            <w:tcW w:w="3402" w:type="dxa"/>
          </w:tcPr>
          <w:p w:rsidR="003C085E" w:rsidRPr="00A25EEE" w:rsidRDefault="008D51C7" w:rsidP="003C085E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履带起重机臂架侧向调整系统</w:t>
            </w:r>
          </w:p>
        </w:tc>
        <w:tc>
          <w:tcPr>
            <w:tcW w:w="851" w:type="dxa"/>
          </w:tcPr>
          <w:p w:rsidR="003C085E" w:rsidRPr="00A25EEE" w:rsidRDefault="008D51C7" w:rsidP="003C085E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559" w:type="dxa"/>
          </w:tcPr>
          <w:p w:rsidR="003C085E" w:rsidRPr="00A25EEE" w:rsidRDefault="000212F3" w:rsidP="003C085E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ZL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2010 1 0296303.4</w:t>
            </w:r>
          </w:p>
        </w:tc>
        <w:tc>
          <w:tcPr>
            <w:tcW w:w="992" w:type="dxa"/>
          </w:tcPr>
          <w:p w:rsidR="003C085E" w:rsidRPr="00A25EEE" w:rsidRDefault="00090446" w:rsidP="003C085E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2012/7/11</w:t>
            </w:r>
          </w:p>
        </w:tc>
        <w:tc>
          <w:tcPr>
            <w:tcW w:w="1276" w:type="dxa"/>
          </w:tcPr>
          <w:p w:rsidR="003C085E" w:rsidRPr="00A25EEE" w:rsidRDefault="000212F3" w:rsidP="003C085E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1000788</w:t>
            </w:r>
          </w:p>
        </w:tc>
        <w:tc>
          <w:tcPr>
            <w:tcW w:w="1843" w:type="dxa"/>
          </w:tcPr>
          <w:p w:rsidR="003C085E" w:rsidRPr="00A25EEE" w:rsidRDefault="006732A9" w:rsidP="003C085E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上海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三一科技有限公司</w:t>
            </w:r>
          </w:p>
        </w:tc>
        <w:tc>
          <w:tcPr>
            <w:tcW w:w="1984" w:type="dxa"/>
          </w:tcPr>
          <w:p w:rsidR="003C085E" w:rsidRPr="00A25EEE" w:rsidRDefault="00F37728" w:rsidP="003C085E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秦绪起；吴志强；</w:t>
            </w:r>
            <w:r w:rsidR="0076721B"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倪春</w:t>
            </w:r>
          </w:p>
        </w:tc>
        <w:tc>
          <w:tcPr>
            <w:tcW w:w="1181" w:type="dxa"/>
          </w:tcPr>
          <w:p w:rsidR="003C085E" w:rsidRPr="00A25EEE" w:rsidRDefault="0076721B" w:rsidP="003C085E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8E3C52" w:rsidTr="000F4155">
        <w:trPr>
          <w:trHeight w:val="567"/>
          <w:jc w:val="center"/>
        </w:trPr>
        <w:tc>
          <w:tcPr>
            <w:tcW w:w="1399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发明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专利</w:t>
            </w:r>
          </w:p>
        </w:tc>
        <w:tc>
          <w:tcPr>
            <w:tcW w:w="3402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一种桁架臂变径器和履带起重机</w:t>
            </w:r>
          </w:p>
        </w:tc>
        <w:tc>
          <w:tcPr>
            <w:tcW w:w="851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559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ZL 2016 1 0107535.8</w:t>
            </w:r>
          </w:p>
        </w:tc>
        <w:tc>
          <w:tcPr>
            <w:tcW w:w="992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2017/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6/30</w:t>
            </w:r>
          </w:p>
        </w:tc>
        <w:tc>
          <w:tcPr>
            <w:tcW w:w="1276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2536303</w:t>
            </w:r>
          </w:p>
        </w:tc>
        <w:tc>
          <w:tcPr>
            <w:tcW w:w="1843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浙江三一装备有限公司</w:t>
            </w:r>
          </w:p>
        </w:tc>
        <w:tc>
          <w:tcPr>
            <w:tcW w:w="1984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焦战方；张扬；王亮</w:t>
            </w:r>
          </w:p>
        </w:tc>
        <w:tc>
          <w:tcPr>
            <w:tcW w:w="1181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8E3C52" w:rsidTr="000F4155">
        <w:trPr>
          <w:trHeight w:val="567"/>
          <w:jc w:val="center"/>
        </w:trPr>
        <w:tc>
          <w:tcPr>
            <w:tcW w:w="1399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发明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专利</w:t>
            </w:r>
          </w:p>
        </w:tc>
        <w:tc>
          <w:tcPr>
            <w:tcW w:w="3402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履带起重机大型销轴拆装和运输装置</w:t>
            </w:r>
          </w:p>
        </w:tc>
        <w:tc>
          <w:tcPr>
            <w:tcW w:w="851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559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ZL 2010 1 0192627.3</w:t>
            </w:r>
          </w:p>
        </w:tc>
        <w:tc>
          <w:tcPr>
            <w:tcW w:w="992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2013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/12/4</w:t>
            </w:r>
          </w:p>
        </w:tc>
        <w:tc>
          <w:tcPr>
            <w:tcW w:w="1276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1314214</w:t>
            </w:r>
          </w:p>
        </w:tc>
        <w:tc>
          <w:tcPr>
            <w:tcW w:w="1843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上海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三一科技有限公司</w:t>
            </w:r>
          </w:p>
        </w:tc>
        <w:tc>
          <w:tcPr>
            <w:tcW w:w="1984" w:type="dxa"/>
          </w:tcPr>
          <w:p w:rsidR="008E3C52" w:rsidRPr="00A25EEE" w:rsidRDefault="00F37728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黄华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；李高位；</w:t>
            </w:r>
            <w:r w:rsidR="008E3C52"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秦绪起</w:t>
            </w:r>
          </w:p>
        </w:tc>
        <w:tc>
          <w:tcPr>
            <w:tcW w:w="1181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8E3C52" w:rsidTr="000F4155">
        <w:trPr>
          <w:trHeight w:val="567"/>
          <w:jc w:val="center"/>
        </w:trPr>
        <w:tc>
          <w:tcPr>
            <w:tcW w:w="1399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发明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专利</w:t>
            </w:r>
          </w:p>
        </w:tc>
        <w:tc>
          <w:tcPr>
            <w:tcW w:w="3402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履带起重机桅杆收放自动控制液压系统</w:t>
            </w:r>
          </w:p>
        </w:tc>
        <w:tc>
          <w:tcPr>
            <w:tcW w:w="851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559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ZL 2009 1 0197992.0</w:t>
            </w:r>
          </w:p>
        </w:tc>
        <w:tc>
          <w:tcPr>
            <w:tcW w:w="992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2013/4/24</w:t>
            </w:r>
          </w:p>
        </w:tc>
        <w:tc>
          <w:tcPr>
            <w:tcW w:w="1276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1183450</w:t>
            </w:r>
          </w:p>
        </w:tc>
        <w:tc>
          <w:tcPr>
            <w:tcW w:w="1843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上海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三一科技有限公司</w:t>
            </w:r>
          </w:p>
        </w:tc>
        <w:tc>
          <w:tcPr>
            <w:tcW w:w="1984" w:type="dxa"/>
          </w:tcPr>
          <w:p w:rsidR="008E3C52" w:rsidRPr="00A25EEE" w:rsidRDefault="00F37728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彭继文；林子超；</w:t>
            </w:r>
            <w:r w:rsidR="008E3C52"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朱安宁</w:t>
            </w:r>
          </w:p>
        </w:tc>
        <w:tc>
          <w:tcPr>
            <w:tcW w:w="1181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8E3C52" w:rsidTr="000F4155">
        <w:trPr>
          <w:trHeight w:val="567"/>
          <w:jc w:val="center"/>
        </w:trPr>
        <w:tc>
          <w:tcPr>
            <w:tcW w:w="1399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发明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专利</w:t>
            </w:r>
          </w:p>
        </w:tc>
        <w:tc>
          <w:tcPr>
            <w:tcW w:w="3402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一种防后倾杆及强夯机</w:t>
            </w:r>
          </w:p>
        </w:tc>
        <w:tc>
          <w:tcPr>
            <w:tcW w:w="851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559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ZL 2012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1 0328124.3</w:t>
            </w:r>
          </w:p>
        </w:tc>
        <w:tc>
          <w:tcPr>
            <w:tcW w:w="992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2014/12/17</w:t>
            </w:r>
          </w:p>
        </w:tc>
        <w:tc>
          <w:tcPr>
            <w:tcW w:w="1276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1547391</w:t>
            </w:r>
          </w:p>
        </w:tc>
        <w:tc>
          <w:tcPr>
            <w:tcW w:w="1843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上海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三一科技有限公司</w:t>
            </w:r>
          </w:p>
        </w:tc>
        <w:tc>
          <w:tcPr>
            <w:tcW w:w="1984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廖建国</w:t>
            </w:r>
          </w:p>
        </w:tc>
        <w:tc>
          <w:tcPr>
            <w:tcW w:w="1181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8E3C52" w:rsidTr="000F4155">
        <w:trPr>
          <w:trHeight w:val="567"/>
          <w:jc w:val="center"/>
        </w:trPr>
        <w:tc>
          <w:tcPr>
            <w:tcW w:w="1399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发明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专利</w:t>
            </w:r>
          </w:p>
        </w:tc>
        <w:tc>
          <w:tcPr>
            <w:tcW w:w="3402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一种超起同步检测装置的检测方法</w:t>
            </w:r>
          </w:p>
        </w:tc>
        <w:tc>
          <w:tcPr>
            <w:tcW w:w="851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559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ZL 2011 1 0332902.1</w:t>
            </w:r>
          </w:p>
        </w:tc>
        <w:tc>
          <w:tcPr>
            <w:tcW w:w="992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2014/7/23</w:t>
            </w:r>
          </w:p>
        </w:tc>
        <w:tc>
          <w:tcPr>
            <w:tcW w:w="1276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1449620</w:t>
            </w:r>
          </w:p>
        </w:tc>
        <w:tc>
          <w:tcPr>
            <w:tcW w:w="1843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上海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三一科技有限公司</w:t>
            </w:r>
          </w:p>
        </w:tc>
        <w:tc>
          <w:tcPr>
            <w:tcW w:w="1984" w:type="dxa"/>
          </w:tcPr>
          <w:p w:rsidR="008E3C52" w:rsidRPr="00A25EEE" w:rsidRDefault="00F37728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刘响；谢军；徐云；</w:t>
            </w:r>
            <w:r w:rsidR="008E3C52"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刘正华</w:t>
            </w:r>
          </w:p>
        </w:tc>
        <w:tc>
          <w:tcPr>
            <w:tcW w:w="1181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316157" w:rsidTr="008D7660">
        <w:trPr>
          <w:trHeight w:val="567"/>
          <w:jc w:val="center"/>
        </w:trPr>
        <w:tc>
          <w:tcPr>
            <w:tcW w:w="1399" w:type="dxa"/>
          </w:tcPr>
          <w:p w:rsidR="00316157" w:rsidRPr="00A25EEE" w:rsidRDefault="00316157" w:rsidP="008D7660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发明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专利</w:t>
            </w:r>
          </w:p>
        </w:tc>
        <w:tc>
          <w:tcPr>
            <w:tcW w:w="3402" w:type="dxa"/>
          </w:tcPr>
          <w:p w:rsidR="00316157" w:rsidRPr="00A25EEE" w:rsidRDefault="00316157" w:rsidP="008D7660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履带起重机力矩限制器</w:t>
            </w:r>
            <w:r w:rsidR="005A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的</w:t>
            </w: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取力方式</w:t>
            </w:r>
          </w:p>
        </w:tc>
        <w:tc>
          <w:tcPr>
            <w:tcW w:w="851" w:type="dxa"/>
          </w:tcPr>
          <w:p w:rsidR="00316157" w:rsidRPr="00A25EEE" w:rsidRDefault="00316157" w:rsidP="008D7660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559" w:type="dxa"/>
          </w:tcPr>
          <w:p w:rsidR="00316157" w:rsidRPr="00A25EEE" w:rsidRDefault="00316157" w:rsidP="008D7660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ZL 2018 1 1308692.0</w:t>
            </w:r>
          </w:p>
        </w:tc>
        <w:tc>
          <w:tcPr>
            <w:tcW w:w="992" w:type="dxa"/>
          </w:tcPr>
          <w:p w:rsidR="00316157" w:rsidRPr="00A25EEE" w:rsidRDefault="00316157" w:rsidP="008D7660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2020/3/31</w:t>
            </w:r>
          </w:p>
        </w:tc>
        <w:tc>
          <w:tcPr>
            <w:tcW w:w="1276" w:type="dxa"/>
          </w:tcPr>
          <w:p w:rsidR="00316157" w:rsidRPr="00A25EEE" w:rsidRDefault="00316157" w:rsidP="008D7660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3733662</w:t>
            </w:r>
          </w:p>
        </w:tc>
        <w:tc>
          <w:tcPr>
            <w:tcW w:w="1843" w:type="dxa"/>
          </w:tcPr>
          <w:p w:rsidR="00316157" w:rsidRPr="00A25EEE" w:rsidRDefault="00316157" w:rsidP="008D7660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浙江三一装备有限公司</w:t>
            </w:r>
          </w:p>
        </w:tc>
        <w:tc>
          <w:tcPr>
            <w:tcW w:w="1984" w:type="dxa"/>
          </w:tcPr>
          <w:p w:rsidR="00316157" w:rsidRPr="00A25EEE" w:rsidRDefault="00316157" w:rsidP="008D7660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韩晓东；彭继文；谢军；俞晓斌</w:t>
            </w:r>
          </w:p>
        </w:tc>
        <w:tc>
          <w:tcPr>
            <w:tcW w:w="1181" w:type="dxa"/>
          </w:tcPr>
          <w:p w:rsidR="00316157" w:rsidRPr="00A25EEE" w:rsidRDefault="00316157" w:rsidP="008D7660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8E3C52" w:rsidTr="000F4155">
        <w:trPr>
          <w:trHeight w:val="567"/>
          <w:jc w:val="center"/>
        </w:trPr>
        <w:tc>
          <w:tcPr>
            <w:tcW w:w="1399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发明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专利</w:t>
            </w:r>
          </w:p>
        </w:tc>
        <w:tc>
          <w:tcPr>
            <w:tcW w:w="3402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一种履带起重机塔况智能起臂落臂控制装置及控制方法</w:t>
            </w:r>
          </w:p>
        </w:tc>
        <w:tc>
          <w:tcPr>
            <w:tcW w:w="851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559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ZL 2018 1 0898954.7</w:t>
            </w:r>
          </w:p>
        </w:tc>
        <w:tc>
          <w:tcPr>
            <w:tcW w:w="992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2019/12/24</w:t>
            </w:r>
          </w:p>
        </w:tc>
        <w:tc>
          <w:tcPr>
            <w:tcW w:w="1276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3643186</w:t>
            </w:r>
          </w:p>
        </w:tc>
        <w:tc>
          <w:tcPr>
            <w:tcW w:w="1843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浙江三一装备有限公司</w:t>
            </w:r>
          </w:p>
        </w:tc>
        <w:tc>
          <w:tcPr>
            <w:tcW w:w="1984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谢军；彭继文；郭松；张富堂；张扬</w:t>
            </w:r>
          </w:p>
        </w:tc>
        <w:tc>
          <w:tcPr>
            <w:tcW w:w="1181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8E3C52" w:rsidTr="000F4155">
        <w:trPr>
          <w:trHeight w:val="567"/>
          <w:jc w:val="center"/>
        </w:trPr>
        <w:tc>
          <w:tcPr>
            <w:tcW w:w="1399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发明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专利</w:t>
            </w:r>
          </w:p>
        </w:tc>
        <w:tc>
          <w:tcPr>
            <w:tcW w:w="3402" w:type="dxa"/>
          </w:tcPr>
          <w:p w:rsidR="008E3C52" w:rsidRPr="00A25EEE" w:rsidRDefault="000B5E24" w:rsidP="000B5E24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一种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臂架变幅液压系统和起重机</w:t>
            </w:r>
          </w:p>
        </w:tc>
        <w:tc>
          <w:tcPr>
            <w:tcW w:w="851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559" w:type="dxa"/>
          </w:tcPr>
          <w:p w:rsidR="008E3C52" w:rsidRPr="00A25EEE" w:rsidRDefault="008E3C52" w:rsidP="000B5E24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ZL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="000B5E24"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2015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</w:t>
            </w:r>
            <w:r w:rsidR="000B5E24"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391773.1</w:t>
            </w:r>
          </w:p>
        </w:tc>
        <w:tc>
          <w:tcPr>
            <w:tcW w:w="992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 w:rsidR="000B5E24"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017/6/30</w:t>
            </w:r>
          </w:p>
        </w:tc>
        <w:tc>
          <w:tcPr>
            <w:tcW w:w="1276" w:type="dxa"/>
          </w:tcPr>
          <w:p w:rsidR="008E3C52" w:rsidRPr="00A25EEE" w:rsidRDefault="000B5E24" w:rsidP="000B5E24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2536343</w:t>
            </w:r>
          </w:p>
        </w:tc>
        <w:tc>
          <w:tcPr>
            <w:tcW w:w="1843" w:type="dxa"/>
          </w:tcPr>
          <w:p w:rsidR="008E3C52" w:rsidRPr="00A25EEE" w:rsidRDefault="000B5E24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浙江三一装备有限公司</w:t>
            </w:r>
          </w:p>
        </w:tc>
        <w:tc>
          <w:tcPr>
            <w:tcW w:w="1984" w:type="dxa"/>
          </w:tcPr>
          <w:p w:rsidR="008E3C52" w:rsidRPr="00A25EEE" w:rsidRDefault="000B5E24" w:rsidP="000B5E24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齐芳</w:t>
            </w:r>
            <w:r w:rsidR="00F3772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；</w:t>
            </w:r>
            <w:r w:rsidRPr="00A25EE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朱安宁</w:t>
            </w:r>
          </w:p>
        </w:tc>
        <w:tc>
          <w:tcPr>
            <w:tcW w:w="1181" w:type="dxa"/>
          </w:tcPr>
          <w:p w:rsidR="008E3C52" w:rsidRPr="00A25EEE" w:rsidRDefault="008E3C52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B83538" w:rsidTr="000F4155">
        <w:trPr>
          <w:trHeight w:val="567"/>
          <w:jc w:val="center"/>
        </w:trPr>
        <w:tc>
          <w:tcPr>
            <w:tcW w:w="1399" w:type="dxa"/>
          </w:tcPr>
          <w:p w:rsidR="00B83538" w:rsidRPr="00A25EEE" w:rsidRDefault="002F370D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实用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新型专利</w:t>
            </w:r>
          </w:p>
        </w:tc>
        <w:tc>
          <w:tcPr>
            <w:tcW w:w="3402" w:type="dxa"/>
          </w:tcPr>
          <w:p w:rsidR="00B83538" w:rsidRPr="00A25EEE" w:rsidRDefault="00F37728" w:rsidP="000B5E24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起重机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控制系统及起重机</w:t>
            </w:r>
          </w:p>
        </w:tc>
        <w:tc>
          <w:tcPr>
            <w:tcW w:w="851" w:type="dxa"/>
          </w:tcPr>
          <w:p w:rsidR="00B83538" w:rsidRPr="00A25EEE" w:rsidRDefault="00F37728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559" w:type="dxa"/>
          </w:tcPr>
          <w:p w:rsidR="00B83538" w:rsidRPr="00A25EEE" w:rsidRDefault="00F37728" w:rsidP="000B5E24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ZL 2019 2 1394892.2</w:t>
            </w:r>
          </w:p>
        </w:tc>
        <w:tc>
          <w:tcPr>
            <w:tcW w:w="992" w:type="dxa"/>
          </w:tcPr>
          <w:p w:rsidR="00B83538" w:rsidRPr="00A25EEE" w:rsidRDefault="00F37728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2020/4/14</w:t>
            </w:r>
          </w:p>
        </w:tc>
        <w:tc>
          <w:tcPr>
            <w:tcW w:w="1276" w:type="dxa"/>
          </w:tcPr>
          <w:p w:rsidR="00B83538" w:rsidRPr="00A25EEE" w:rsidRDefault="00F37728" w:rsidP="000B5E24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10312469</w:t>
            </w:r>
          </w:p>
        </w:tc>
        <w:tc>
          <w:tcPr>
            <w:tcW w:w="1843" w:type="dxa"/>
          </w:tcPr>
          <w:p w:rsidR="00B83538" w:rsidRPr="00A25EEE" w:rsidRDefault="00F37728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25EE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浙江三一装备有限公司</w:t>
            </w:r>
          </w:p>
        </w:tc>
        <w:tc>
          <w:tcPr>
            <w:tcW w:w="1984" w:type="dxa"/>
          </w:tcPr>
          <w:p w:rsidR="00B83538" w:rsidRPr="00A25EEE" w:rsidRDefault="00F37728" w:rsidP="000B5E24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谢军；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郭松；马平山；许伟龙</w:t>
            </w:r>
          </w:p>
        </w:tc>
        <w:tc>
          <w:tcPr>
            <w:tcW w:w="1181" w:type="dxa"/>
          </w:tcPr>
          <w:p w:rsidR="00B83538" w:rsidRPr="00A25EEE" w:rsidRDefault="00F37728" w:rsidP="008E3C52">
            <w:pPr>
              <w:spacing w:after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</w:tbl>
    <w:p w:rsidR="003C085E" w:rsidRDefault="003C085E" w:rsidP="003C085E">
      <w:pPr>
        <w:spacing w:after="0" w:line="220" w:lineRule="atLeast"/>
      </w:pPr>
    </w:p>
    <w:sectPr w:rsidR="003C085E" w:rsidSect="00A25EEE">
      <w:pgSz w:w="16838" w:h="11906" w:orient="landscape" w:code="9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889" w:rsidRDefault="00340889" w:rsidP="00991E45">
      <w:pPr>
        <w:spacing w:after="0"/>
      </w:pPr>
      <w:r>
        <w:separator/>
      </w:r>
    </w:p>
  </w:endnote>
  <w:endnote w:type="continuationSeparator" w:id="0">
    <w:p w:rsidR="00340889" w:rsidRDefault="00340889" w:rsidP="00991E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889" w:rsidRDefault="00340889" w:rsidP="00991E45">
      <w:pPr>
        <w:spacing w:after="0"/>
      </w:pPr>
      <w:r>
        <w:separator/>
      </w:r>
    </w:p>
  </w:footnote>
  <w:footnote w:type="continuationSeparator" w:id="0">
    <w:p w:rsidR="00340889" w:rsidRDefault="00340889" w:rsidP="00991E4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3D0"/>
    <w:rsid w:val="000212F3"/>
    <w:rsid w:val="000561DC"/>
    <w:rsid w:val="000737DF"/>
    <w:rsid w:val="00090446"/>
    <w:rsid w:val="000B5E24"/>
    <w:rsid w:val="000F4155"/>
    <w:rsid w:val="0010178A"/>
    <w:rsid w:val="001638FA"/>
    <w:rsid w:val="00222AA4"/>
    <w:rsid w:val="00232C0B"/>
    <w:rsid w:val="0025728A"/>
    <w:rsid w:val="00277203"/>
    <w:rsid w:val="002E3B72"/>
    <w:rsid w:val="002F370D"/>
    <w:rsid w:val="002F54BE"/>
    <w:rsid w:val="00316157"/>
    <w:rsid w:val="00323B43"/>
    <w:rsid w:val="00340889"/>
    <w:rsid w:val="0035659A"/>
    <w:rsid w:val="003761C1"/>
    <w:rsid w:val="003C085E"/>
    <w:rsid w:val="003D37D8"/>
    <w:rsid w:val="003F10D5"/>
    <w:rsid w:val="00404F7A"/>
    <w:rsid w:val="00412C79"/>
    <w:rsid w:val="00426133"/>
    <w:rsid w:val="004358AB"/>
    <w:rsid w:val="00446E45"/>
    <w:rsid w:val="00453353"/>
    <w:rsid w:val="0047015C"/>
    <w:rsid w:val="004C6EEC"/>
    <w:rsid w:val="004F69FA"/>
    <w:rsid w:val="005063A5"/>
    <w:rsid w:val="00510DE7"/>
    <w:rsid w:val="005139B5"/>
    <w:rsid w:val="00515F60"/>
    <w:rsid w:val="00531A8C"/>
    <w:rsid w:val="0053243F"/>
    <w:rsid w:val="00566646"/>
    <w:rsid w:val="005969DD"/>
    <w:rsid w:val="005A34FE"/>
    <w:rsid w:val="005C224A"/>
    <w:rsid w:val="005F3B1F"/>
    <w:rsid w:val="00640759"/>
    <w:rsid w:val="006732A9"/>
    <w:rsid w:val="00685916"/>
    <w:rsid w:val="006928F3"/>
    <w:rsid w:val="006A6B93"/>
    <w:rsid w:val="006B2CBF"/>
    <w:rsid w:val="006D6464"/>
    <w:rsid w:val="006E0EE7"/>
    <w:rsid w:val="006E2AE3"/>
    <w:rsid w:val="00703314"/>
    <w:rsid w:val="007251CA"/>
    <w:rsid w:val="0076721B"/>
    <w:rsid w:val="00772F68"/>
    <w:rsid w:val="00783A10"/>
    <w:rsid w:val="00791BC5"/>
    <w:rsid w:val="007B6FC2"/>
    <w:rsid w:val="007E7D65"/>
    <w:rsid w:val="00856A52"/>
    <w:rsid w:val="00896E23"/>
    <w:rsid w:val="008A0F98"/>
    <w:rsid w:val="008B7726"/>
    <w:rsid w:val="008D1695"/>
    <w:rsid w:val="008D51C7"/>
    <w:rsid w:val="008E3C52"/>
    <w:rsid w:val="009132F1"/>
    <w:rsid w:val="009205F3"/>
    <w:rsid w:val="009363C0"/>
    <w:rsid w:val="00971C99"/>
    <w:rsid w:val="00991E45"/>
    <w:rsid w:val="009A1517"/>
    <w:rsid w:val="009A1CA7"/>
    <w:rsid w:val="009B33D6"/>
    <w:rsid w:val="009B7A35"/>
    <w:rsid w:val="009D1AF9"/>
    <w:rsid w:val="009E402B"/>
    <w:rsid w:val="00A25EEE"/>
    <w:rsid w:val="00A64A7C"/>
    <w:rsid w:val="00A82F8E"/>
    <w:rsid w:val="00B20266"/>
    <w:rsid w:val="00B276A6"/>
    <w:rsid w:val="00B805AD"/>
    <w:rsid w:val="00B83538"/>
    <w:rsid w:val="00C23DA9"/>
    <w:rsid w:val="00C3182F"/>
    <w:rsid w:val="00C453DD"/>
    <w:rsid w:val="00C6061D"/>
    <w:rsid w:val="00C61007"/>
    <w:rsid w:val="00C8491F"/>
    <w:rsid w:val="00D242C5"/>
    <w:rsid w:val="00D31D50"/>
    <w:rsid w:val="00D36CC5"/>
    <w:rsid w:val="00DA3D45"/>
    <w:rsid w:val="00E2268F"/>
    <w:rsid w:val="00E24671"/>
    <w:rsid w:val="00EB71D4"/>
    <w:rsid w:val="00EC0661"/>
    <w:rsid w:val="00EC10F4"/>
    <w:rsid w:val="00EE64FF"/>
    <w:rsid w:val="00F0646D"/>
    <w:rsid w:val="00F17F16"/>
    <w:rsid w:val="00F37728"/>
    <w:rsid w:val="00F67950"/>
    <w:rsid w:val="00F83934"/>
    <w:rsid w:val="00F84FE9"/>
    <w:rsid w:val="00FC3C97"/>
    <w:rsid w:val="00FC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E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E4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E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E45"/>
    <w:rPr>
      <w:rFonts w:ascii="Tahoma" w:hAnsi="Tahoma"/>
      <w:sz w:val="18"/>
      <w:szCs w:val="18"/>
    </w:rPr>
  </w:style>
  <w:style w:type="character" w:customStyle="1" w:styleId="title1">
    <w:name w:val="title1"/>
    <w:qFormat/>
    <w:rsid w:val="00991E45"/>
    <w:rPr>
      <w:b/>
      <w:bCs/>
      <w:color w:val="9999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76</cp:revision>
  <dcterms:created xsi:type="dcterms:W3CDTF">2008-09-11T17:20:00Z</dcterms:created>
  <dcterms:modified xsi:type="dcterms:W3CDTF">2020-09-30T07:00:00Z</dcterms:modified>
</cp:coreProperties>
</file>