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59" w:rsidRDefault="00CE1959" w:rsidP="00557A11">
      <w:pPr>
        <w:spacing w:line="400" w:lineRule="exact"/>
        <w:jc w:val="center"/>
        <w:rPr>
          <w:rFonts w:ascii="宋体" w:hAnsi="宋体"/>
          <w:sz w:val="36"/>
          <w:szCs w:val="36"/>
        </w:rPr>
      </w:pPr>
      <w:r w:rsidRPr="00CE1959">
        <w:rPr>
          <w:rFonts w:ascii="宋体" w:hAnsi="宋体" w:hint="eastAsia"/>
          <w:sz w:val="36"/>
          <w:szCs w:val="36"/>
        </w:rPr>
        <w:t>镇海至安吉公路德清对河口至矮部里段工程PPP项目（重新招标）</w:t>
      </w:r>
    </w:p>
    <w:p w:rsidR="00557A11" w:rsidRDefault="00557A11" w:rsidP="00557A11">
      <w:pPr>
        <w:spacing w:line="4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评标结果公示</w:t>
      </w:r>
    </w:p>
    <w:p w:rsidR="00557A11" w:rsidRDefault="00557A11" w:rsidP="00557A11">
      <w:pPr>
        <w:spacing w:line="400" w:lineRule="exact"/>
        <w:jc w:val="center"/>
        <w:rPr>
          <w:rFonts w:ascii="宋体" w:hAnsi="宋体"/>
          <w:szCs w:val="21"/>
        </w:rPr>
      </w:pPr>
    </w:p>
    <w:p w:rsidR="00557A11" w:rsidRDefault="00557A11" w:rsidP="00557A11">
      <w:pPr>
        <w:spacing w:line="420" w:lineRule="exact"/>
        <w:rPr>
          <w:color w:val="060147"/>
          <w:sz w:val="28"/>
          <w:szCs w:val="28"/>
        </w:rPr>
      </w:pPr>
      <w:r>
        <w:rPr>
          <w:rFonts w:hint="eastAsia"/>
          <w:color w:val="060147"/>
          <w:sz w:val="28"/>
          <w:szCs w:val="28"/>
        </w:rPr>
        <w:t xml:space="preserve">    </w:t>
      </w:r>
      <w:r w:rsidR="00CE1959" w:rsidRPr="00CE1959">
        <w:rPr>
          <w:rFonts w:hint="eastAsia"/>
          <w:color w:val="060147"/>
          <w:sz w:val="28"/>
          <w:szCs w:val="28"/>
        </w:rPr>
        <w:t>镇海至安吉公路德清对河口至矮部里段工程</w:t>
      </w:r>
      <w:r w:rsidR="00CE1959" w:rsidRPr="00CE1959">
        <w:rPr>
          <w:rFonts w:hint="eastAsia"/>
          <w:color w:val="060147"/>
          <w:sz w:val="28"/>
          <w:szCs w:val="28"/>
        </w:rPr>
        <w:t>PPP</w:t>
      </w:r>
      <w:r w:rsidR="00CE1959" w:rsidRPr="00CE1959">
        <w:rPr>
          <w:rFonts w:hint="eastAsia"/>
          <w:color w:val="060147"/>
          <w:sz w:val="28"/>
          <w:szCs w:val="28"/>
        </w:rPr>
        <w:t>项目（重新招标）</w:t>
      </w:r>
      <w:r>
        <w:rPr>
          <w:rFonts w:hint="eastAsia"/>
          <w:color w:val="060147"/>
          <w:sz w:val="28"/>
          <w:szCs w:val="28"/>
        </w:rPr>
        <w:t>已于</w:t>
      </w:r>
      <w:r>
        <w:rPr>
          <w:rFonts w:hint="eastAsia"/>
          <w:color w:val="060147"/>
          <w:sz w:val="28"/>
          <w:szCs w:val="28"/>
        </w:rPr>
        <w:t>2017</w:t>
      </w:r>
      <w:r>
        <w:rPr>
          <w:rFonts w:hint="eastAsia"/>
          <w:color w:val="060147"/>
          <w:sz w:val="28"/>
          <w:szCs w:val="28"/>
        </w:rPr>
        <w:t>年</w:t>
      </w:r>
      <w:r>
        <w:rPr>
          <w:rFonts w:hint="eastAsia"/>
          <w:color w:val="060147"/>
          <w:sz w:val="28"/>
          <w:szCs w:val="28"/>
        </w:rPr>
        <w:t>1</w:t>
      </w:r>
      <w:r w:rsidR="00CE1959">
        <w:rPr>
          <w:color w:val="060147"/>
          <w:sz w:val="28"/>
          <w:szCs w:val="28"/>
        </w:rPr>
        <w:t>2</w:t>
      </w:r>
      <w:r>
        <w:rPr>
          <w:rFonts w:hint="eastAsia"/>
          <w:color w:val="060147"/>
          <w:sz w:val="28"/>
          <w:szCs w:val="28"/>
        </w:rPr>
        <w:t>月</w:t>
      </w:r>
      <w:r w:rsidR="00CE1959">
        <w:rPr>
          <w:color w:val="060147"/>
          <w:sz w:val="28"/>
          <w:szCs w:val="28"/>
        </w:rPr>
        <w:t>27</w:t>
      </w:r>
      <w:r>
        <w:rPr>
          <w:rFonts w:hint="eastAsia"/>
          <w:color w:val="060147"/>
          <w:sz w:val="28"/>
          <w:szCs w:val="28"/>
        </w:rPr>
        <w:t>日公开开标，现将评标结果予以公示，公示时间为</w:t>
      </w:r>
      <w:r>
        <w:rPr>
          <w:rFonts w:hint="eastAsia"/>
          <w:color w:val="060147"/>
          <w:sz w:val="28"/>
          <w:szCs w:val="28"/>
        </w:rPr>
        <w:t>3</w:t>
      </w:r>
      <w:r>
        <w:rPr>
          <w:rFonts w:hint="eastAsia"/>
          <w:color w:val="060147"/>
          <w:sz w:val="28"/>
          <w:szCs w:val="28"/>
        </w:rPr>
        <w:t>天；如对评标结果的真实性有异议的，应当在中标候选人公示期间先向招标人提出。请根据《中华人民共和国招标投标法实施条例》及国家七部委《工程建设项目招标投标活动投诉处理办法》的规定进行投诉。</w:t>
      </w:r>
    </w:p>
    <w:p w:rsidR="00557A11" w:rsidRDefault="00557A11" w:rsidP="00557A11">
      <w:pPr>
        <w:spacing w:line="420" w:lineRule="exact"/>
        <w:ind w:firstLineChars="200" w:firstLine="560"/>
        <w:rPr>
          <w:color w:val="060147"/>
          <w:sz w:val="28"/>
          <w:szCs w:val="28"/>
        </w:rPr>
      </w:pPr>
    </w:p>
    <w:p w:rsidR="00557A11" w:rsidRDefault="00557A11" w:rsidP="00557A11">
      <w:pPr>
        <w:spacing w:line="440" w:lineRule="exact"/>
        <w:ind w:firstLineChars="200" w:firstLine="560"/>
        <w:rPr>
          <w:color w:val="060147"/>
          <w:sz w:val="28"/>
          <w:szCs w:val="28"/>
        </w:rPr>
      </w:pPr>
      <w:r>
        <w:rPr>
          <w:rFonts w:hint="eastAsia"/>
          <w:color w:val="060147"/>
          <w:sz w:val="28"/>
          <w:szCs w:val="28"/>
        </w:rPr>
        <w:t>浙江省招标投标办公室</w:t>
      </w:r>
    </w:p>
    <w:p w:rsidR="00557A11" w:rsidRDefault="00557A11" w:rsidP="00557A11">
      <w:pPr>
        <w:spacing w:line="440" w:lineRule="exact"/>
        <w:ind w:firstLineChars="200" w:firstLine="560"/>
        <w:rPr>
          <w:color w:val="060147"/>
          <w:sz w:val="28"/>
          <w:szCs w:val="28"/>
        </w:rPr>
      </w:pPr>
      <w:r>
        <w:rPr>
          <w:rFonts w:hint="eastAsia"/>
          <w:color w:val="060147"/>
          <w:sz w:val="28"/>
          <w:szCs w:val="28"/>
        </w:rPr>
        <w:t>电</w:t>
      </w:r>
      <w:r>
        <w:rPr>
          <w:rFonts w:hint="eastAsia"/>
          <w:color w:val="060147"/>
          <w:sz w:val="28"/>
          <w:szCs w:val="28"/>
        </w:rPr>
        <w:t xml:space="preserve">  </w:t>
      </w:r>
      <w:r>
        <w:rPr>
          <w:rFonts w:hint="eastAsia"/>
          <w:color w:val="060147"/>
          <w:sz w:val="28"/>
          <w:szCs w:val="28"/>
        </w:rPr>
        <w:t>话：</w:t>
      </w:r>
      <w:r>
        <w:rPr>
          <w:rFonts w:hint="eastAsia"/>
          <w:color w:val="060147"/>
          <w:sz w:val="28"/>
          <w:szCs w:val="28"/>
        </w:rPr>
        <w:t>0571-87630220</w:t>
      </w:r>
    </w:p>
    <w:p w:rsidR="00557A11" w:rsidRDefault="00557A11" w:rsidP="00557A11">
      <w:pPr>
        <w:spacing w:line="440" w:lineRule="exact"/>
        <w:ind w:firstLineChars="200" w:firstLine="560"/>
        <w:rPr>
          <w:color w:val="060147"/>
          <w:sz w:val="28"/>
          <w:szCs w:val="28"/>
        </w:rPr>
      </w:pPr>
      <w:r>
        <w:rPr>
          <w:rFonts w:hint="eastAsia"/>
          <w:color w:val="060147"/>
          <w:sz w:val="28"/>
          <w:szCs w:val="28"/>
        </w:rPr>
        <w:t>地</w:t>
      </w:r>
      <w:r>
        <w:rPr>
          <w:rFonts w:hint="eastAsia"/>
          <w:color w:val="060147"/>
          <w:sz w:val="28"/>
          <w:szCs w:val="28"/>
        </w:rPr>
        <w:t xml:space="preserve">  </w:t>
      </w:r>
      <w:r>
        <w:rPr>
          <w:rFonts w:hint="eastAsia"/>
          <w:color w:val="060147"/>
          <w:sz w:val="28"/>
          <w:szCs w:val="28"/>
        </w:rPr>
        <w:t>址：学院路</w:t>
      </w:r>
      <w:r>
        <w:rPr>
          <w:rFonts w:hint="eastAsia"/>
          <w:color w:val="060147"/>
          <w:sz w:val="28"/>
          <w:szCs w:val="28"/>
        </w:rPr>
        <w:t>60</w:t>
      </w:r>
      <w:r>
        <w:rPr>
          <w:rFonts w:hint="eastAsia"/>
          <w:color w:val="060147"/>
          <w:sz w:val="28"/>
          <w:szCs w:val="28"/>
        </w:rPr>
        <w:t>号集锦饭店北楼</w:t>
      </w:r>
      <w:r>
        <w:rPr>
          <w:rFonts w:hint="eastAsia"/>
          <w:color w:val="060147"/>
          <w:sz w:val="28"/>
          <w:szCs w:val="28"/>
        </w:rPr>
        <w:t>4</w:t>
      </w:r>
      <w:r>
        <w:rPr>
          <w:rFonts w:hint="eastAsia"/>
          <w:color w:val="060147"/>
          <w:sz w:val="28"/>
          <w:szCs w:val="28"/>
        </w:rPr>
        <w:t>楼</w:t>
      </w:r>
    </w:p>
    <w:p w:rsidR="00557A11" w:rsidRDefault="00557A11" w:rsidP="00557A11">
      <w:pPr>
        <w:spacing w:line="440" w:lineRule="exact"/>
        <w:ind w:firstLineChars="200" w:firstLine="560"/>
        <w:rPr>
          <w:color w:val="060147"/>
          <w:sz w:val="28"/>
          <w:szCs w:val="28"/>
        </w:rPr>
      </w:pPr>
      <w:r>
        <w:rPr>
          <w:rFonts w:hint="eastAsia"/>
          <w:color w:val="060147"/>
          <w:sz w:val="28"/>
          <w:szCs w:val="28"/>
        </w:rPr>
        <w:t>招标人：</w:t>
      </w:r>
      <w:r w:rsidRPr="00902585">
        <w:rPr>
          <w:rFonts w:hint="eastAsia"/>
          <w:color w:val="060147"/>
          <w:sz w:val="28"/>
          <w:szCs w:val="28"/>
        </w:rPr>
        <w:t>德清</w:t>
      </w:r>
      <w:r w:rsidRPr="00902585">
        <w:rPr>
          <w:color w:val="060147"/>
          <w:sz w:val="28"/>
          <w:szCs w:val="28"/>
        </w:rPr>
        <w:t>县</w:t>
      </w:r>
      <w:r w:rsidR="00CE1959">
        <w:rPr>
          <w:rFonts w:hint="eastAsia"/>
          <w:color w:val="060147"/>
          <w:sz w:val="28"/>
          <w:szCs w:val="28"/>
        </w:rPr>
        <w:t>交通</w:t>
      </w:r>
      <w:r w:rsidR="00CE1959">
        <w:rPr>
          <w:color w:val="060147"/>
          <w:sz w:val="28"/>
          <w:szCs w:val="28"/>
        </w:rPr>
        <w:t>运输局</w:t>
      </w:r>
      <w:r>
        <w:rPr>
          <w:rFonts w:hint="eastAsia"/>
          <w:color w:val="060147"/>
          <w:sz w:val="28"/>
          <w:szCs w:val="28"/>
        </w:rPr>
        <w:t xml:space="preserve"> </w:t>
      </w:r>
    </w:p>
    <w:p w:rsidR="00557A11" w:rsidRDefault="00557A11" w:rsidP="00557A11">
      <w:pPr>
        <w:spacing w:line="440" w:lineRule="exact"/>
        <w:ind w:firstLineChars="200" w:firstLine="560"/>
        <w:rPr>
          <w:color w:val="060147"/>
          <w:sz w:val="28"/>
          <w:szCs w:val="28"/>
        </w:rPr>
      </w:pPr>
      <w:r>
        <w:rPr>
          <w:rFonts w:hint="eastAsia"/>
          <w:color w:val="060147"/>
          <w:sz w:val="28"/>
          <w:szCs w:val="28"/>
        </w:rPr>
        <w:t>地址：</w:t>
      </w:r>
      <w:r w:rsidRPr="00902585">
        <w:rPr>
          <w:rFonts w:hint="eastAsia"/>
          <w:color w:val="060147"/>
          <w:sz w:val="28"/>
          <w:szCs w:val="28"/>
        </w:rPr>
        <w:t>湖州市德清县</w:t>
      </w:r>
      <w:r w:rsidR="00CE1959">
        <w:rPr>
          <w:rFonts w:hint="eastAsia"/>
          <w:color w:val="060147"/>
          <w:sz w:val="28"/>
          <w:szCs w:val="28"/>
        </w:rPr>
        <w:t>武康镇中兴北路</w:t>
      </w:r>
      <w:r w:rsidR="00CE1959">
        <w:rPr>
          <w:rFonts w:hint="eastAsia"/>
          <w:color w:val="060147"/>
          <w:sz w:val="28"/>
          <w:szCs w:val="28"/>
        </w:rPr>
        <w:t>180</w:t>
      </w:r>
      <w:r w:rsidR="00CE1959">
        <w:rPr>
          <w:rFonts w:hint="eastAsia"/>
          <w:color w:val="060147"/>
          <w:sz w:val="28"/>
          <w:szCs w:val="28"/>
        </w:rPr>
        <w:t>号</w:t>
      </w:r>
      <w:r>
        <w:rPr>
          <w:rFonts w:hint="eastAsia"/>
          <w:color w:val="060147"/>
          <w:sz w:val="28"/>
          <w:szCs w:val="28"/>
        </w:rPr>
        <w:cr/>
        <w:t xml:space="preserve">    </w:t>
      </w:r>
      <w:r>
        <w:rPr>
          <w:rFonts w:hint="eastAsia"/>
          <w:color w:val="060147"/>
          <w:sz w:val="28"/>
          <w:szCs w:val="28"/>
        </w:rPr>
        <w:t>邮编：</w:t>
      </w:r>
      <w:r w:rsidRPr="00902585">
        <w:rPr>
          <w:color w:val="060147"/>
          <w:sz w:val="28"/>
          <w:szCs w:val="28"/>
        </w:rPr>
        <w:t>313200</w:t>
      </w:r>
      <w:r>
        <w:rPr>
          <w:rFonts w:hint="eastAsia"/>
          <w:color w:val="060147"/>
          <w:sz w:val="28"/>
          <w:szCs w:val="28"/>
        </w:rPr>
        <w:t xml:space="preserve">                      </w:t>
      </w:r>
    </w:p>
    <w:p w:rsidR="00557A11" w:rsidRDefault="00557A11" w:rsidP="00557A11">
      <w:pPr>
        <w:widowControl/>
        <w:ind w:firstLineChars="200" w:firstLine="560"/>
        <w:jc w:val="left"/>
        <w:rPr>
          <w:rFonts w:ascii="宋体" w:eastAsia="宋体" w:hAnsi="宋体" w:cs="宋体"/>
          <w:color w:val="383838"/>
          <w:kern w:val="0"/>
          <w:sz w:val="23"/>
          <w:szCs w:val="23"/>
        </w:rPr>
      </w:pPr>
      <w:r>
        <w:rPr>
          <w:rFonts w:hint="eastAsia"/>
          <w:color w:val="060147"/>
          <w:sz w:val="28"/>
          <w:szCs w:val="28"/>
        </w:rPr>
        <w:t>联系电话：</w:t>
      </w:r>
      <w:r w:rsidRPr="00902585">
        <w:rPr>
          <w:color w:val="060147"/>
          <w:sz w:val="28"/>
          <w:szCs w:val="28"/>
        </w:rPr>
        <w:t>0572-8</w:t>
      </w:r>
      <w:r w:rsidR="00CE1959">
        <w:rPr>
          <w:color w:val="060147"/>
          <w:sz w:val="28"/>
          <w:szCs w:val="28"/>
        </w:rPr>
        <w:t>820633</w:t>
      </w:r>
      <w:r>
        <w:rPr>
          <w:rFonts w:ascii="宋体" w:eastAsia="宋体" w:hAnsi="宋体" w:cs="宋体"/>
          <w:color w:val="383838"/>
          <w:kern w:val="0"/>
          <w:sz w:val="23"/>
          <w:szCs w:val="23"/>
        </w:rPr>
        <w:br w:type="page"/>
      </w:r>
    </w:p>
    <w:p w:rsidR="000F73E0" w:rsidRDefault="000F73E0">
      <w:pPr>
        <w:widowControl/>
        <w:jc w:val="left"/>
        <w:rPr>
          <w:rFonts w:ascii="宋体" w:eastAsia="宋体" w:hAnsi="宋体" w:cs="宋体"/>
          <w:color w:val="383838"/>
          <w:kern w:val="0"/>
          <w:sz w:val="23"/>
          <w:szCs w:val="23"/>
        </w:rPr>
      </w:pPr>
    </w:p>
    <w:p w:rsidR="000F73E0" w:rsidRPr="00044E24" w:rsidRDefault="000F73E0" w:rsidP="000F73E0">
      <w:pPr>
        <w:widowControl/>
        <w:shd w:val="clear" w:color="auto" w:fill="FFFFFF"/>
        <w:spacing w:line="360" w:lineRule="auto"/>
        <w:ind w:firstLine="240"/>
        <w:jc w:val="center"/>
        <w:rPr>
          <w:rFonts w:ascii="宋体" w:eastAsia="宋体" w:hAnsi="宋体" w:cs="宋体"/>
          <w:color w:val="383838"/>
          <w:kern w:val="0"/>
          <w:sz w:val="32"/>
          <w:szCs w:val="32"/>
        </w:rPr>
      </w:pPr>
      <w:r w:rsidRPr="00044E24"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</w:rPr>
        <w:t>评 标 结 果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5"/>
        <w:gridCol w:w="1701"/>
        <w:gridCol w:w="1701"/>
        <w:gridCol w:w="1842"/>
        <w:gridCol w:w="1985"/>
        <w:gridCol w:w="2971"/>
      </w:tblGrid>
      <w:tr w:rsidR="00AA4BDA" w:rsidRPr="00141A14" w:rsidTr="00A079A2">
        <w:trPr>
          <w:cantSplit/>
          <w:trHeight w:val="1074"/>
          <w:jc w:val="center"/>
        </w:trPr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AA4BDA" w:rsidRPr="00141A14" w:rsidRDefault="00AA4BDA" w:rsidP="00647A8B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141A14">
              <w:rPr>
                <w:rFonts w:ascii="宋体" w:eastAsia="宋体" w:hAnsi="宋体" w:hint="eastAsia"/>
                <w:szCs w:val="21"/>
              </w:rPr>
              <w:t>中 标 人 名 称</w:t>
            </w:r>
          </w:p>
        </w:tc>
        <w:tc>
          <w:tcPr>
            <w:tcW w:w="1985" w:type="dxa"/>
            <w:vAlign w:val="center"/>
          </w:tcPr>
          <w:p w:rsidR="00AA4BDA" w:rsidRPr="00141A14" w:rsidRDefault="00AA4BDA" w:rsidP="00647A8B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总投资</w:t>
            </w:r>
          </w:p>
          <w:p w:rsidR="00AA4BDA" w:rsidRPr="00141A14" w:rsidRDefault="00DF27B5" w:rsidP="00647A8B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AA4BDA" w:rsidRPr="00141A14">
              <w:rPr>
                <w:rFonts w:ascii="宋体" w:eastAsia="宋体" w:hAnsi="宋体" w:hint="eastAsia"/>
                <w:szCs w:val="21"/>
              </w:rPr>
              <w:t>元）</w:t>
            </w:r>
          </w:p>
        </w:tc>
        <w:tc>
          <w:tcPr>
            <w:tcW w:w="1701" w:type="dxa"/>
            <w:vAlign w:val="center"/>
          </w:tcPr>
          <w:p w:rsidR="00AA4BDA" w:rsidRDefault="00AA4BDA" w:rsidP="00647A8B">
            <w:pPr>
              <w:spacing w:line="260" w:lineRule="exact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建安费下浮率</w:t>
            </w:r>
          </w:p>
          <w:p w:rsidR="00AA4BDA" w:rsidRPr="00141A14" w:rsidRDefault="00AA4BDA" w:rsidP="00647A8B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（%）</w:t>
            </w:r>
          </w:p>
        </w:tc>
        <w:tc>
          <w:tcPr>
            <w:tcW w:w="1701" w:type="dxa"/>
            <w:vAlign w:val="center"/>
          </w:tcPr>
          <w:p w:rsidR="00AA4BDA" w:rsidRDefault="00AA4BDA" w:rsidP="00647A8B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利率上浮率</w:t>
            </w:r>
          </w:p>
          <w:p w:rsidR="00AA4BDA" w:rsidRPr="00141A14" w:rsidRDefault="00AA4BDA" w:rsidP="00647A8B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（%）</w:t>
            </w:r>
          </w:p>
        </w:tc>
        <w:tc>
          <w:tcPr>
            <w:tcW w:w="1842" w:type="dxa"/>
            <w:vAlign w:val="center"/>
          </w:tcPr>
          <w:p w:rsidR="00AA4BDA" w:rsidRPr="00A079A2" w:rsidRDefault="00A079A2" w:rsidP="00A079A2">
            <w:pPr>
              <w:spacing w:line="260" w:lineRule="exact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A079A2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工期</w:t>
            </w:r>
          </w:p>
          <w:p w:rsidR="00A079A2" w:rsidRPr="00A079A2" w:rsidRDefault="00A079A2" w:rsidP="00A079A2">
            <w:pPr>
              <w:spacing w:line="260" w:lineRule="exact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A079A2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（</w:t>
            </w:r>
            <w:r w:rsidR="00DF27B5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天</w:t>
            </w:r>
            <w:r w:rsidRPr="00A079A2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AA4BDA" w:rsidRPr="00A079A2" w:rsidRDefault="00AA4BDA" w:rsidP="00647A8B">
            <w:pPr>
              <w:spacing w:line="240" w:lineRule="exact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A079A2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施工项目经理</w:t>
            </w:r>
          </w:p>
        </w:tc>
        <w:tc>
          <w:tcPr>
            <w:tcW w:w="2971" w:type="dxa"/>
            <w:vAlign w:val="center"/>
          </w:tcPr>
          <w:p w:rsidR="00AA4BDA" w:rsidRPr="00A079A2" w:rsidRDefault="00A079A2" w:rsidP="00A079A2">
            <w:pPr>
              <w:spacing w:line="260" w:lineRule="exact"/>
              <w:ind w:leftChars="-51" w:left="-107" w:rightChars="353" w:right="741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A079A2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 xml:space="preserve">       </w:t>
            </w:r>
            <w:r w:rsidR="00AA4BDA" w:rsidRPr="00A079A2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综合得分</w:t>
            </w:r>
          </w:p>
        </w:tc>
      </w:tr>
      <w:tr w:rsidR="00A079A2" w:rsidRPr="00141A14" w:rsidTr="004C7D14">
        <w:trPr>
          <w:cantSplit/>
          <w:trHeight w:val="1277"/>
          <w:jc w:val="center"/>
        </w:trPr>
        <w:tc>
          <w:tcPr>
            <w:tcW w:w="3119" w:type="dxa"/>
            <w:vAlign w:val="center"/>
          </w:tcPr>
          <w:p w:rsidR="00A079A2" w:rsidRPr="00141A14" w:rsidRDefault="00DF27B5" w:rsidP="00EE76D2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浙江沪杭甬高速公路股份有限公司</w:t>
            </w:r>
            <w:r>
              <w:rPr>
                <w:rFonts w:ascii="宋体" w:eastAsia="宋体" w:hAnsi="宋体" w:cs="Arial" w:hint="eastAsia"/>
                <w:szCs w:val="21"/>
              </w:rPr>
              <w:t>/浙江交工宏途交通建设有限公司</w:t>
            </w:r>
          </w:p>
        </w:tc>
        <w:tc>
          <w:tcPr>
            <w:tcW w:w="1985" w:type="dxa"/>
            <w:vAlign w:val="center"/>
          </w:tcPr>
          <w:p w:rsidR="00A079A2" w:rsidRPr="00647A8B" w:rsidRDefault="00DF27B5" w:rsidP="00647A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F27B5">
              <w:rPr>
                <w:rFonts w:ascii="宋体" w:eastAsia="宋体" w:hAnsi="宋体" w:cs="宋体"/>
                <w:sz w:val="24"/>
                <w:szCs w:val="24"/>
              </w:rPr>
              <w:t>1435978970</w:t>
            </w:r>
          </w:p>
        </w:tc>
        <w:tc>
          <w:tcPr>
            <w:tcW w:w="1701" w:type="dxa"/>
            <w:vAlign w:val="center"/>
          </w:tcPr>
          <w:p w:rsidR="00A079A2" w:rsidRDefault="000274B8" w:rsidP="008D627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A079A2" w:rsidRPr="00141A14" w:rsidRDefault="000274B8" w:rsidP="00EE76D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842" w:type="dxa"/>
            <w:vAlign w:val="center"/>
          </w:tcPr>
          <w:p w:rsidR="00DF27B5" w:rsidRPr="004C7D14" w:rsidRDefault="00DF27B5" w:rsidP="004C7D14">
            <w:pPr>
              <w:jc w:val="center"/>
            </w:pPr>
            <w:r w:rsidRPr="004C7D14">
              <w:rPr>
                <w:rFonts w:hint="eastAsia"/>
              </w:rPr>
              <w:t>4745</w:t>
            </w:r>
          </w:p>
        </w:tc>
        <w:tc>
          <w:tcPr>
            <w:tcW w:w="1985" w:type="dxa"/>
            <w:vAlign w:val="center"/>
          </w:tcPr>
          <w:p w:rsidR="00A079A2" w:rsidRPr="00141A14" w:rsidRDefault="00DF27B5" w:rsidP="00EE76D2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张科</w:t>
            </w:r>
          </w:p>
        </w:tc>
        <w:tc>
          <w:tcPr>
            <w:tcW w:w="2971" w:type="dxa"/>
            <w:vAlign w:val="center"/>
          </w:tcPr>
          <w:p w:rsidR="00A079A2" w:rsidRPr="0045237A" w:rsidRDefault="004C7D14" w:rsidP="00A079A2">
            <w:pPr>
              <w:ind w:leftChars="-51" w:left="-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80.91</w:t>
            </w:r>
          </w:p>
        </w:tc>
      </w:tr>
    </w:tbl>
    <w:p w:rsidR="000F73E0" w:rsidRPr="00044E24" w:rsidRDefault="0035619B" w:rsidP="00A079A2">
      <w:pPr>
        <w:ind w:right="208"/>
        <w:jc w:val="center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83838"/>
          <w:kern w:val="0"/>
          <w:sz w:val="41"/>
        </w:rPr>
        <w:t xml:space="preserve">  </w:t>
      </w:r>
      <w:r w:rsidRPr="00044E24"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</w:rPr>
        <w:t xml:space="preserve"> </w:t>
      </w:r>
      <w:r w:rsidR="00AA4BDA">
        <w:rPr>
          <w:rFonts w:ascii="宋体" w:eastAsia="宋体" w:hAnsi="宋体" w:cs="宋体" w:hint="eastAsia"/>
          <w:b/>
          <w:bCs/>
          <w:color w:val="383838"/>
          <w:kern w:val="0"/>
          <w:sz w:val="32"/>
          <w:szCs w:val="32"/>
        </w:rPr>
        <w:t>否决投标的投标人</w:t>
      </w:r>
    </w:p>
    <w:p w:rsidR="001F39B3" w:rsidRPr="001F39B3" w:rsidRDefault="001F39B3" w:rsidP="001F39B3">
      <w:pPr>
        <w:ind w:right="460"/>
        <w:jc w:val="left"/>
        <w:rPr>
          <w:rFonts w:ascii="宋体" w:eastAsia="宋体" w:hAnsi="宋体" w:cs="宋体"/>
          <w:b/>
          <w:bCs/>
          <w:color w:val="383838"/>
          <w:kern w:val="0"/>
          <w:szCs w:val="21"/>
        </w:rPr>
      </w:pP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030"/>
        <w:gridCol w:w="2360"/>
        <w:gridCol w:w="5103"/>
        <w:gridCol w:w="4536"/>
      </w:tblGrid>
      <w:tr w:rsidR="00AA4BDA" w:rsidRPr="0013351B" w:rsidTr="00AA4BDA">
        <w:trPr>
          <w:trHeight w:val="1329"/>
        </w:trPr>
        <w:tc>
          <w:tcPr>
            <w:tcW w:w="2030" w:type="dxa"/>
            <w:vAlign w:val="center"/>
          </w:tcPr>
          <w:p w:rsidR="00AA4BDA" w:rsidRPr="0013351B" w:rsidRDefault="00AA4BDA" w:rsidP="001F39B3">
            <w:pPr>
              <w:spacing w:line="260" w:lineRule="exact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序号</w:t>
            </w:r>
          </w:p>
        </w:tc>
        <w:tc>
          <w:tcPr>
            <w:tcW w:w="2360" w:type="dxa"/>
            <w:vAlign w:val="center"/>
          </w:tcPr>
          <w:p w:rsidR="00AA4BDA" w:rsidRPr="0013351B" w:rsidRDefault="00AA4BDA" w:rsidP="001F39B3">
            <w:pPr>
              <w:spacing w:line="260" w:lineRule="exact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投标人名称</w:t>
            </w:r>
          </w:p>
        </w:tc>
        <w:tc>
          <w:tcPr>
            <w:tcW w:w="5103" w:type="dxa"/>
            <w:vAlign w:val="center"/>
          </w:tcPr>
          <w:p w:rsidR="00AA4BDA" w:rsidRPr="0013351B" w:rsidRDefault="00AA4BDA" w:rsidP="001F39B3">
            <w:pPr>
              <w:spacing w:line="260" w:lineRule="exact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否决原因</w:t>
            </w:r>
          </w:p>
        </w:tc>
        <w:tc>
          <w:tcPr>
            <w:tcW w:w="4536" w:type="dxa"/>
            <w:vAlign w:val="center"/>
          </w:tcPr>
          <w:p w:rsidR="00AA4BDA" w:rsidRPr="0013351B" w:rsidRDefault="00AA4BDA" w:rsidP="001F39B3">
            <w:pPr>
              <w:spacing w:line="260" w:lineRule="exact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否决依据</w:t>
            </w:r>
          </w:p>
        </w:tc>
      </w:tr>
      <w:tr w:rsidR="00AA4BDA" w:rsidRPr="0013351B" w:rsidTr="00A079A2">
        <w:trPr>
          <w:trHeight w:val="778"/>
        </w:trPr>
        <w:tc>
          <w:tcPr>
            <w:tcW w:w="2030" w:type="dxa"/>
            <w:vAlign w:val="center"/>
          </w:tcPr>
          <w:p w:rsidR="00AA4BDA" w:rsidRDefault="00AA4BDA" w:rsidP="001F39B3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360" w:type="dxa"/>
            <w:vAlign w:val="center"/>
          </w:tcPr>
          <w:p w:rsidR="00AA4BDA" w:rsidRPr="00570359" w:rsidRDefault="000274B8" w:rsidP="001F39B3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无</w:t>
            </w:r>
          </w:p>
        </w:tc>
        <w:tc>
          <w:tcPr>
            <w:tcW w:w="5103" w:type="dxa"/>
            <w:vAlign w:val="center"/>
          </w:tcPr>
          <w:p w:rsidR="00AA4BDA" w:rsidRPr="00570359" w:rsidRDefault="00AA4BDA" w:rsidP="001F39B3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A4BDA" w:rsidRPr="00570359" w:rsidRDefault="00AA4BDA" w:rsidP="00FF3F3E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38276A" w:rsidRDefault="0038276A" w:rsidP="00044E24">
      <w:pPr>
        <w:ind w:right="460"/>
        <w:jc w:val="center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</w:rPr>
      </w:pPr>
    </w:p>
    <w:p w:rsidR="000274B8" w:rsidRDefault="000274B8" w:rsidP="00044E24">
      <w:pPr>
        <w:ind w:right="460"/>
        <w:jc w:val="center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</w:rPr>
      </w:pPr>
    </w:p>
    <w:p w:rsidR="000274B8" w:rsidRDefault="000274B8" w:rsidP="00044E24">
      <w:pPr>
        <w:ind w:right="460"/>
        <w:jc w:val="center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</w:rPr>
      </w:pPr>
    </w:p>
    <w:p w:rsidR="000274B8" w:rsidRDefault="000274B8" w:rsidP="00044E24">
      <w:pPr>
        <w:ind w:right="460"/>
        <w:jc w:val="center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</w:rPr>
      </w:pPr>
    </w:p>
    <w:p w:rsidR="000274B8" w:rsidRDefault="000274B8" w:rsidP="00044E24">
      <w:pPr>
        <w:ind w:right="460"/>
        <w:jc w:val="center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</w:rPr>
      </w:pPr>
    </w:p>
    <w:p w:rsidR="000274B8" w:rsidRDefault="000274B8" w:rsidP="00044E24">
      <w:pPr>
        <w:ind w:right="460"/>
        <w:jc w:val="center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0274B8" w:rsidRPr="000274B8" w:rsidTr="000274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30" w:type="dxa"/>
              <w:right w:w="0" w:type="dxa"/>
            </w:tcMar>
            <w:vAlign w:val="center"/>
            <w:hideMark/>
          </w:tcPr>
          <w:p w:rsidR="000274B8" w:rsidRPr="000274B8" w:rsidRDefault="000274B8" w:rsidP="000274B8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274B8">
              <w:rPr>
                <w:rFonts w:ascii="宋体" w:eastAsia="宋体" w:hAnsi="宋体" w:cs="宋体"/>
                <w:kern w:val="0"/>
                <w:sz w:val="30"/>
                <w:szCs w:val="30"/>
              </w:rPr>
              <w:t>中标候选人业绩：</w:t>
            </w:r>
          </w:p>
          <w:p w:rsidR="000274B8" w:rsidRPr="000274B8" w:rsidRDefault="000274B8" w:rsidP="000274B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274B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资格条件业绩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C4C4C4"/>
                <w:left w:val="outset" w:sz="6" w:space="0" w:color="C4C4C4"/>
                <w:bottom w:val="outset" w:sz="6" w:space="0" w:color="C4C4C4"/>
                <w:right w:val="outset" w:sz="6" w:space="0" w:color="C4C4C4"/>
              </w:tblBorders>
              <w:shd w:val="clear" w:color="auto" w:fill="FCFC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798"/>
              <w:gridCol w:w="1749"/>
              <w:gridCol w:w="2798"/>
              <w:gridCol w:w="1399"/>
              <w:gridCol w:w="1399"/>
              <w:gridCol w:w="1399"/>
            </w:tblGrid>
            <w:tr w:rsidR="000274B8" w:rsidRPr="000274B8" w:rsidTr="000274B8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该业绩证明对象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业绩名称</w:t>
                  </w:r>
                </w:p>
              </w:tc>
              <w:tc>
                <w:tcPr>
                  <w:tcW w:w="15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建设单位（项目业主）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与评审有关的时间、规模、技术指标及其他要求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提交证明材料内容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在投标文件的位置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评标结果</w:t>
                  </w:r>
                </w:p>
              </w:tc>
            </w:tr>
            <w:tr w:rsidR="000274B8" w:rsidRPr="000274B8" w:rsidTr="000274B8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浙江沪杭甬高速公路股份有限公司</w:t>
                  </w:r>
                  <w:r w:rsidRPr="006069AA">
                    <w:t>/</w:t>
                  </w:r>
                  <w:r w:rsidRPr="006069AA">
                    <w:t>浙江交工宏途交通建设有限公司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杭新景高速公路建德寿昌至开化白沙关（浙赣界）段第</w:t>
                  </w:r>
                  <w:r w:rsidRPr="006069AA">
                    <w:t xml:space="preserve"> 13 </w:t>
                  </w:r>
                  <w:r w:rsidRPr="006069AA">
                    <w:t>标段</w:t>
                  </w:r>
                </w:p>
              </w:tc>
              <w:tc>
                <w:tcPr>
                  <w:tcW w:w="15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杭新景高速公路（衢州段）工程建设指挥部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交工日期：</w:t>
                  </w:r>
                  <w:r w:rsidRPr="006069AA">
                    <w:t xml:space="preserve">2016 </w:t>
                  </w:r>
                  <w:r w:rsidRPr="006069AA">
                    <w:t>年</w:t>
                  </w:r>
                  <w:r w:rsidRPr="006069AA">
                    <w:t xml:space="preserve"> 11 </w:t>
                  </w:r>
                  <w:r w:rsidRPr="006069AA">
                    <w:t>月</w:t>
                  </w:r>
                  <w:r w:rsidRPr="006069AA">
                    <w:t xml:space="preserve"> 15 </w:t>
                  </w:r>
                  <w:r w:rsidRPr="006069AA">
                    <w:t>日，高速公路，本合同全长</w:t>
                  </w:r>
                  <w:r w:rsidRPr="006069AA">
                    <w:t>6.215</w:t>
                  </w:r>
                  <w:r w:rsidRPr="006069AA">
                    <w:t>公里，工程内容包括路基、桥涵、隧道工程等，其中路基挖方</w:t>
                  </w:r>
                  <w:r w:rsidRPr="006069AA">
                    <w:t>74948</w:t>
                  </w:r>
                  <w:r w:rsidRPr="006069AA">
                    <w:t>方，路基填方</w:t>
                  </w:r>
                  <w:r w:rsidRPr="006069AA">
                    <w:t>264489</w:t>
                  </w:r>
                  <w:r w:rsidRPr="006069AA">
                    <w:t>方，大桥</w:t>
                  </w:r>
                  <w:r w:rsidRPr="006069AA">
                    <w:t>5</w:t>
                  </w:r>
                  <w:r w:rsidRPr="006069AA">
                    <w:t>座（</w:t>
                  </w:r>
                  <w:r w:rsidRPr="006069AA">
                    <w:t>1</w:t>
                  </w:r>
                  <w:r w:rsidRPr="006069AA">
                    <w:t>、溪源底桥分离式左幅长</w:t>
                  </w:r>
                  <w:r w:rsidRPr="006069AA">
                    <w:t>107.4m</w:t>
                  </w:r>
                  <w:r w:rsidRPr="006069AA">
                    <w:t>，右幅长</w:t>
                  </w:r>
                  <w:r w:rsidRPr="006069AA">
                    <w:t>82.4m</w:t>
                  </w:r>
                  <w:r w:rsidRPr="006069AA">
                    <w:t>；</w:t>
                  </w:r>
                  <w:r w:rsidRPr="006069AA">
                    <w:t>2</w:t>
                  </w:r>
                  <w:r w:rsidRPr="006069AA">
                    <w:t>、来公坞大桥分离式左幅长</w:t>
                  </w:r>
                  <w:r w:rsidRPr="006069AA">
                    <w:t>458.2m</w:t>
                  </w:r>
                  <w:r w:rsidRPr="006069AA">
                    <w:t>，右幅长</w:t>
                  </w:r>
                  <w:r w:rsidRPr="006069AA">
                    <w:t>458.2m</w:t>
                  </w:r>
                  <w:r w:rsidRPr="006069AA">
                    <w:t>；</w:t>
                  </w:r>
                  <w:r w:rsidRPr="006069AA">
                    <w:t>3</w:t>
                  </w:r>
                  <w:r w:rsidRPr="006069AA">
                    <w:t>、舜山</w:t>
                  </w:r>
                  <w:r w:rsidRPr="006069AA">
                    <w:t>1</w:t>
                  </w:r>
                  <w:r w:rsidRPr="006069AA">
                    <w:t>号桥整体式长</w:t>
                  </w:r>
                  <w:r w:rsidRPr="006069AA">
                    <w:t>233.2m</w:t>
                  </w:r>
                  <w:r w:rsidRPr="006069AA">
                    <w:t>；</w:t>
                  </w:r>
                  <w:r w:rsidRPr="006069AA">
                    <w:t>4</w:t>
                  </w:r>
                  <w:r w:rsidRPr="006069AA">
                    <w:t>、舜山</w:t>
                  </w:r>
                  <w:r w:rsidRPr="006069AA">
                    <w:t>2</w:t>
                  </w:r>
                  <w:r w:rsidRPr="006069AA">
                    <w:t>号桥整体式长</w:t>
                  </w:r>
                  <w:r w:rsidRPr="006069AA">
                    <w:t>133.2m</w:t>
                  </w:r>
                  <w:r w:rsidRPr="006069AA">
                    <w:t>；</w:t>
                  </w:r>
                  <w:r w:rsidRPr="006069AA">
                    <w:t>5</w:t>
                  </w:r>
                  <w:r w:rsidRPr="006069AA">
                    <w:t>、舜山</w:t>
                  </w:r>
                  <w:r w:rsidRPr="006069AA">
                    <w:t>3</w:t>
                  </w:r>
                  <w:r w:rsidRPr="006069AA">
                    <w:t>号桥分离式左幅长</w:t>
                  </w:r>
                  <w:r w:rsidRPr="006069AA">
                    <w:t>135m</w:t>
                  </w:r>
                  <w:r w:rsidRPr="006069AA">
                    <w:t>，右幅长</w:t>
                  </w:r>
                  <w:r w:rsidRPr="006069AA">
                    <w:t>333.2m</w:t>
                  </w:r>
                  <w:r w:rsidRPr="006069AA">
                    <w:t>），中桥</w:t>
                  </w:r>
                  <w:r w:rsidRPr="006069AA">
                    <w:t>1</w:t>
                  </w:r>
                  <w:r w:rsidRPr="006069AA">
                    <w:t>座（西山大桥分离式左幅长</w:t>
                  </w:r>
                  <w:r w:rsidRPr="006069AA">
                    <w:t>82.4m</w:t>
                  </w:r>
                  <w:r w:rsidRPr="006069AA">
                    <w:t>，右幅长</w:t>
                  </w:r>
                  <w:r w:rsidRPr="006069AA">
                    <w:t>82.4m</w:t>
                  </w:r>
                  <w:r w:rsidRPr="006069AA">
                    <w:t>）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主要业绩信息一览表、变更登记情况、中标通知书、合同协议书、交工验收证书、业主证明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招标附件</w:t>
                  </w:r>
                  <w:r w:rsidRPr="006069AA">
                    <w:t>--</w:t>
                  </w:r>
                  <w:r w:rsidRPr="006069AA">
                    <w:t>业绩表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通过</w:t>
                  </w:r>
                </w:p>
              </w:tc>
            </w:tr>
            <w:tr w:rsidR="000274B8" w:rsidRPr="000274B8" w:rsidTr="000274B8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浙江沪杭甬高速公路股份有限公司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宁波穿山至好思房公路工程第</w:t>
                  </w:r>
                  <w:r w:rsidRPr="006069AA">
                    <w:t xml:space="preserve"> 8 </w:t>
                  </w:r>
                  <w:r w:rsidRPr="006069AA">
                    <w:t>合同段</w:t>
                  </w:r>
                </w:p>
              </w:tc>
              <w:tc>
                <w:tcPr>
                  <w:tcW w:w="15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宁波市高等级公路建设指挥部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交工日期：</w:t>
                  </w:r>
                  <w:r w:rsidRPr="006069AA">
                    <w:t>2013.6.17</w:t>
                  </w:r>
                  <w:r w:rsidRPr="006069AA">
                    <w:t>，高速公路，长</w:t>
                  </w:r>
                  <w:r w:rsidRPr="006069AA">
                    <w:t>1.812km</w:t>
                  </w:r>
                  <w:r w:rsidRPr="006069AA">
                    <w:t>。包括路基工程：路基挖方</w:t>
                  </w:r>
                  <w:r w:rsidRPr="006069AA">
                    <w:t>14865</w:t>
                  </w:r>
                  <w:r w:rsidRPr="006069AA">
                    <w:t>方，路基填方</w:t>
                  </w:r>
                  <w:r w:rsidRPr="006069AA">
                    <w:t>10343</w:t>
                  </w:r>
                  <w:r w:rsidRPr="006069AA">
                    <w:t>方；好思房枢纽一处，含：特大桥</w:t>
                  </w:r>
                  <w:r w:rsidRPr="006069AA">
                    <w:t>1</w:t>
                  </w:r>
                  <w:r w:rsidRPr="006069AA">
                    <w:t>座，黄梅堰特大桥（左副长</w:t>
                  </w:r>
                  <w:r w:rsidRPr="006069AA">
                    <w:t>1803</w:t>
                  </w:r>
                  <w:r w:rsidRPr="006069AA">
                    <w:t>米，右幅</w:t>
                  </w:r>
                  <w:r w:rsidRPr="006069AA">
                    <w:t>1832</w:t>
                  </w:r>
                  <w:r w:rsidRPr="006069AA">
                    <w:t>米），</w:t>
                  </w:r>
                  <w:r w:rsidRPr="006069AA">
                    <w:lastRenderedPageBreak/>
                    <w:t>大桥</w:t>
                  </w:r>
                  <w:r w:rsidRPr="006069AA">
                    <w:t>2</w:t>
                  </w:r>
                  <w:r w:rsidRPr="006069AA">
                    <w:t>座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lastRenderedPageBreak/>
                    <w:t>主要业绩信息一览表、变更登记情况、中标通知书、合同协议书、交工验收证书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招标附件</w:t>
                  </w:r>
                  <w:r w:rsidRPr="006069AA">
                    <w:t>--</w:t>
                  </w:r>
                  <w:r w:rsidRPr="006069AA">
                    <w:t>业绩表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通过</w:t>
                  </w:r>
                </w:p>
              </w:tc>
            </w:tr>
            <w:tr w:rsidR="000274B8" w:rsidRPr="000274B8" w:rsidTr="000274B8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浙江沪杭甬高速公路股份有限公司</w:t>
                  </w:r>
                  <w:r w:rsidRPr="006069AA">
                    <w:t>/</w:t>
                  </w:r>
                  <w:r w:rsidRPr="006069AA">
                    <w:t>浙江交工宏途交通建设有限公司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钱江通道及接线项目北接线段工程</w:t>
                  </w:r>
                  <w:r w:rsidRPr="006069AA">
                    <w:t xml:space="preserve"> PPP </w:t>
                  </w:r>
                  <w:r w:rsidRPr="006069AA">
                    <w:t>项目</w:t>
                  </w:r>
                </w:p>
              </w:tc>
              <w:tc>
                <w:tcPr>
                  <w:tcW w:w="15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嘉兴市交通运输局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项目总投资规模为</w:t>
                  </w:r>
                  <w:r w:rsidRPr="006069AA">
                    <w:t xml:space="preserve"> 245202 </w:t>
                  </w:r>
                  <w:r w:rsidRPr="006069AA">
                    <w:t>万元，</w:t>
                  </w:r>
                  <w:r w:rsidRPr="006069AA">
                    <w:t xml:space="preserve">2017 </w:t>
                  </w:r>
                  <w:r w:rsidRPr="006069AA">
                    <w:t>年</w:t>
                  </w:r>
                  <w:r w:rsidRPr="006069AA">
                    <w:t xml:space="preserve"> 8 </w:t>
                  </w:r>
                  <w:r w:rsidRPr="006069AA">
                    <w:t>月</w:t>
                  </w:r>
                  <w:r w:rsidRPr="006069AA">
                    <w:t xml:space="preserve"> 29 </w:t>
                  </w:r>
                  <w:r w:rsidRPr="006069AA">
                    <w:t>日收到中标通知书，</w:t>
                  </w:r>
                  <w:r w:rsidRPr="006069AA">
                    <w:t xml:space="preserve">2017 </w:t>
                  </w:r>
                  <w:r w:rsidRPr="006069AA">
                    <w:t>年</w:t>
                  </w:r>
                  <w:r w:rsidRPr="006069AA">
                    <w:t xml:space="preserve"> 9 </w:t>
                  </w:r>
                  <w:r w:rsidRPr="006069AA">
                    <w:t>月</w:t>
                  </w:r>
                  <w:r w:rsidRPr="006069AA">
                    <w:t xml:space="preserve"> 27 </w:t>
                  </w:r>
                  <w:r w:rsidRPr="006069AA">
                    <w:t>日签订项目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中标通知书、</w:t>
                  </w:r>
                  <w:r w:rsidRPr="006069AA">
                    <w:t>PPP</w:t>
                  </w:r>
                  <w:r w:rsidRPr="006069AA">
                    <w:t>项目投资协议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招标附件</w:t>
                  </w:r>
                  <w:r w:rsidRPr="006069AA">
                    <w:t>--</w:t>
                  </w:r>
                  <w:r w:rsidRPr="006069AA">
                    <w:t>业绩表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通过</w:t>
                  </w:r>
                </w:p>
              </w:tc>
            </w:tr>
          </w:tbl>
          <w:p w:rsidR="000274B8" w:rsidRDefault="000274B8" w:rsidP="000274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274B8" w:rsidRPr="000274B8" w:rsidRDefault="000274B8" w:rsidP="000274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0274B8" w:rsidRPr="000274B8" w:rsidRDefault="000274B8" w:rsidP="000274B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274B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评分业绩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C4C4C4"/>
                <w:left w:val="outset" w:sz="6" w:space="0" w:color="C4C4C4"/>
                <w:bottom w:val="outset" w:sz="6" w:space="0" w:color="C4C4C4"/>
                <w:right w:val="outset" w:sz="6" w:space="0" w:color="C4C4C4"/>
              </w:tblBorders>
              <w:shd w:val="clear" w:color="auto" w:fill="FCFC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798"/>
              <w:gridCol w:w="1749"/>
              <w:gridCol w:w="2798"/>
              <w:gridCol w:w="1399"/>
              <w:gridCol w:w="1399"/>
              <w:gridCol w:w="1399"/>
            </w:tblGrid>
            <w:tr w:rsidR="000274B8" w:rsidRPr="000274B8" w:rsidTr="000274B8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该业绩证明对象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业绩名称</w:t>
                  </w:r>
                </w:p>
              </w:tc>
              <w:tc>
                <w:tcPr>
                  <w:tcW w:w="15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建设单位（项目业主）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与评审有关的时间、规模、技术指标及其他要求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提交证明材料内容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在投标文件的位置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评标结果</w:t>
                  </w:r>
                </w:p>
              </w:tc>
            </w:tr>
            <w:tr w:rsidR="000274B8" w:rsidRPr="000274B8" w:rsidTr="000274B8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浙江沪杭甬高速公路股份有限公司</w:t>
                  </w:r>
                  <w:r w:rsidRPr="006069AA">
                    <w:t>/</w:t>
                  </w:r>
                  <w:r w:rsidRPr="006069AA">
                    <w:t>浙江交工宏途交通建设有限公司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钱江通道及接线项目北接线段工程</w:t>
                  </w:r>
                  <w:r w:rsidRPr="006069AA">
                    <w:t xml:space="preserve"> PPP </w:t>
                  </w:r>
                  <w:r w:rsidRPr="006069AA">
                    <w:t>项目</w:t>
                  </w:r>
                </w:p>
              </w:tc>
              <w:tc>
                <w:tcPr>
                  <w:tcW w:w="15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嘉兴市交通运输局</w:t>
                  </w:r>
                </w:p>
              </w:tc>
              <w:tc>
                <w:tcPr>
                  <w:tcW w:w="24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项目总投资规模为</w:t>
                  </w:r>
                  <w:r w:rsidRPr="006069AA">
                    <w:t xml:space="preserve"> 245202 </w:t>
                  </w:r>
                  <w:r w:rsidRPr="006069AA">
                    <w:t>万元，</w:t>
                  </w:r>
                  <w:r w:rsidRPr="006069AA">
                    <w:t xml:space="preserve">2017 </w:t>
                  </w:r>
                  <w:r w:rsidRPr="006069AA">
                    <w:t>年</w:t>
                  </w:r>
                  <w:r w:rsidRPr="006069AA">
                    <w:t xml:space="preserve"> 8 </w:t>
                  </w:r>
                  <w:r w:rsidRPr="006069AA">
                    <w:t>月</w:t>
                  </w:r>
                  <w:r w:rsidRPr="006069AA">
                    <w:t xml:space="preserve"> 29 </w:t>
                  </w:r>
                  <w:r w:rsidRPr="006069AA">
                    <w:t>日收到中标通知书，</w:t>
                  </w:r>
                  <w:r w:rsidRPr="006069AA">
                    <w:t xml:space="preserve">2017 </w:t>
                  </w:r>
                  <w:r w:rsidRPr="006069AA">
                    <w:t>年</w:t>
                  </w:r>
                  <w:r w:rsidRPr="006069AA">
                    <w:t xml:space="preserve"> 9 </w:t>
                  </w:r>
                  <w:r w:rsidRPr="006069AA">
                    <w:t>月</w:t>
                  </w:r>
                  <w:r w:rsidRPr="006069AA">
                    <w:t xml:space="preserve"> 27 </w:t>
                  </w:r>
                  <w:r w:rsidRPr="006069AA">
                    <w:t>日签订项目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中标通知书、</w:t>
                  </w:r>
                  <w:r w:rsidRPr="006069AA">
                    <w:t>PPP</w:t>
                  </w:r>
                  <w:r w:rsidRPr="006069AA">
                    <w:t>项目投资协议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招标附件</w:t>
                  </w:r>
                  <w:r w:rsidRPr="006069AA">
                    <w:t>--</w:t>
                  </w:r>
                  <w:r w:rsidRPr="006069AA">
                    <w:t>业绩表</w:t>
                  </w:r>
                </w:p>
              </w:tc>
              <w:tc>
                <w:tcPr>
                  <w:tcW w:w="1200" w:type="dxa"/>
                  <w:tcBorders>
                    <w:top w:val="outset" w:sz="6" w:space="0" w:color="C4C4C4"/>
                    <w:left w:val="outset" w:sz="6" w:space="0" w:color="C4C4C4"/>
                    <w:bottom w:val="outset" w:sz="6" w:space="0" w:color="C4C4C4"/>
                    <w:right w:val="outset" w:sz="6" w:space="0" w:color="C4C4C4"/>
                  </w:tcBorders>
                  <w:shd w:val="clear" w:color="auto" w:fill="FCFCFC"/>
                  <w:vAlign w:val="center"/>
                  <w:hideMark/>
                </w:tcPr>
                <w:p w:rsidR="000274B8" w:rsidRPr="006069AA" w:rsidRDefault="000274B8" w:rsidP="006069AA">
                  <w:pPr>
                    <w:rPr>
                      <w:rFonts w:hint="eastAsia"/>
                    </w:rPr>
                  </w:pPr>
                  <w:r w:rsidRPr="006069AA">
                    <w:t>通过</w:t>
                  </w:r>
                </w:p>
              </w:tc>
            </w:tr>
          </w:tbl>
          <w:p w:rsidR="000274B8" w:rsidRPr="000274B8" w:rsidRDefault="000274B8" w:rsidP="000274B8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274B8" w:rsidRPr="000274B8" w:rsidRDefault="000274B8" w:rsidP="000274B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5"/>
      </w:tblGrid>
      <w:tr w:rsidR="000274B8" w:rsidRPr="000274B8" w:rsidTr="000274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4B8" w:rsidRPr="000274B8" w:rsidRDefault="000274B8" w:rsidP="00027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274B8" w:rsidRPr="000274B8" w:rsidRDefault="000274B8" w:rsidP="000274B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0274B8" w:rsidRDefault="000274B8" w:rsidP="00044E24">
      <w:pPr>
        <w:ind w:right="460"/>
        <w:jc w:val="center"/>
        <w:rPr>
          <w:rFonts w:ascii="宋体" w:eastAsia="宋体" w:hAnsi="宋体" w:cs="宋体"/>
          <w:b/>
          <w:bCs/>
          <w:color w:val="383838"/>
          <w:kern w:val="0"/>
          <w:sz w:val="32"/>
          <w:szCs w:val="32"/>
        </w:rPr>
      </w:pPr>
    </w:p>
    <w:sectPr w:rsidR="000274B8" w:rsidSect="0035619B">
      <w:pgSz w:w="16838" w:h="11906" w:orient="landscape"/>
      <w:pgMar w:top="993" w:right="1440" w:bottom="9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6E" w:rsidRDefault="00250D6E" w:rsidP="0013351B">
      <w:r>
        <w:separator/>
      </w:r>
    </w:p>
  </w:endnote>
  <w:endnote w:type="continuationSeparator" w:id="0">
    <w:p w:rsidR="00250D6E" w:rsidRDefault="00250D6E" w:rsidP="0013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6E" w:rsidRDefault="00250D6E" w:rsidP="0013351B">
      <w:r>
        <w:separator/>
      </w:r>
    </w:p>
  </w:footnote>
  <w:footnote w:type="continuationSeparator" w:id="0">
    <w:p w:rsidR="00250D6E" w:rsidRDefault="00250D6E" w:rsidP="0013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6D8"/>
    <w:multiLevelType w:val="hybridMultilevel"/>
    <w:tmpl w:val="C5525D88"/>
    <w:lvl w:ilvl="0" w:tplc="D1AAF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0"/>
    <w:rsid w:val="000274B8"/>
    <w:rsid w:val="00041E18"/>
    <w:rsid w:val="00044E24"/>
    <w:rsid w:val="000F73E0"/>
    <w:rsid w:val="00100C5D"/>
    <w:rsid w:val="0013351B"/>
    <w:rsid w:val="001F39B3"/>
    <w:rsid w:val="00250D6E"/>
    <w:rsid w:val="00265C07"/>
    <w:rsid w:val="002F1F05"/>
    <w:rsid w:val="00333153"/>
    <w:rsid w:val="0035619B"/>
    <w:rsid w:val="0038276A"/>
    <w:rsid w:val="0039406A"/>
    <w:rsid w:val="003D1C10"/>
    <w:rsid w:val="00405250"/>
    <w:rsid w:val="00432632"/>
    <w:rsid w:val="0045237A"/>
    <w:rsid w:val="0045758C"/>
    <w:rsid w:val="004703F7"/>
    <w:rsid w:val="004B6C56"/>
    <w:rsid w:val="004C7D14"/>
    <w:rsid w:val="004E540C"/>
    <w:rsid w:val="005333C0"/>
    <w:rsid w:val="00557A11"/>
    <w:rsid w:val="00570359"/>
    <w:rsid w:val="00581931"/>
    <w:rsid w:val="006069AA"/>
    <w:rsid w:val="00647A8B"/>
    <w:rsid w:val="006B7984"/>
    <w:rsid w:val="007C49D0"/>
    <w:rsid w:val="008869E2"/>
    <w:rsid w:val="0089057C"/>
    <w:rsid w:val="00890F8A"/>
    <w:rsid w:val="008D6276"/>
    <w:rsid w:val="008D733F"/>
    <w:rsid w:val="008D7CC7"/>
    <w:rsid w:val="00912F47"/>
    <w:rsid w:val="00992BC0"/>
    <w:rsid w:val="009A0AEE"/>
    <w:rsid w:val="00A079A2"/>
    <w:rsid w:val="00A433F5"/>
    <w:rsid w:val="00AA4BDA"/>
    <w:rsid w:val="00B13382"/>
    <w:rsid w:val="00B307A2"/>
    <w:rsid w:val="00BB2BB6"/>
    <w:rsid w:val="00C07C3E"/>
    <w:rsid w:val="00C569BC"/>
    <w:rsid w:val="00CE1959"/>
    <w:rsid w:val="00D8408F"/>
    <w:rsid w:val="00DA0843"/>
    <w:rsid w:val="00DF27B5"/>
    <w:rsid w:val="00E042A4"/>
    <w:rsid w:val="00E4040B"/>
    <w:rsid w:val="00E4581C"/>
    <w:rsid w:val="00E556BD"/>
    <w:rsid w:val="00E92A62"/>
    <w:rsid w:val="00ED5EDE"/>
    <w:rsid w:val="00F15D11"/>
    <w:rsid w:val="00F6143E"/>
    <w:rsid w:val="00FC257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2B687-AB25-447E-BB87-5AFD8C4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F73E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F73E0"/>
  </w:style>
  <w:style w:type="table" w:styleId="a4">
    <w:name w:val="Table Grid"/>
    <w:basedOn w:val="a1"/>
    <w:uiPriority w:val="59"/>
    <w:rsid w:val="0035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33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335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33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3351B"/>
    <w:rPr>
      <w:sz w:val="18"/>
      <w:szCs w:val="18"/>
    </w:rPr>
  </w:style>
  <w:style w:type="paragraph" w:styleId="a7">
    <w:name w:val="List Paragraph"/>
    <w:basedOn w:val="a"/>
    <w:uiPriority w:val="34"/>
    <w:qFormat/>
    <w:rsid w:val="000274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843A-F35D-44D5-BAF5-12FC0D70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dcterms:created xsi:type="dcterms:W3CDTF">2017-12-26T06:59:00Z</dcterms:created>
  <dcterms:modified xsi:type="dcterms:W3CDTF">2017-12-29T09:13:00Z</dcterms:modified>
</cp:coreProperties>
</file>